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86B" w:rsidRPr="007C510D" w:rsidRDefault="000E586B" w:rsidP="00C44C09">
      <w:pPr>
        <w:jc w:val="center"/>
        <w:rPr>
          <w:b/>
          <w:sz w:val="24"/>
          <w:szCs w:val="24"/>
          <w:lang w:val="id-ID"/>
        </w:rPr>
      </w:pPr>
      <w:r w:rsidRPr="007C510D">
        <w:rPr>
          <w:b/>
          <w:sz w:val="24"/>
          <w:szCs w:val="24"/>
        </w:rPr>
        <w:t>PENGARUH KOMITMEN ORGANISASI DAN IKLIM ORGANISASI TERHADAP KINERJA KARYAWAN DENGAN ORGANIZATIONAL CITIZENSHIP BEHAVIOR (OCB) SEBAGAI VARIABEL ANTARA PADA KANTOR DINAS PENDIDIKAN KOTA PADANG</w:t>
      </w:r>
    </w:p>
    <w:p w:rsidR="000E586B" w:rsidRPr="007C510D" w:rsidRDefault="000E586B" w:rsidP="00C44C09">
      <w:pPr>
        <w:ind w:left="993" w:right="707"/>
        <w:jc w:val="center"/>
        <w:rPr>
          <w:sz w:val="24"/>
          <w:szCs w:val="24"/>
          <w:lang w:val="id-ID"/>
        </w:rPr>
      </w:pPr>
    </w:p>
    <w:p w:rsidR="000E586B" w:rsidRPr="002D2BB1" w:rsidRDefault="000E586B" w:rsidP="00C44C09">
      <w:pPr>
        <w:ind w:left="993" w:right="707"/>
        <w:jc w:val="center"/>
        <w:rPr>
          <w:b/>
          <w:sz w:val="24"/>
          <w:szCs w:val="24"/>
          <w:lang w:val="id-ID"/>
        </w:rPr>
      </w:pPr>
      <w:r w:rsidRPr="002D2BB1">
        <w:rPr>
          <w:b/>
          <w:sz w:val="24"/>
          <w:szCs w:val="24"/>
          <w:lang w:val="id-ID"/>
        </w:rPr>
        <w:t xml:space="preserve">Sri </w:t>
      </w:r>
      <w:r w:rsidR="007D7692" w:rsidRPr="002D2BB1">
        <w:rPr>
          <w:b/>
          <w:sz w:val="24"/>
          <w:szCs w:val="24"/>
          <w:lang w:val="id-ID"/>
        </w:rPr>
        <w:t>Rahayu</w:t>
      </w:r>
      <w:r w:rsidR="008C29D2" w:rsidRPr="008C29D2">
        <w:rPr>
          <w:b/>
          <w:bCs/>
          <w:color w:val="000000"/>
          <w:sz w:val="24"/>
          <w:szCs w:val="24"/>
          <w:lang w:val="id-ID"/>
        </w:rPr>
        <w:t xml:space="preserve"> </w:t>
      </w:r>
      <w:r w:rsidR="008C29D2">
        <w:rPr>
          <w:b/>
          <w:bCs/>
          <w:color w:val="000000"/>
          <w:sz w:val="24"/>
          <w:szCs w:val="24"/>
          <w:lang w:val="id-ID"/>
        </w:rPr>
        <w:t>dan</w:t>
      </w:r>
      <w:r w:rsidR="008C29D2" w:rsidRPr="002D2BB1">
        <w:rPr>
          <w:b/>
          <w:sz w:val="24"/>
          <w:szCs w:val="24"/>
          <w:lang w:val="id-ID"/>
        </w:rPr>
        <w:t xml:space="preserve"> </w:t>
      </w:r>
      <w:r w:rsidRPr="002D2BB1">
        <w:rPr>
          <w:b/>
          <w:sz w:val="24"/>
          <w:szCs w:val="24"/>
          <w:lang w:val="id-ID"/>
        </w:rPr>
        <w:t>Novi Yanti</w:t>
      </w:r>
    </w:p>
    <w:p w:rsidR="00C44C09" w:rsidRPr="007C510D" w:rsidRDefault="000E586B" w:rsidP="00C44C09">
      <w:pPr>
        <w:jc w:val="center"/>
        <w:rPr>
          <w:bCs/>
          <w:sz w:val="24"/>
          <w:szCs w:val="24"/>
          <w:lang w:val="id-ID"/>
        </w:rPr>
      </w:pPr>
      <w:r w:rsidRPr="007C510D">
        <w:rPr>
          <w:bCs/>
          <w:sz w:val="24"/>
          <w:szCs w:val="24"/>
        </w:rPr>
        <w:t xml:space="preserve">Program </w:t>
      </w:r>
      <w:proofErr w:type="spellStart"/>
      <w:r w:rsidRPr="007C510D">
        <w:rPr>
          <w:bCs/>
          <w:sz w:val="24"/>
          <w:szCs w:val="24"/>
        </w:rPr>
        <w:t>Studi</w:t>
      </w:r>
      <w:proofErr w:type="spellEnd"/>
      <w:r w:rsidRPr="007C510D">
        <w:rPr>
          <w:bCs/>
          <w:sz w:val="24"/>
          <w:szCs w:val="24"/>
        </w:rPr>
        <w:t xml:space="preserve"> M</w:t>
      </w:r>
      <w:r w:rsidRPr="007C510D">
        <w:rPr>
          <w:bCs/>
          <w:sz w:val="24"/>
          <w:szCs w:val="24"/>
          <w:lang w:val="id-ID"/>
        </w:rPr>
        <w:t xml:space="preserve">anajemen, </w:t>
      </w:r>
      <w:r w:rsidRPr="007C510D">
        <w:rPr>
          <w:bCs/>
          <w:sz w:val="24"/>
          <w:szCs w:val="24"/>
        </w:rPr>
        <w:t>F</w:t>
      </w:r>
      <w:r w:rsidRPr="007C510D">
        <w:rPr>
          <w:bCs/>
          <w:sz w:val="24"/>
          <w:szCs w:val="24"/>
          <w:lang w:val="id-ID"/>
        </w:rPr>
        <w:t>akultas</w:t>
      </w:r>
      <w:r w:rsidRPr="007C510D">
        <w:rPr>
          <w:bCs/>
          <w:sz w:val="24"/>
          <w:szCs w:val="24"/>
        </w:rPr>
        <w:t xml:space="preserve"> E</w:t>
      </w:r>
      <w:r w:rsidRPr="007C510D">
        <w:rPr>
          <w:bCs/>
          <w:sz w:val="24"/>
          <w:szCs w:val="24"/>
          <w:lang w:val="id-ID"/>
        </w:rPr>
        <w:t xml:space="preserve">konomi </w:t>
      </w:r>
    </w:p>
    <w:p w:rsidR="000E586B" w:rsidRPr="007C510D" w:rsidRDefault="000E586B" w:rsidP="00C44C09">
      <w:pPr>
        <w:jc w:val="center"/>
        <w:rPr>
          <w:bCs/>
          <w:sz w:val="24"/>
          <w:szCs w:val="24"/>
          <w:lang w:val="id-ID"/>
        </w:rPr>
      </w:pPr>
      <w:r w:rsidRPr="007C510D">
        <w:rPr>
          <w:bCs/>
          <w:sz w:val="24"/>
          <w:szCs w:val="24"/>
        </w:rPr>
        <w:t>U</w:t>
      </w:r>
      <w:r w:rsidRPr="007C510D">
        <w:rPr>
          <w:bCs/>
          <w:sz w:val="24"/>
          <w:szCs w:val="24"/>
          <w:lang w:val="id-ID"/>
        </w:rPr>
        <w:t>niversitas</w:t>
      </w:r>
      <w:r w:rsidRPr="007C510D">
        <w:rPr>
          <w:bCs/>
          <w:sz w:val="24"/>
          <w:szCs w:val="24"/>
        </w:rPr>
        <w:t xml:space="preserve"> E</w:t>
      </w:r>
      <w:r w:rsidRPr="007C510D">
        <w:rPr>
          <w:bCs/>
          <w:sz w:val="24"/>
          <w:szCs w:val="24"/>
          <w:lang w:val="id-ID"/>
        </w:rPr>
        <w:t xml:space="preserve">kasakti </w:t>
      </w:r>
      <w:r w:rsidRPr="007C510D">
        <w:rPr>
          <w:bCs/>
          <w:sz w:val="24"/>
          <w:szCs w:val="24"/>
        </w:rPr>
        <w:t>P</w:t>
      </w:r>
      <w:r w:rsidRPr="007C510D">
        <w:rPr>
          <w:bCs/>
          <w:sz w:val="24"/>
          <w:szCs w:val="24"/>
          <w:lang w:val="id-ID"/>
        </w:rPr>
        <w:t>adang</w:t>
      </w:r>
    </w:p>
    <w:p w:rsidR="000E586B" w:rsidRPr="007C510D" w:rsidRDefault="000E586B" w:rsidP="00C44C09">
      <w:pPr>
        <w:jc w:val="center"/>
        <w:rPr>
          <w:sz w:val="24"/>
          <w:szCs w:val="24"/>
          <w:lang w:val="id-ID"/>
        </w:rPr>
      </w:pPr>
      <w:r w:rsidRPr="007C510D">
        <w:rPr>
          <w:bCs/>
          <w:sz w:val="24"/>
          <w:szCs w:val="24"/>
        </w:rPr>
        <w:t>Email:</w:t>
      </w:r>
      <w:r w:rsidRPr="007C510D">
        <w:rPr>
          <w:sz w:val="24"/>
          <w:szCs w:val="24"/>
        </w:rPr>
        <w:t xml:space="preserve"> </w:t>
      </w:r>
      <w:hyperlink r:id="rId9" w:history="1">
        <w:r w:rsidRPr="007C510D">
          <w:rPr>
            <w:rStyle w:val="Hyperlink"/>
            <w:sz w:val="24"/>
            <w:szCs w:val="24"/>
            <w:lang w:val="id-ID"/>
          </w:rPr>
          <w:t>ayhuiwame28</w:t>
        </w:r>
        <w:r w:rsidRPr="007C510D">
          <w:rPr>
            <w:rStyle w:val="Hyperlink"/>
            <w:sz w:val="24"/>
            <w:szCs w:val="24"/>
          </w:rPr>
          <w:t>@gmail.com</w:t>
        </w:r>
      </w:hyperlink>
    </w:p>
    <w:p w:rsidR="000E586B" w:rsidRPr="006F7488" w:rsidRDefault="000E586B" w:rsidP="00C44C09">
      <w:pPr>
        <w:jc w:val="center"/>
        <w:rPr>
          <w:szCs w:val="24"/>
          <w:lang w:val="id-ID"/>
        </w:rPr>
      </w:pPr>
    </w:p>
    <w:p w:rsidR="007B1DF2" w:rsidRPr="007C510D" w:rsidRDefault="00C44C09" w:rsidP="00C44C09">
      <w:pPr>
        <w:pStyle w:val="Abstract"/>
        <w:spacing w:before="0"/>
        <w:ind w:left="1985" w:hanging="1985"/>
        <w:jc w:val="center"/>
        <w:rPr>
          <w:iCs/>
          <w:sz w:val="24"/>
          <w:szCs w:val="24"/>
          <w:lang w:val="id-ID"/>
        </w:rPr>
      </w:pPr>
      <w:r w:rsidRPr="007C510D">
        <w:rPr>
          <w:iCs/>
          <w:sz w:val="24"/>
          <w:szCs w:val="24"/>
          <w:lang w:val="id-ID"/>
        </w:rPr>
        <w:t>Abstrak</w:t>
      </w:r>
    </w:p>
    <w:p w:rsidR="006C6E26" w:rsidRPr="006F7488" w:rsidRDefault="007B1DF2" w:rsidP="00C44C09">
      <w:pPr>
        <w:pStyle w:val="Abstract"/>
        <w:spacing w:before="0"/>
        <w:ind w:firstLine="709"/>
        <w:rPr>
          <w:b w:val="0"/>
          <w:iCs/>
          <w:sz w:val="22"/>
          <w:szCs w:val="24"/>
          <w:lang w:val="id-ID"/>
        </w:rPr>
      </w:pPr>
      <w:r w:rsidRPr="006F7488">
        <w:rPr>
          <w:b w:val="0"/>
          <w:iCs/>
          <w:sz w:val="22"/>
          <w:szCs w:val="24"/>
          <w:lang w:val="id-ID"/>
        </w:rPr>
        <w:t xml:space="preserve">Penelitian ini bertujuan untuk menganalisis </w:t>
      </w:r>
      <w:r w:rsidR="00325363" w:rsidRPr="006F7488">
        <w:rPr>
          <w:b w:val="0"/>
          <w:iCs/>
          <w:sz w:val="22"/>
          <w:szCs w:val="24"/>
          <w:lang w:val="id-ID"/>
        </w:rPr>
        <w:t>dan menentukan</w:t>
      </w:r>
      <w:r w:rsidR="00C030F1" w:rsidRPr="006F7488">
        <w:rPr>
          <w:b w:val="0"/>
          <w:iCs/>
          <w:sz w:val="22"/>
          <w:szCs w:val="24"/>
          <w:lang w:val="id-ID"/>
        </w:rPr>
        <w:t>: P</w:t>
      </w:r>
      <w:r w:rsidR="00F0489D" w:rsidRPr="006F7488">
        <w:rPr>
          <w:b w:val="0"/>
          <w:iCs/>
          <w:sz w:val="22"/>
          <w:szCs w:val="24"/>
          <w:lang w:val="id-ID"/>
        </w:rPr>
        <w:t>engaruh Komitmen Organisasi dan Iklim Organisasi terhadap Kinerja K</w:t>
      </w:r>
      <w:r w:rsidRPr="006F7488">
        <w:rPr>
          <w:b w:val="0"/>
          <w:iCs/>
          <w:sz w:val="22"/>
          <w:szCs w:val="24"/>
          <w:lang w:val="id-ID"/>
        </w:rPr>
        <w:t>aryawan dengan</w:t>
      </w:r>
      <w:r w:rsidR="00F0489D" w:rsidRPr="006F7488">
        <w:rPr>
          <w:b w:val="0"/>
          <w:i/>
          <w:iCs/>
          <w:sz w:val="22"/>
          <w:szCs w:val="24"/>
          <w:lang w:val="id-ID"/>
        </w:rPr>
        <w:t xml:space="preserve"> Organizational Citizenship B</w:t>
      </w:r>
      <w:r w:rsidRPr="006F7488">
        <w:rPr>
          <w:b w:val="0"/>
          <w:i/>
          <w:iCs/>
          <w:sz w:val="22"/>
          <w:szCs w:val="24"/>
          <w:lang w:val="id-ID"/>
        </w:rPr>
        <w:t xml:space="preserve">ehavior </w:t>
      </w:r>
      <w:r w:rsidRPr="006F7488">
        <w:rPr>
          <w:b w:val="0"/>
          <w:iCs/>
          <w:sz w:val="22"/>
          <w:szCs w:val="24"/>
          <w:lang w:val="id-ID"/>
        </w:rPr>
        <w:t>(OCB)</w:t>
      </w:r>
      <w:r w:rsidR="00325363" w:rsidRPr="006F7488">
        <w:rPr>
          <w:b w:val="0"/>
          <w:iCs/>
          <w:sz w:val="22"/>
          <w:szCs w:val="24"/>
          <w:lang w:val="id-ID"/>
        </w:rPr>
        <w:t xml:space="preserve"> sebagai variabel antara pada kantor Dinas Pendidikan Kota Padang</w:t>
      </w:r>
      <w:r w:rsidRPr="006F7488">
        <w:rPr>
          <w:b w:val="0"/>
          <w:iCs/>
          <w:sz w:val="22"/>
          <w:szCs w:val="24"/>
          <w:lang w:val="id-ID"/>
        </w:rPr>
        <w:t>. Jenis penelitian ini adalah pene</w:t>
      </w:r>
      <w:r w:rsidR="00325363" w:rsidRPr="006F7488">
        <w:rPr>
          <w:b w:val="0"/>
          <w:iCs/>
          <w:sz w:val="22"/>
          <w:szCs w:val="24"/>
          <w:lang w:val="id-ID"/>
        </w:rPr>
        <w:t>litian deskriptif kualitatif</w:t>
      </w:r>
      <w:r w:rsidR="002C4D78" w:rsidRPr="006F7488">
        <w:rPr>
          <w:b w:val="0"/>
          <w:iCs/>
          <w:sz w:val="22"/>
          <w:szCs w:val="24"/>
          <w:lang w:val="id-ID"/>
        </w:rPr>
        <w:t xml:space="preserve"> dan kuantitatif. Deskriptif kualitatif</w:t>
      </w:r>
      <w:r w:rsidR="00325363" w:rsidRPr="006F7488">
        <w:rPr>
          <w:b w:val="0"/>
          <w:iCs/>
          <w:sz w:val="22"/>
          <w:szCs w:val="24"/>
          <w:lang w:val="id-ID"/>
        </w:rPr>
        <w:t xml:space="preserve"> </w:t>
      </w:r>
      <w:r w:rsidRPr="006F7488">
        <w:rPr>
          <w:b w:val="0"/>
          <w:iCs/>
          <w:sz w:val="22"/>
          <w:szCs w:val="24"/>
          <w:lang w:val="id-ID"/>
        </w:rPr>
        <w:t>suatu penelitian yang berupa kata-kata tertulis atau lisan dari orang dan prilaku yang dapat diamati bertujuan untuk melihat seberapa jauh variabel secara langsung maupun tidak langsung</w:t>
      </w:r>
      <w:r w:rsidR="00325363" w:rsidRPr="006F7488">
        <w:rPr>
          <w:b w:val="0"/>
          <w:iCs/>
          <w:sz w:val="22"/>
          <w:szCs w:val="24"/>
          <w:lang w:val="id-ID"/>
        </w:rPr>
        <w:t xml:space="preserve"> dan deskriptif kuantitaif yang menggunakan rumus path analisis</w:t>
      </w:r>
      <w:r w:rsidRPr="006F7488">
        <w:rPr>
          <w:b w:val="0"/>
          <w:iCs/>
          <w:sz w:val="22"/>
          <w:szCs w:val="24"/>
          <w:lang w:val="id-ID"/>
        </w:rPr>
        <w:t>. Populasi dalam penelitian ini adalah karyawan Dinas Pendidikan Kota Padang</w:t>
      </w:r>
      <w:r w:rsidR="00325363" w:rsidRPr="006F7488">
        <w:rPr>
          <w:b w:val="0"/>
          <w:iCs/>
          <w:sz w:val="22"/>
          <w:szCs w:val="24"/>
          <w:lang w:val="id-ID"/>
        </w:rPr>
        <w:t xml:space="preserve"> yang berjumlah 144 orang</w:t>
      </w:r>
      <w:r w:rsidR="006C6E26" w:rsidRPr="006F7488">
        <w:rPr>
          <w:b w:val="0"/>
          <w:iCs/>
          <w:sz w:val="22"/>
          <w:szCs w:val="24"/>
          <w:lang w:val="id-ID"/>
        </w:rPr>
        <w:t xml:space="preserve"> dan jumlah sam</w:t>
      </w:r>
      <w:r w:rsidR="00F0489D" w:rsidRPr="006F7488">
        <w:rPr>
          <w:b w:val="0"/>
          <w:iCs/>
          <w:sz w:val="22"/>
          <w:szCs w:val="24"/>
          <w:lang w:val="id-ID"/>
        </w:rPr>
        <w:t>pel yang diambil sebanyak</w:t>
      </w:r>
      <w:r w:rsidR="006C6E26" w:rsidRPr="006F7488">
        <w:rPr>
          <w:b w:val="0"/>
          <w:iCs/>
          <w:sz w:val="22"/>
          <w:szCs w:val="24"/>
          <w:lang w:val="id-ID"/>
        </w:rPr>
        <w:t xml:space="preserve"> </w:t>
      </w:r>
      <w:r w:rsidRPr="006F7488">
        <w:rPr>
          <w:b w:val="0"/>
          <w:iCs/>
          <w:sz w:val="22"/>
          <w:szCs w:val="24"/>
          <w:lang w:val="id-ID"/>
        </w:rPr>
        <w:t>106 orang</w:t>
      </w:r>
      <w:r w:rsidR="006C6E26" w:rsidRPr="006F7488">
        <w:rPr>
          <w:b w:val="0"/>
          <w:iCs/>
          <w:sz w:val="22"/>
          <w:szCs w:val="24"/>
          <w:lang w:val="id-ID"/>
        </w:rPr>
        <w:t xml:space="preserve"> yang diperoleh menggunakan rumus Slovin</w:t>
      </w:r>
      <w:r w:rsidRPr="006F7488">
        <w:rPr>
          <w:b w:val="0"/>
          <w:iCs/>
          <w:sz w:val="22"/>
          <w:szCs w:val="24"/>
          <w:lang w:val="id-ID"/>
        </w:rPr>
        <w:t xml:space="preserve">. </w:t>
      </w:r>
    </w:p>
    <w:p w:rsidR="007B1DF2" w:rsidRPr="006F7488" w:rsidRDefault="007B1DF2" w:rsidP="00C44C09">
      <w:pPr>
        <w:pStyle w:val="Abstract"/>
        <w:spacing w:before="0"/>
        <w:ind w:firstLine="709"/>
        <w:rPr>
          <w:b w:val="0"/>
          <w:iCs/>
          <w:sz w:val="22"/>
          <w:szCs w:val="24"/>
          <w:lang w:val="id-ID"/>
        </w:rPr>
      </w:pPr>
      <w:r w:rsidRPr="006F7488">
        <w:rPr>
          <w:b w:val="0"/>
          <w:iCs/>
          <w:sz w:val="22"/>
          <w:szCs w:val="24"/>
          <w:lang w:val="id-ID"/>
        </w:rPr>
        <w:t xml:space="preserve">Berdasarkan hasil penelitian dapat disimpulkan bahwa (1) Komitmen organisasi </w:t>
      </w:r>
      <w:r w:rsidR="006C6E26" w:rsidRPr="006F7488">
        <w:rPr>
          <w:b w:val="0"/>
          <w:iCs/>
          <w:sz w:val="22"/>
          <w:szCs w:val="24"/>
          <w:lang w:val="id-ID"/>
        </w:rPr>
        <w:t xml:space="preserve">tidak berpengaruh </w:t>
      </w:r>
      <w:r w:rsidRPr="006F7488">
        <w:rPr>
          <w:b w:val="0"/>
          <w:iCs/>
          <w:sz w:val="22"/>
          <w:szCs w:val="24"/>
          <w:lang w:val="id-ID"/>
        </w:rPr>
        <w:t xml:space="preserve">terhadap </w:t>
      </w:r>
      <w:r w:rsidRPr="006F7488">
        <w:rPr>
          <w:b w:val="0"/>
          <w:i/>
          <w:iCs/>
          <w:sz w:val="22"/>
          <w:szCs w:val="24"/>
          <w:lang w:val="id-ID"/>
        </w:rPr>
        <w:t>Organizational Citizenship Behavior</w:t>
      </w:r>
      <w:r w:rsidRPr="006F7488">
        <w:rPr>
          <w:b w:val="0"/>
          <w:iCs/>
          <w:sz w:val="22"/>
          <w:szCs w:val="24"/>
          <w:lang w:val="id-ID"/>
        </w:rPr>
        <w:t xml:space="preserve"> (OCB)</w:t>
      </w:r>
      <w:r w:rsidR="006C6E26" w:rsidRPr="006F7488">
        <w:rPr>
          <w:b w:val="0"/>
          <w:iCs/>
          <w:sz w:val="22"/>
          <w:szCs w:val="24"/>
          <w:lang w:val="id-ID"/>
        </w:rPr>
        <w:t>, karena koefisien jalurnya tidak signifikan</w:t>
      </w:r>
      <w:r w:rsidRPr="006F7488">
        <w:rPr>
          <w:b w:val="0"/>
          <w:iCs/>
          <w:sz w:val="22"/>
          <w:szCs w:val="24"/>
          <w:lang w:val="id-ID"/>
        </w:rPr>
        <w:t xml:space="preserve">. (2) Iklim Organisasi berpengaruh signifikan terhadap </w:t>
      </w:r>
      <w:r w:rsidRPr="006F7488">
        <w:rPr>
          <w:b w:val="0"/>
          <w:i/>
          <w:iCs/>
          <w:sz w:val="22"/>
          <w:szCs w:val="24"/>
          <w:lang w:val="id-ID"/>
        </w:rPr>
        <w:t>Organizational Citizenship Behavior</w:t>
      </w:r>
      <w:r w:rsidRPr="006F7488">
        <w:rPr>
          <w:b w:val="0"/>
          <w:iCs/>
          <w:sz w:val="22"/>
          <w:szCs w:val="24"/>
          <w:lang w:val="id-ID"/>
        </w:rPr>
        <w:t xml:space="preserve"> (OCB)</w:t>
      </w:r>
      <w:r w:rsidR="006C6E26" w:rsidRPr="006F7488">
        <w:rPr>
          <w:b w:val="0"/>
          <w:iCs/>
          <w:sz w:val="22"/>
          <w:szCs w:val="24"/>
          <w:lang w:val="id-ID"/>
        </w:rPr>
        <w:t xml:space="preserve"> sebesar 30,70%</w:t>
      </w:r>
      <w:r w:rsidR="006C6E26" w:rsidRPr="006F7488">
        <w:rPr>
          <w:b w:val="0"/>
          <w:iCs/>
          <w:sz w:val="22"/>
          <w:szCs w:val="24"/>
          <w:lang w:val="id-ID"/>
        </w:rPr>
        <w:tab/>
      </w:r>
      <w:r w:rsidRPr="006F7488">
        <w:rPr>
          <w:b w:val="0"/>
          <w:iCs/>
          <w:sz w:val="22"/>
          <w:szCs w:val="24"/>
          <w:lang w:val="id-ID"/>
        </w:rPr>
        <w:t xml:space="preserve">. (3) Komitmen Organisasi </w:t>
      </w:r>
      <w:r w:rsidR="006C6E26" w:rsidRPr="006F7488">
        <w:rPr>
          <w:b w:val="0"/>
          <w:iCs/>
          <w:sz w:val="22"/>
          <w:szCs w:val="24"/>
          <w:lang w:val="id-ID"/>
        </w:rPr>
        <w:t xml:space="preserve">tidak </w:t>
      </w:r>
      <w:r w:rsidRPr="006F7488">
        <w:rPr>
          <w:b w:val="0"/>
          <w:iCs/>
          <w:sz w:val="22"/>
          <w:szCs w:val="24"/>
          <w:lang w:val="id-ID"/>
        </w:rPr>
        <w:t>berpengaruh signifikan terhadap Kinerja Karyawan</w:t>
      </w:r>
      <w:r w:rsidR="006C6E26" w:rsidRPr="006F7488">
        <w:rPr>
          <w:b w:val="0"/>
          <w:iCs/>
          <w:sz w:val="22"/>
          <w:szCs w:val="24"/>
          <w:lang w:val="id-ID"/>
        </w:rPr>
        <w:t>, karena koefisienan jalurnya tidak signifikan</w:t>
      </w:r>
      <w:r w:rsidRPr="006F7488">
        <w:rPr>
          <w:b w:val="0"/>
          <w:iCs/>
          <w:sz w:val="22"/>
          <w:szCs w:val="24"/>
          <w:lang w:val="id-ID"/>
        </w:rPr>
        <w:t>. (4) Iklim Organisasi berpengaruh signifikan terhadap Kinerja Karyawan</w:t>
      </w:r>
      <w:r w:rsidR="006C6E26" w:rsidRPr="006F7488">
        <w:rPr>
          <w:b w:val="0"/>
          <w:iCs/>
          <w:sz w:val="22"/>
          <w:szCs w:val="24"/>
          <w:lang w:val="id-ID"/>
        </w:rPr>
        <w:t xml:space="preserve"> sebesar 23,50%</w:t>
      </w:r>
      <w:r w:rsidRPr="006F7488">
        <w:rPr>
          <w:b w:val="0"/>
          <w:iCs/>
          <w:sz w:val="22"/>
          <w:szCs w:val="24"/>
          <w:lang w:val="id-ID"/>
        </w:rPr>
        <w:t xml:space="preserve">. (5) </w:t>
      </w:r>
      <w:r w:rsidRPr="006F7488">
        <w:rPr>
          <w:b w:val="0"/>
          <w:i/>
          <w:iCs/>
          <w:sz w:val="22"/>
          <w:szCs w:val="24"/>
          <w:lang w:val="id-ID"/>
        </w:rPr>
        <w:t>Organizational Citizenship Behavior</w:t>
      </w:r>
      <w:r w:rsidRPr="006F7488">
        <w:rPr>
          <w:b w:val="0"/>
          <w:iCs/>
          <w:sz w:val="22"/>
          <w:szCs w:val="24"/>
          <w:lang w:val="id-ID"/>
        </w:rPr>
        <w:t xml:space="preserve"> (OCB)</w:t>
      </w:r>
      <w:r w:rsidR="006C6E26" w:rsidRPr="006F7488">
        <w:rPr>
          <w:b w:val="0"/>
          <w:iCs/>
          <w:sz w:val="22"/>
          <w:szCs w:val="24"/>
          <w:lang w:val="id-ID"/>
        </w:rPr>
        <w:t xml:space="preserve"> tidak</w:t>
      </w:r>
      <w:r w:rsidRPr="006F7488">
        <w:rPr>
          <w:b w:val="0"/>
          <w:iCs/>
          <w:sz w:val="22"/>
          <w:szCs w:val="24"/>
          <w:lang w:val="id-ID"/>
        </w:rPr>
        <w:t xml:space="preserve"> berpengaru</w:t>
      </w:r>
      <w:r w:rsidR="006C6E26" w:rsidRPr="006F7488">
        <w:rPr>
          <w:b w:val="0"/>
          <w:iCs/>
          <w:sz w:val="22"/>
          <w:szCs w:val="24"/>
          <w:lang w:val="id-ID"/>
        </w:rPr>
        <w:t>h</w:t>
      </w:r>
      <w:r w:rsidRPr="006F7488">
        <w:rPr>
          <w:b w:val="0"/>
          <w:iCs/>
          <w:sz w:val="22"/>
          <w:szCs w:val="24"/>
          <w:lang w:val="id-ID"/>
        </w:rPr>
        <w:t xml:space="preserve"> signifikan terhadap Kinerja Karyawan</w:t>
      </w:r>
      <w:r w:rsidR="006C6E26" w:rsidRPr="006F7488">
        <w:rPr>
          <w:b w:val="0"/>
          <w:iCs/>
          <w:sz w:val="22"/>
          <w:szCs w:val="24"/>
          <w:lang w:val="id-ID"/>
        </w:rPr>
        <w:t>, karena koefisienan jalurnya tidak signifikan</w:t>
      </w:r>
      <w:r w:rsidRPr="006F7488">
        <w:rPr>
          <w:b w:val="0"/>
          <w:iCs/>
          <w:sz w:val="22"/>
          <w:szCs w:val="24"/>
          <w:lang w:val="id-ID"/>
        </w:rPr>
        <w:t>. (6) Komitme</w:t>
      </w:r>
      <w:r w:rsidR="006C6E26" w:rsidRPr="006F7488">
        <w:rPr>
          <w:b w:val="0"/>
          <w:iCs/>
          <w:sz w:val="22"/>
          <w:szCs w:val="24"/>
          <w:lang w:val="id-ID"/>
        </w:rPr>
        <w:t xml:space="preserve">n Organisasi </w:t>
      </w:r>
      <w:r w:rsidRPr="006F7488">
        <w:rPr>
          <w:b w:val="0"/>
          <w:iCs/>
          <w:sz w:val="22"/>
          <w:szCs w:val="24"/>
          <w:lang w:val="id-ID"/>
        </w:rPr>
        <w:t xml:space="preserve">melalui </w:t>
      </w:r>
      <w:r w:rsidRPr="006F7488">
        <w:rPr>
          <w:b w:val="0"/>
          <w:i/>
          <w:iCs/>
          <w:sz w:val="22"/>
          <w:szCs w:val="24"/>
          <w:lang w:val="id-ID"/>
        </w:rPr>
        <w:t>Organizational Citizenship Behavior</w:t>
      </w:r>
      <w:r w:rsidRPr="006F7488">
        <w:rPr>
          <w:b w:val="0"/>
          <w:iCs/>
          <w:sz w:val="22"/>
          <w:szCs w:val="24"/>
          <w:lang w:val="id-ID"/>
        </w:rPr>
        <w:t xml:space="preserve"> (OCB)</w:t>
      </w:r>
      <w:r w:rsidR="006C6E26" w:rsidRPr="006F7488">
        <w:rPr>
          <w:b w:val="0"/>
          <w:iCs/>
          <w:sz w:val="22"/>
          <w:szCs w:val="24"/>
          <w:lang w:val="id-ID"/>
        </w:rPr>
        <w:t xml:space="preserve"> tidak</w:t>
      </w:r>
      <w:r w:rsidRPr="006F7488">
        <w:rPr>
          <w:b w:val="0"/>
          <w:iCs/>
          <w:sz w:val="22"/>
          <w:szCs w:val="24"/>
          <w:lang w:val="id-ID"/>
        </w:rPr>
        <w:t xml:space="preserve"> berpengaruh signifikan terhadap Kinerja Karyawan.</w:t>
      </w:r>
      <w:r w:rsidR="006C6E26" w:rsidRPr="006F7488">
        <w:rPr>
          <w:b w:val="0"/>
          <w:iCs/>
          <w:sz w:val="22"/>
          <w:szCs w:val="24"/>
          <w:lang w:val="id-ID"/>
        </w:rPr>
        <w:t xml:space="preserve"> (7) Iklim Organisasi melalui </w:t>
      </w:r>
      <w:r w:rsidR="006C6E26" w:rsidRPr="006F7488">
        <w:rPr>
          <w:b w:val="0"/>
          <w:i/>
          <w:iCs/>
          <w:sz w:val="22"/>
          <w:szCs w:val="24"/>
          <w:lang w:val="id-ID"/>
        </w:rPr>
        <w:t>Organizational Citi</w:t>
      </w:r>
      <w:r w:rsidR="00F0489D" w:rsidRPr="006F7488">
        <w:rPr>
          <w:b w:val="0"/>
          <w:i/>
          <w:iCs/>
          <w:sz w:val="22"/>
          <w:szCs w:val="24"/>
          <w:lang w:val="id-ID"/>
        </w:rPr>
        <w:t>zenship Behavior</w:t>
      </w:r>
      <w:r w:rsidR="00F0489D" w:rsidRPr="006F7488">
        <w:rPr>
          <w:b w:val="0"/>
          <w:iCs/>
          <w:sz w:val="22"/>
          <w:szCs w:val="24"/>
          <w:lang w:val="id-ID"/>
        </w:rPr>
        <w:t xml:space="preserve"> (OCB) tidak berpengaruh signifikan terhadap Kinerja Karyawan.</w:t>
      </w:r>
    </w:p>
    <w:p w:rsidR="007B1DF2" w:rsidRPr="006F7488" w:rsidRDefault="007B1DF2" w:rsidP="00C44C09">
      <w:pPr>
        <w:pStyle w:val="Abstract"/>
        <w:spacing w:before="0"/>
        <w:ind w:right="-30" w:firstLine="0"/>
        <w:rPr>
          <w:b w:val="0"/>
          <w:iCs/>
          <w:sz w:val="22"/>
          <w:szCs w:val="24"/>
          <w:lang w:val="id-ID"/>
        </w:rPr>
      </w:pPr>
      <w:r w:rsidRPr="006F7488">
        <w:rPr>
          <w:b w:val="0"/>
          <w:iCs/>
          <w:sz w:val="22"/>
          <w:szCs w:val="24"/>
          <w:lang w:val="id-ID"/>
        </w:rPr>
        <w:t>Kata kunci: Komitmen Organisasi, Iklim Organisasi, Kinerja Karyawan</w:t>
      </w:r>
      <w:r w:rsidR="00F0489D" w:rsidRPr="006F7488">
        <w:rPr>
          <w:b w:val="0"/>
          <w:iCs/>
          <w:sz w:val="22"/>
          <w:szCs w:val="24"/>
          <w:lang w:val="id-ID"/>
        </w:rPr>
        <w:t xml:space="preserve"> dan Organizational Citizenship </w:t>
      </w:r>
      <w:r w:rsidRPr="006F7488">
        <w:rPr>
          <w:b w:val="0"/>
          <w:iCs/>
          <w:sz w:val="22"/>
          <w:szCs w:val="24"/>
          <w:lang w:val="id-ID"/>
        </w:rPr>
        <w:t>Behavior (OCB).</w:t>
      </w:r>
    </w:p>
    <w:p w:rsidR="006F7488" w:rsidRPr="006F7488" w:rsidRDefault="006F7488" w:rsidP="00C44C09">
      <w:pPr>
        <w:rPr>
          <w:rStyle w:val="tlid-translation"/>
          <w:sz w:val="16"/>
          <w:lang w:val="id-ID"/>
        </w:rPr>
      </w:pPr>
    </w:p>
    <w:p w:rsidR="006F7488" w:rsidRPr="006F7488" w:rsidRDefault="006F7488" w:rsidP="006F7488">
      <w:pPr>
        <w:jc w:val="center"/>
        <w:rPr>
          <w:rStyle w:val="tlid-translation"/>
          <w:b/>
          <w:sz w:val="22"/>
          <w:lang w:val="id-ID"/>
        </w:rPr>
      </w:pPr>
      <w:r w:rsidRPr="006F7488">
        <w:rPr>
          <w:rStyle w:val="tlid-translation"/>
          <w:b/>
          <w:sz w:val="22"/>
          <w:lang w:val="en"/>
        </w:rPr>
        <w:t>Abstract</w:t>
      </w:r>
    </w:p>
    <w:p w:rsidR="006F7488" w:rsidRDefault="006F7488" w:rsidP="006F7488">
      <w:pPr>
        <w:jc w:val="both"/>
        <w:rPr>
          <w:rStyle w:val="tlid-translation"/>
          <w:lang w:val="id-ID"/>
        </w:rPr>
      </w:pPr>
      <w:r>
        <w:rPr>
          <w:rStyle w:val="tlid-translation"/>
          <w:lang w:val="en"/>
        </w:rPr>
        <w:t xml:space="preserve">This study aims to analyze and determine: The Effect of Organizational Commitment and Organizational Climate on Employee Performance with Organizational Citizenship Behavior (OCB) as an intermediate variable in the Padang City Education Office. This type of research is a qualitative and quantitative descriptive study. Descriptive qualitative research in the form of written or spoken words from people and observable behavior aims to see how far the variables are directly or indirectly and descriptive quantitative using the path analysis formula. The </w:t>
      </w:r>
      <w:proofErr w:type="gramStart"/>
      <w:r>
        <w:rPr>
          <w:rStyle w:val="tlid-translation"/>
          <w:lang w:val="en"/>
        </w:rPr>
        <w:t>population in this study were</w:t>
      </w:r>
      <w:proofErr w:type="gramEnd"/>
      <w:r>
        <w:rPr>
          <w:rStyle w:val="tlid-translation"/>
          <w:lang w:val="en"/>
        </w:rPr>
        <w:t xml:space="preserve"> 144 employees of the Padang City Education Office and 106 samples were taken using the </w:t>
      </w:r>
      <w:proofErr w:type="spellStart"/>
      <w:r>
        <w:rPr>
          <w:rStyle w:val="tlid-translation"/>
          <w:lang w:val="en"/>
        </w:rPr>
        <w:t>Slovin</w:t>
      </w:r>
      <w:proofErr w:type="spellEnd"/>
      <w:r>
        <w:rPr>
          <w:rStyle w:val="tlid-translation"/>
          <w:lang w:val="en"/>
        </w:rPr>
        <w:t xml:space="preserve"> formula.</w:t>
      </w:r>
    </w:p>
    <w:p w:rsidR="006F7488" w:rsidRDefault="006F7488" w:rsidP="006F7488">
      <w:pPr>
        <w:jc w:val="both"/>
        <w:rPr>
          <w:rStyle w:val="tlid-translation"/>
          <w:lang w:val="id-ID"/>
        </w:rPr>
      </w:pPr>
      <w:r>
        <w:rPr>
          <w:rStyle w:val="tlid-translation"/>
          <w:lang w:val="en"/>
        </w:rPr>
        <w:t>Based on the results of the study it can be concluded that (1) Organizational commitment has no effect on Organizational Citizenship Behavior (OCB), because the path coefficient is not significant. (2) Organizational climate has a significant effect on Organizational Citizenship Behavior (OCB) of 30.70%. (3) Organizational Commitment has no significant effect on Employee Performance, because the path coefficient is not significant. (4) Organizational Climate has a significant effect on Employee Performance of 23.50%. (5) Organizational Citizenship Behavior (OCB) does not significantly influence Employee Performance, because the path coefficient is not significant. (6) Organizational Commitment through Organizational Citizenship Behavior (OCB) does not significantly influence Employee Performance. (7) Organizational Climate through Organizational Citizenship Behavior (OCB) does not significantly influence Employee Performance.</w:t>
      </w:r>
    </w:p>
    <w:p w:rsidR="00C44C09" w:rsidRPr="007C510D" w:rsidRDefault="006F7488" w:rsidP="006F7488">
      <w:pPr>
        <w:jc w:val="both"/>
        <w:rPr>
          <w:lang w:val="id-ID"/>
        </w:rPr>
      </w:pPr>
      <w:r>
        <w:rPr>
          <w:rStyle w:val="tlid-translation"/>
          <w:lang w:val="en"/>
        </w:rPr>
        <w:t>Keywords: Organizational Commitment, Organizational Climate, Employee Performance and Organizational Citizenship Behavior (OCB).</w:t>
      </w:r>
    </w:p>
    <w:p w:rsidR="005937EB" w:rsidRPr="007C510D" w:rsidRDefault="00340FEC" w:rsidP="006F7488">
      <w:pPr>
        <w:pStyle w:val="Heading1"/>
        <w:numPr>
          <w:ilvl w:val="0"/>
          <w:numId w:val="0"/>
        </w:numPr>
        <w:spacing w:before="0" w:after="0"/>
        <w:jc w:val="both"/>
        <w:rPr>
          <w:b/>
          <w:sz w:val="24"/>
          <w:szCs w:val="24"/>
          <w:lang w:val="id-ID"/>
        </w:rPr>
      </w:pPr>
      <w:r w:rsidRPr="007C510D">
        <w:rPr>
          <w:b/>
          <w:sz w:val="24"/>
          <w:szCs w:val="24"/>
        </w:rPr>
        <w:lastRenderedPageBreak/>
        <w:t>PENDAHULUAN</w:t>
      </w:r>
    </w:p>
    <w:p w:rsidR="00C44C09" w:rsidRPr="007C510D" w:rsidRDefault="00C44C09" w:rsidP="00C44C09">
      <w:pPr>
        <w:jc w:val="both"/>
        <w:rPr>
          <w:sz w:val="24"/>
          <w:szCs w:val="24"/>
          <w:lang w:val="id-ID"/>
        </w:rPr>
      </w:pPr>
    </w:p>
    <w:p w:rsidR="00F15B42" w:rsidRPr="007C510D" w:rsidRDefault="000E586B" w:rsidP="00C44C09">
      <w:pPr>
        <w:ind w:firstLine="709"/>
        <w:jc w:val="both"/>
        <w:rPr>
          <w:sz w:val="24"/>
          <w:szCs w:val="24"/>
          <w:lang w:val="id-ID"/>
        </w:rPr>
      </w:pPr>
      <w:r w:rsidRPr="007C510D">
        <w:rPr>
          <w:sz w:val="24"/>
          <w:szCs w:val="24"/>
          <w:lang w:val="id-ID"/>
        </w:rPr>
        <w:t>S</w:t>
      </w:r>
      <w:proofErr w:type="spellStart"/>
      <w:r w:rsidR="00336CF7" w:rsidRPr="007C510D">
        <w:rPr>
          <w:sz w:val="24"/>
          <w:szCs w:val="24"/>
        </w:rPr>
        <w:t>etiap</w:t>
      </w:r>
      <w:proofErr w:type="spellEnd"/>
      <w:r w:rsidR="00336CF7" w:rsidRPr="007C510D">
        <w:rPr>
          <w:sz w:val="24"/>
          <w:szCs w:val="24"/>
        </w:rPr>
        <w:t xml:space="preserve"> </w:t>
      </w:r>
      <w:proofErr w:type="spellStart"/>
      <w:r w:rsidR="00336CF7" w:rsidRPr="007C510D">
        <w:rPr>
          <w:sz w:val="24"/>
          <w:szCs w:val="24"/>
        </w:rPr>
        <w:t>perusahaan</w:t>
      </w:r>
      <w:proofErr w:type="spellEnd"/>
      <w:r w:rsidR="00336CF7" w:rsidRPr="007C510D">
        <w:rPr>
          <w:sz w:val="24"/>
          <w:szCs w:val="24"/>
        </w:rPr>
        <w:t xml:space="preserve"> </w:t>
      </w:r>
      <w:proofErr w:type="spellStart"/>
      <w:r w:rsidR="00336CF7" w:rsidRPr="007C510D">
        <w:rPr>
          <w:sz w:val="24"/>
          <w:szCs w:val="24"/>
        </w:rPr>
        <w:t>akan</w:t>
      </w:r>
      <w:proofErr w:type="spellEnd"/>
      <w:r w:rsidR="00336CF7" w:rsidRPr="007C510D">
        <w:rPr>
          <w:sz w:val="24"/>
          <w:szCs w:val="24"/>
        </w:rPr>
        <w:t xml:space="preserve"> </w:t>
      </w:r>
      <w:proofErr w:type="spellStart"/>
      <w:r w:rsidR="00336CF7" w:rsidRPr="007C510D">
        <w:rPr>
          <w:sz w:val="24"/>
          <w:szCs w:val="24"/>
        </w:rPr>
        <w:t>membutuhkan</w:t>
      </w:r>
      <w:proofErr w:type="spellEnd"/>
      <w:r w:rsidR="00336CF7" w:rsidRPr="007C510D">
        <w:rPr>
          <w:sz w:val="24"/>
          <w:szCs w:val="24"/>
        </w:rPr>
        <w:t xml:space="preserve"> </w:t>
      </w:r>
      <w:proofErr w:type="spellStart"/>
      <w:r w:rsidR="00336CF7" w:rsidRPr="007C510D">
        <w:rPr>
          <w:sz w:val="24"/>
          <w:szCs w:val="24"/>
        </w:rPr>
        <w:t>sumber</w:t>
      </w:r>
      <w:proofErr w:type="spellEnd"/>
      <w:r w:rsidR="00336CF7" w:rsidRPr="007C510D">
        <w:rPr>
          <w:sz w:val="24"/>
          <w:szCs w:val="24"/>
        </w:rPr>
        <w:t xml:space="preserve"> </w:t>
      </w:r>
      <w:proofErr w:type="spellStart"/>
      <w:r w:rsidR="00336CF7" w:rsidRPr="007C510D">
        <w:rPr>
          <w:sz w:val="24"/>
          <w:szCs w:val="24"/>
        </w:rPr>
        <w:t>daya</w:t>
      </w:r>
      <w:proofErr w:type="spellEnd"/>
      <w:r w:rsidR="00336CF7" w:rsidRPr="007C510D">
        <w:rPr>
          <w:sz w:val="24"/>
          <w:szCs w:val="24"/>
        </w:rPr>
        <w:t xml:space="preserve"> </w:t>
      </w:r>
      <w:proofErr w:type="spellStart"/>
      <w:r w:rsidR="00336CF7" w:rsidRPr="007C510D">
        <w:rPr>
          <w:sz w:val="24"/>
          <w:szCs w:val="24"/>
        </w:rPr>
        <w:t>manusia</w:t>
      </w:r>
      <w:proofErr w:type="spellEnd"/>
      <w:r w:rsidR="00336CF7" w:rsidRPr="007C510D">
        <w:rPr>
          <w:sz w:val="24"/>
          <w:szCs w:val="24"/>
        </w:rPr>
        <w:t xml:space="preserve"> yang </w:t>
      </w:r>
      <w:proofErr w:type="spellStart"/>
      <w:r w:rsidR="00336CF7" w:rsidRPr="007C510D">
        <w:rPr>
          <w:sz w:val="24"/>
          <w:szCs w:val="24"/>
        </w:rPr>
        <w:t>tinggi</w:t>
      </w:r>
      <w:proofErr w:type="spellEnd"/>
      <w:r w:rsidR="00336CF7" w:rsidRPr="007C510D">
        <w:rPr>
          <w:sz w:val="24"/>
          <w:szCs w:val="24"/>
        </w:rPr>
        <w:t xml:space="preserve">, </w:t>
      </w:r>
      <w:proofErr w:type="spellStart"/>
      <w:r w:rsidR="00336CF7" w:rsidRPr="007C510D">
        <w:rPr>
          <w:sz w:val="24"/>
          <w:szCs w:val="24"/>
        </w:rPr>
        <w:t>untuk</w:t>
      </w:r>
      <w:proofErr w:type="spellEnd"/>
      <w:r w:rsidR="00336CF7" w:rsidRPr="007C510D">
        <w:rPr>
          <w:sz w:val="24"/>
          <w:szCs w:val="24"/>
        </w:rPr>
        <w:t xml:space="preserve"> </w:t>
      </w:r>
      <w:proofErr w:type="spellStart"/>
      <w:r w:rsidR="00336CF7" w:rsidRPr="007C510D">
        <w:rPr>
          <w:sz w:val="24"/>
          <w:szCs w:val="24"/>
        </w:rPr>
        <w:t>mewujudkan</w:t>
      </w:r>
      <w:proofErr w:type="spellEnd"/>
      <w:r w:rsidR="00336CF7" w:rsidRPr="007C510D">
        <w:rPr>
          <w:sz w:val="24"/>
          <w:szCs w:val="24"/>
        </w:rPr>
        <w:t xml:space="preserve"> </w:t>
      </w:r>
      <w:proofErr w:type="spellStart"/>
      <w:r w:rsidR="00336CF7" w:rsidRPr="007C510D">
        <w:rPr>
          <w:sz w:val="24"/>
          <w:szCs w:val="24"/>
        </w:rPr>
        <w:t>visi</w:t>
      </w:r>
      <w:proofErr w:type="spellEnd"/>
      <w:r w:rsidR="00336CF7" w:rsidRPr="007C510D">
        <w:rPr>
          <w:sz w:val="24"/>
          <w:szCs w:val="24"/>
        </w:rPr>
        <w:t xml:space="preserve"> </w:t>
      </w:r>
      <w:proofErr w:type="spellStart"/>
      <w:r w:rsidR="00336CF7" w:rsidRPr="007C510D">
        <w:rPr>
          <w:sz w:val="24"/>
          <w:szCs w:val="24"/>
        </w:rPr>
        <w:t>dan</w:t>
      </w:r>
      <w:proofErr w:type="spellEnd"/>
      <w:r w:rsidR="00336CF7" w:rsidRPr="007C510D">
        <w:rPr>
          <w:sz w:val="24"/>
          <w:szCs w:val="24"/>
        </w:rPr>
        <w:t xml:space="preserve"> </w:t>
      </w:r>
      <w:proofErr w:type="spellStart"/>
      <w:r w:rsidR="00336CF7" w:rsidRPr="007C510D">
        <w:rPr>
          <w:sz w:val="24"/>
          <w:szCs w:val="24"/>
        </w:rPr>
        <w:t>misi</w:t>
      </w:r>
      <w:proofErr w:type="spellEnd"/>
      <w:r w:rsidR="00336CF7" w:rsidRPr="007C510D">
        <w:rPr>
          <w:sz w:val="24"/>
          <w:szCs w:val="24"/>
        </w:rPr>
        <w:t xml:space="preserve"> </w:t>
      </w:r>
      <w:proofErr w:type="spellStart"/>
      <w:r w:rsidR="00336CF7" w:rsidRPr="007C510D">
        <w:rPr>
          <w:sz w:val="24"/>
          <w:szCs w:val="24"/>
        </w:rPr>
        <w:t>dari</w:t>
      </w:r>
      <w:proofErr w:type="spellEnd"/>
      <w:r w:rsidR="00336CF7" w:rsidRPr="007C510D">
        <w:rPr>
          <w:sz w:val="24"/>
          <w:szCs w:val="24"/>
        </w:rPr>
        <w:t xml:space="preserve"> </w:t>
      </w:r>
      <w:proofErr w:type="spellStart"/>
      <w:r w:rsidR="00336CF7" w:rsidRPr="007C510D">
        <w:rPr>
          <w:sz w:val="24"/>
          <w:szCs w:val="24"/>
        </w:rPr>
        <w:t>perusahaan</w:t>
      </w:r>
      <w:proofErr w:type="spellEnd"/>
      <w:r w:rsidR="00336CF7" w:rsidRPr="007C510D">
        <w:rPr>
          <w:sz w:val="24"/>
          <w:szCs w:val="24"/>
        </w:rPr>
        <w:t xml:space="preserve"> </w:t>
      </w:r>
      <w:proofErr w:type="spellStart"/>
      <w:r w:rsidR="00336CF7" w:rsidRPr="007C510D">
        <w:rPr>
          <w:sz w:val="24"/>
          <w:szCs w:val="24"/>
        </w:rPr>
        <w:t>mereka</w:t>
      </w:r>
      <w:proofErr w:type="spellEnd"/>
      <w:r w:rsidR="00336CF7" w:rsidRPr="007C510D">
        <w:rPr>
          <w:sz w:val="24"/>
          <w:szCs w:val="24"/>
        </w:rPr>
        <w:t xml:space="preserve">. </w:t>
      </w:r>
      <w:proofErr w:type="gramStart"/>
      <w:r w:rsidR="00336CF7" w:rsidRPr="007C510D">
        <w:rPr>
          <w:sz w:val="24"/>
          <w:szCs w:val="24"/>
        </w:rPr>
        <w:t xml:space="preserve">Dari </w:t>
      </w:r>
      <w:proofErr w:type="spellStart"/>
      <w:r w:rsidR="00336CF7" w:rsidRPr="007C510D">
        <w:rPr>
          <w:sz w:val="24"/>
          <w:szCs w:val="24"/>
        </w:rPr>
        <w:t>itu</w:t>
      </w:r>
      <w:proofErr w:type="spellEnd"/>
      <w:r w:rsidR="00336CF7" w:rsidRPr="007C510D">
        <w:rPr>
          <w:sz w:val="24"/>
          <w:szCs w:val="24"/>
        </w:rPr>
        <w:t xml:space="preserve"> </w:t>
      </w:r>
      <w:proofErr w:type="spellStart"/>
      <w:r w:rsidR="00336CF7" w:rsidRPr="007C510D">
        <w:rPr>
          <w:sz w:val="24"/>
          <w:szCs w:val="24"/>
        </w:rPr>
        <w:t>perusahaan</w:t>
      </w:r>
      <w:proofErr w:type="spellEnd"/>
      <w:r w:rsidR="00336CF7" w:rsidRPr="007C510D">
        <w:rPr>
          <w:sz w:val="24"/>
          <w:szCs w:val="24"/>
        </w:rPr>
        <w:t xml:space="preserve"> </w:t>
      </w:r>
      <w:proofErr w:type="spellStart"/>
      <w:r w:rsidR="00336CF7" w:rsidRPr="007C510D">
        <w:rPr>
          <w:sz w:val="24"/>
          <w:szCs w:val="24"/>
        </w:rPr>
        <w:t>harus</w:t>
      </w:r>
      <w:proofErr w:type="spellEnd"/>
      <w:r w:rsidR="00336CF7" w:rsidRPr="007C510D">
        <w:rPr>
          <w:sz w:val="24"/>
          <w:szCs w:val="24"/>
        </w:rPr>
        <w:t xml:space="preserve"> </w:t>
      </w:r>
      <w:proofErr w:type="spellStart"/>
      <w:r w:rsidR="00336CF7" w:rsidRPr="007C510D">
        <w:rPr>
          <w:sz w:val="24"/>
          <w:szCs w:val="24"/>
        </w:rPr>
        <w:t>mampu</w:t>
      </w:r>
      <w:proofErr w:type="spellEnd"/>
      <w:r w:rsidR="00336CF7" w:rsidRPr="007C510D">
        <w:rPr>
          <w:sz w:val="24"/>
          <w:szCs w:val="24"/>
        </w:rPr>
        <w:t xml:space="preserve"> </w:t>
      </w:r>
      <w:proofErr w:type="spellStart"/>
      <w:r w:rsidR="00336CF7" w:rsidRPr="007C510D">
        <w:rPr>
          <w:sz w:val="24"/>
          <w:szCs w:val="24"/>
        </w:rPr>
        <w:t>meningkatkan</w:t>
      </w:r>
      <w:proofErr w:type="spellEnd"/>
      <w:r w:rsidR="00336CF7" w:rsidRPr="007C510D">
        <w:rPr>
          <w:sz w:val="24"/>
          <w:szCs w:val="24"/>
        </w:rPr>
        <w:t xml:space="preserve"> </w:t>
      </w:r>
      <w:proofErr w:type="spellStart"/>
      <w:r w:rsidR="00336CF7" w:rsidRPr="007C510D">
        <w:rPr>
          <w:sz w:val="24"/>
          <w:szCs w:val="24"/>
        </w:rPr>
        <w:t>kinerja</w:t>
      </w:r>
      <w:proofErr w:type="spellEnd"/>
      <w:r w:rsidR="00336CF7" w:rsidRPr="007C510D">
        <w:rPr>
          <w:sz w:val="24"/>
          <w:szCs w:val="24"/>
        </w:rPr>
        <w:t xml:space="preserve"> </w:t>
      </w:r>
      <w:proofErr w:type="spellStart"/>
      <w:r w:rsidR="00336CF7" w:rsidRPr="007C510D">
        <w:rPr>
          <w:sz w:val="24"/>
          <w:szCs w:val="24"/>
        </w:rPr>
        <w:t>karyawan</w:t>
      </w:r>
      <w:proofErr w:type="spellEnd"/>
      <w:r w:rsidR="00336CF7" w:rsidRPr="007C510D">
        <w:rPr>
          <w:sz w:val="24"/>
          <w:szCs w:val="24"/>
        </w:rPr>
        <w:t xml:space="preserve"> agar </w:t>
      </w:r>
      <w:proofErr w:type="spellStart"/>
      <w:r w:rsidR="00336CF7" w:rsidRPr="007C510D">
        <w:rPr>
          <w:sz w:val="24"/>
          <w:szCs w:val="24"/>
        </w:rPr>
        <w:t>dapat</w:t>
      </w:r>
      <w:proofErr w:type="spellEnd"/>
      <w:r w:rsidR="00336CF7" w:rsidRPr="007C510D">
        <w:rPr>
          <w:sz w:val="24"/>
          <w:szCs w:val="24"/>
        </w:rPr>
        <w:t xml:space="preserve"> </w:t>
      </w:r>
      <w:proofErr w:type="spellStart"/>
      <w:r w:rsidR="00336CF7" w:rsidRPr="007C510D">
        <w:rPr>
          <w:sz w:val="24"/>
          <w:szCs w:val="24"/>
        </w:rPr>
        <w:t>bekerja</w:t>
      </w:r>
      <w:proofErr w:type="spellEnd"/>
      <w:r w:rsidR="00336CF7" w:rsidRPr="007C510D">
        <w:rPr>
          <w:sz w:val="24"/>
          <w:szCs w:val="24"/>
        </w:rPr>
        <w:t xml:space="preserve"> </w:t>
      </w:r>
      <w:proofErr w:type="spellStart"/>
      <w:r w:rsidR="00336CF7" w:rsidRPr="007C510D">
        <w:rPr>
          <w:sz w:val="24"/>
          <w:szCs w:val="24"/>
        </w:rPr>
        <w:t>secara</w:t>
      </w:r>
      <w:proofErr w:type="spellEnd"/>
      <w:r w:rsidR="00336CF7" w:rsidRPr="007C510D">
        <w:rPr>
          <w:sz w:val="24"/>
          <w:szCs w:val="24"/>
        </w:rPr>
        <w:t xml:space="preserve"> optimal </w:t>
      </w:r>
      <w:proofErr w:type="spellStart"/>
      <w:r w:rsidR="00336CF7" w:rsidRPr="007C510D">
        <w:rPr>
          <w:sz w:val="24"/>
          <w:szCs w:val="24"/>
        </w:rPr>
        <w:t>dan</w:t>
      </w:r>
      <w:proofErr w:type="spellEnd"/>
      <w:r w:rsidR="00336CF7" w:rsidRPr="007C510D">
        <w:rPr>
          <w:sz w:val="24"/>
          <w:szCs w:val="24"/>
        </w:rPr>
        <w:t xml:space="preserve"> </w:t>
      </w:r>
      <w:proofErr w:type="spellStart"/>
      <w:r w:rsidR="00336CF7" w:rsidRPr="007C510D">
        <w:rPr>
          <w:sz w:val="24"/>
          <w:szCs w:val="24"/>
        </w:rPr>
        <w:t>memberikan</w:t>
      </w:r>
      <w:proofErr w:type="spellEnd"/>
      <w:r w:rsidR="00336CF7" w:rsidRPr="007C510D">
        <w:rPr>
          <w:sz w:val="24"/>
          <w:szCs w:val="24"/>
        </w:rPr>
        <w:t xml:space="preserve"> </w:t>
      </w:r>
      <w:proofErr w:type="spellStart"/>
      <w:r w:rsidR="00336CF7" w:rsidRPr="007C510D">
        <w:rPr>
          <w:sz w:val="24"/>
          <w:szCs w:val="24"/>
        </w:rPr>
        <w:t>hasil</w:t>
      </w:r>
      <w:proofErr w:type="spellEnd"/>
      <w:r w:rsidR="00336CF7" w:rsidRPr="007C510D">
        <w:rPr>
          <w:sz w:val="24"/>
          <w:szCs w:val="24"/>
        </w:rPr>
        <w:t xml:space="preserve"> yang </w:t>
      </w:r>
      <w:proofErr w:type="spellStart"/>
      <w:r w:rsidR="00336CF7" w:rsidRPr="007C510D">
        <w:rPr>
          <w:sz w:val="24"/>
          <w:szCs w:val="24"/>
        </w:rPr>
        <w:t>maksimal</w:t>
      </w:r>
      <w:proofErr w:type="spellEnd"/>
      <w:r w:rsidR="00336CF7" w:rsidRPr="007C510D">
        <w:rPr>
          <w:sz w:val="24"/>
          <w:szCs w:val="24"/>
        </w:rPr>
        <w:t xml:space="preserve"> </w:t>
      </w:r>
      <w:proofErr w:type="spellStart"/>
      <w:r w:rsidR="00336CF7" w:rsidRPr="007C510D">
        <w:rPr>
          <w:sz w:val="24"/>
          <w:szCs w:val="24"/>
        </w:rPr>
        <w:t>untuk</w:t>
      </w:r>
      <w:proofErr w:type="spellEnd"/>
      <w:r w:rsidR="00336CF7" w:rsidRPr="007C510D">
        <w:rPr>
          <w:sz w:val="24"/>
          <w:szCs w:val="24"/>
        </w:rPr>
        <w:t xml:space="preserve"> </w:t>
      </w:r>
      <w:proofErr w:type="spellStart"/>
      <w:r w:rsidR="00336CF7" w:rsidRPr="007C510D">
        <w:rPr>
          <w:sz w:val="24"/>
          <w:szCs w:val="24"/>
        </w:rPr>
        <w:t>pencapaian</w:t>
      </w:r>
      <w:proofErr w:type="spellEnd"/>
      <w:r w:rsidR="00336CF7" w:rsidRPr="007C510D">
        <w:rPr>
          <w:sz w:val="24"/>
          <w:szCs w:val="24"/>
        </w:rPr>
        <w:t xml:space="preserve"> </w:t>
      </w:r>
      <w:proofErr w:type="spellStart"/>
      <w:r w:rsidR="00336CF7" w:rsidRPr="007C510D">
        <w:rPr>
          <w:sz w:val="24"/>
          <w:szCs w:val="24"/>
        </w:rPr>
        <w:t>visi</w:t>
      </w:r>
      <w:proofErr w:type="spellEnd"/>
      <w:r w:rsidR="00336CF7" w:rsidRPr="007C510D">
        <w:rPr>
          <w:sz w:val="24"/>
          <w:szCs w:val="24"/>
        </w:rPr>
        <w:t xml:space="preserve"> </w:t>
      </w:r>
      <w:proofErr w:type="spellStart"/>
      <w:r w:rsidR="00336CF7" w:rsidRPr="007C510D">
        <w:rPr>
          <w:sz w:val="24"/>
          <w:szCs w:val="24"/>
        </w:rPr>
        <w:t>dan</w:t>
      </w:r>
      <w:proofErr w:type="spellEnd"/>
      <w:r w:rsidR="00336CF7" w:rsidRPr="007C510D">
        <w:rPr>
          <w:sz w:val="24"/>
          <w:szCs w:val="24"/>
        </w:rPr>
        <w:t xml:space="preserve"> </w:t>
      </w:r>
      <w:proofErr w:type="spellStart"/>
      <w:r w:rsidR="00336CF7" w:rsidRPr="007C510D">
        <w:rPr>
          <w:sz w:val="24"/>
          <w:szCs w:val="24"/>
        </w:rPr>
        <w:t>misi</w:t>
      </w:r>
      <w:proofErr w:type="spellEnd"/>
      <w:r w:rsidR="00336CF7" w:rsidRPr="007C510D">
        <w:rPr>
          <w:sz w:val="24"/>
          <w:szCs w:val="24"/>
        </w:rPr>
        <w:t xml:space="preserve"> </w:t>
      </w:r>
      <w:proofErr w:type="spellStart"/>
      <w:r w:rsidR="00336CF7" w:rsidRPr="007C510D">
        <w:rPr>
          <w:sz w:val="24"/>
          <w:szCs w:val="24"/>
        </w:rPr>
        <w:t>tersebut</w:t>
      </w:r>
      <w:proofErr w:type="spellEnd"/>
      <w:r w:rsidR="00336CF7" w:rsidRPr="007C510D">
        <w:rPr>
          <w:sz w:val="24"/>
          <w:szCs w:val="24"/>
        </w:rPr>
        <w:t>.</w:t>
      </w:r>
      <w:proofErr w:type="gramEnd"/>
      <w:r w:rsidR="00336CF7" w:rsidRPr="007C510D">
        <w:rPr>
          <w:sz w:val="24"/>
          <w:szCs w:val="24"/>
        </w:rPr>
        <w:t xml:space="preserve"> </w:t>
      </w:r>
      <w:proofErr w:type="spellStart"/>
      <w:r w:rsidR="00336CF7" w:rsidRPr="007C510D">
        <w:rPr>
          <w:sz w:val="24"/>
          <w:szCs w:val="24"/>
        </w:rPr>
        <w:t>Kinerja</w:t>
      </w:r>
      <w:proofErr w:type="spellEnd"/>
      <w:r w:rsidR="00336CF7" w:rsidRPr="007C510D">
        <w:rPr>
          <w:sz w:val="24"/>
          <w:szCs w:val="24"/>
        </w:rPr>
        <w:t xml:space="preserve"> </w:t>
      </w:r>
      <w:proofErr w:type="spellStart"/>
      <w:r w:rsidR="00336CF7" w:rsidRPr="007C510D">
        <w:rPr>
          <w:sz w:val="24"/>
          <w:szCs w:val="24"/>
        </w:rPr>
        <w:t>merupakan</w:t>
      </w:r>
      <w:proofErr w:type="spellEnd"/>
      <w:r w:rsidR="00336CF7" w:rsidRPr="007C510D">
        <w:rPr>
          <w:sz w:val="24"/>
          <w:szCs w:val="24"/>
        </w:rPr>
        <w:t xml:space="preserve"> </w:t>
      </w:r>
      <w:proofErr w:type="spellStart"/>
      <w:r w:rsidR="00336CF7" w:rsidRPr="007C510D">
        <w:rPr>
          <w:sz w:val="24"/>
          <w:szCs w:val="24"/>
        </w:rPr>
        <w:t>faktor</w:t>
      </w:r>
      <w:proofErr w:type="spellEnd"/>
      <w:r w:rsidR="00336CF7" w:rsidRPr="007C510D">
        <w:rPr>
          <w:sz w:val="24"/>
          <w:szCs w:val="24"/>
        </w:rPr>
        <w:t xml:space="preserve"> </w:t>
      </w:r>
      <w:proofErr w:type="spellStart"/>
      <w:r w:rsidR="00336CF7" w:rsidRPr="007C510D">
        <w:rPr>
          <w:sz w:val="24"/>
          <w:szCs w:val="24"/>
        </w:rPr>
        <w:t>penting</w:t>
      </w:r>
      <w:proofErr w:type="spellEnd"/>
      <w:r w:rsidR="00336CF7" w:rsidRPr="007C510D">
        <w:rPr>
          <w:sz w:val="24"/>
          <w:szCs w:val="24"/>
        </w:rPr>
        <w:t xml:space="preserve"> </w:t>
      </w:r>
      <w:proofErr w:type="spellStart"/>
      <w:r w:rsidR="00336CF7" w:rsidRPr="007C510D">
        <w:rPr>
          <w:sz w:val="24"/>
          <w:szCs w:val="24"/>
        </w:rPr>
        <w:t>bagi</w:t>
      </w:r>
      <w:proofErr w:type="spellEnd"/>
      <w:r w:rsidR="00336CF7" w:rsidRPr="007C510D">
        <w:rPr>
          <w:sz w:val="24"/>
          <w:szCs w:val="24"/>
        </w:rPr>
        <w:t xml:space="preserve"> </w:t>
      </w:r>
      <w:proofErr w:type="spellStart"/>
      <w:r w:rsidR="00336CF7" w:rsidRPr="007C510D">
        <w:rPr>
          <w:sz w:val="24"/>
          <w:szCs w:val="24"/>
        </w:rPr>
        <w:t>kemajuan</w:t>
      </w:r>
      <w:proofErr w:type="spellEnd"/>
      <w:r w:rsidR="00336CF7" w:rsidRPr="007C510D">
        <w:rPr>
          <w:sz w:val="24"/>
          <w:szCs w:val="24"/>
        </w:rPr>
        <w:t xml:space="preserve"> </w:t>
      </w:r>
      <w:proofErr w:type="spellStart"/>
      <w:r w:rsidR="00336CF7" w:rsidRPr="007C510D">
        <w:rPr>
          <w:sz w:val="24"/>
          <w:szCs w:val="24"/>
        </w:rPr>
        <w:t>suatu</w:t>
      </w:r>
      <w:proofErr w:type="spellEnd"/>
      <w:r w:rsidR="00336CF7" w:rsidRPr="007C510D">
        <w:rPr>
          <w:sz w:val="24"/>
          <w:szCs w:val="24"/>
        </w:rPr>
        <w:t xml:space="preserve"> </w:t>
      </w:r>
      <w:proofErr w:type="spellStart"/>
      <w:r w:rsidR="00336CF7" w:rsidRPr="007C510D">
        <w:rPr>
          <w:sz w:val="24"/>
          <w:szCs w:val="24"/>
        </w:rPr>
        <w:t>perusahaan</w:t>
      </w:r>
      <w:proofErr w:type="spellEnd"/>
      <w:r w:rsidR="00336CF7" w:rsidRPr="007C510D">
        <w:rPr>
          <w:sz w:val="24"/>
          <w:szCs w:val="24"/>
        </w:rPr>
        <w:t xml:space="preserve">, </w:t>
      </w:r>
      <w:proofErr w:type="spellStart"/>
      <w:r w:rsidR="00336CF7" w:rsidRPr="007C510D">
        <w:rPr>
          <w:sz w:val="24"/>
          <w:szCs w:val="24"/>
        </w:rPr>
        <w:t>sebab</w:t>
      </w:r>
      <w:proofErr w:type="spellEnd"/>
      <w:r w:rsidR="00336CF7" w:rsidRPr="007C510D">
        <w:rPr>
          <w:sz w:val="24"/>
          <w:szCs w:val="24"/>
        </w:rPr>
        <w:t xml:space="preserve"> </w:t>
      </w:r>
      <w:proofErr w:type="spellStart"/>
      <w:r w:rsidR="00336CF7" w:rsidRPr="007C510D">
        <w:rPr>
          <w:sz w:val="24"/>
          <w:szCs w:val="24"/>
        </w:rPr>
        <w:t>kinerja</w:t>
      </w:r>
      <w:proofErr w:type="spellEnd"/>
      <w:r w:rsidR="00336CF7" w:rsidRPr="007C510D">
        <w:rPr>
          <w:sz w:val="24"/>
          <w:szCs w:val="24"/>
        </w:rPr>
        <w:t xml:space="preserve"> </w:t>
      </w:r>
      <w:proofErr w:type="spellStart"/>
      <w:r w:rsidR="00336CF7" w:rsidRPr="007C510D">
        <w:rPr>
          <w:sz w:val="24"/>
          <w:szCs w:val="24"/>
        </w:rPr>
        <w:t>karyawan</w:t>
      </w:r>
      <w:proofErr w:type="spellEnd"/>
      <w:r w:rsidR="00336CF7" w:rsidRPr="007C510D">
        <w:rPr>
          <w:sz w:val="24"/>
          <w:szCs w:val="24"/>
        </w:rPr>
        <w:t xml:space="preserve"> yang </w:t>
      </w:r>
      <w:proofErr w:type="spellStart"/>
      <w:proofErr w:type="gramStart"/>
      <w:r w:rsidR="00336CF7" w:rsidRPr="007C510D">
        <w:rPr>
          <w:sz w:val="24"/>
          <w:szCs w:val="24"/>
        </w:rPr>
        <w:t>akan</w:t>
      </w:r>
      <w:proofErr w:type="spellEnd"/>
      <w:proofErr w:type="gramEnd"/>
      <w:r w:rsidR="00336CF7" w:rsidRPr="007C510D">
        <w:rPr>
          <w:sz w:val="24"/>
          <w:szCs w:val="24"/>
        </w:rPr>
        <w:t xml:space="preserve"> </w:t>
      </w:r>
      <w:proofErr w:type="spellStart"/>
      <w:r w:rsidR="00336CF7" w:rsidRPr="007C510D">
        <w:rPr>
          <w:sz w:val="24"/>
          <w:szCs w:val="24"/>
        </w:rPr>
        <w:t>membantu</w:t>
      </w:r>
      <w:proofErr w:type="spellEnd"/>
      <w:r w:rsidR="00336CF7" w:rsidRPr="007C510D">
        <w:rPr>
          <w:sz w:val="24"/>
          <w:szCs w:val="24"/>
        </w:rPr>
        <w:t xml:space="preserve"> </w:t>
      </w:r>
      <w:proofErr w:type="spellStart"/>
      <w:r w:rsidR="00336CF7" w:rsidRPr="007C510D">
        <w:rPr>
          <w:sz w:val="24"/>
          <w:szCs w:val="24"/>
        </w:rPr>
        <w:t>perusahaan</w:t>
      </w:r>
      <w:proofErr w:type="spellEnd"/>
      <w:r w:rsidR="00336CF7" w:rsidRPr="007C510D">
        <w:rPr>
          <w:sz w:val="24"/>
          <w:szCs w:val="24"/>
        </w:rPr>
        <w:t xml:space="preserve"> </w:t>
      </w:r>
      <w:proofErr w:type="spellStart"/>
      <w:r w:rsidR="00336CF7" w:rsidRPr="007C510D">
        <w:rPr>
          <w:sz w:val="24"/>
          <w:szCs w:val="24"/>
        </w:rPr>
        <w:t>untuk</w:t>
      </w:r>
      <w:proofErr w:type="spellEnd"/>
      <w:r w:rsidR="00336CF7" w:rsidRPr="007C510D">
        <w:rPr>
          <w:sz w:val="24"/>
          <w:szCs w:val="24"/>
        </w:rPr>
        <w:t xml:space="preserve"> </w:t>
      </w:r>
      <w:proofErr w:type="spellStart"/>
      <w:r w:rsidR="00336CF7" w:rsidRPr="007C510D">
        <w:rPr>
          <w:sz w:val="24"/>
          <w:szCs w:val="24"/>
        </w:rPr>
        <w:t>lebih</w:t>
      </w:r>
      <w:proofErr w:type="spellEnd"/>
      <w:r w:rsidR="00336CF7" w:rsidRPr="007C510D">
        <w:rPr>
          <w:sz w:val="24"/>
          <w:szCs w:val="24"/>
        </w:rPr>
        <w:t xml:space="preserve"> </w:t>
      </w:r>
      <w:proofErr w:type="spellStart"/>
      <w:r w:rsidR="00336CF7" w:rsidRPr="007C510D">
        <w:rPr>
          <w:sz w:val="24"/>
          <w:szCs w:val="24"/>
        </w:rPr>
        <w:t>berkembang</w:t>
      </w:r>
      <w:proofErr w:type="spellEnd"/>
      <w:r w:rsidR="00336CF7" w:rsidRPr="007C510D">
        <w:rPr>
          <w:sz w:val="24"/>
          <w:szCs w:val="24"/>
        </w:rPr>
        <w:t>.</w:t>
      </w:r>
      <w:r w:rsidR="00336CF7" w:rsidRPr="007C510D">
        <w:rPr>
          <w:sz w:val="24"/>
          <w:szCs w:val="24"/>
          <w:lang w:val="id-ID"/>
        </w:rPr>
        <w:t xml:space="preserve"> Seperti yang dikatakan Prawirosentoso (1999), faktor-faktor yang mempengaruhi kinerja karyawan seperti efektifitas dari kelompok bila tujuan kelompok tersebut dapat dicapai sesuai dengan kebutuhan yang direncanakan, efisiensi berkaitan dengan jumlah pengorbanan yang dikeluarkan dalam upaya pencapaian tujuan organisasi dan tanggung jawab merupakan rangkaian yang tak terpisahkan karena wewenang dan tanggung jawab telah didelegasikan dengan baik tanpa adanya tumpang tindih tugas.</w:t>
      </w:r>
    </w:p>
    <w:p w:rsidR="005A1FA0" w:rsidRPr="007C510D" w:rsidRDefault="005A1FA0" w:rsidP="00C44C09">
      <w:pPr>
        <w:ind w:firstLine="709"/>
        <w:jc w:val="both"/>
        <w:rPr>
          <w:sz w:val="24"/>
          <w:szCs w:val="24"/>
          <w:lang w:val="id-ID"/>
        </w:rPr>
      </w:pPr>
      <w:r w:rsidRPr="007C510D">
        <w:rPr>
          <w:sz w:val="24"/>
          <w:szCs w:val="24"/>
          <w:lang w:val="id-ID"/>
        </w:rPr>
        <w:t xml:space="preserve">Pegawai Kantor Dinas sebagian besar masih belum bisa memberikan kinerjanya dengan baik, karena sebagian dari pegawai masih ada yang mengerjakan tugasnya setelah beberapa hari  dari hari seharusnya. </w:t>
      </w:r>
      <w:r w:rsidRPr="007C510D">
        <w:rPr>
          <w:i/>
          <w:sz w:val="24"/>
          <w:szCs w:val="24"/>
          <w:lang w:val="id-ID"/>
        </w:rPr>
        <w:t>Organizational Citizenship Behavior</w:t>
      </w:r>
      <w:r w:rsidRPr="007C510D">
        <w:rPr>
          <w:sz w:val="24"/>
          <w:szCs w:val="24"/>
          <w:lang w:val="id-ID"/>
        </w:rPr>
        <w:t xml:space="preserve"> (OCB) juga merupakan faktor yang dapat meningkatkan kinerja bagi para karyawan. Karena Organizational Citizenship Behavior (OCB) merupakan sikap dari diri individu, dimana ini didasari dari kesadaran diri masing-masing.</w:t>
      </w:r>
    </w:p>
    <w:p w:rsidR="00336CF7" w:rsidRPr="007C510D" w:rsidRDefault="005A1FA0" w:rsidP="00C44C09">
      <w:pPr>
        <w:ind w:firstLine="709"/>
        <w:jc w:val="both"/>
        <w:rPr>
          <w:sz w:val="24"/>
          <w:szCs w:val="24"/>
          <w:lang w:val="id-ID"/>
        </w:rPr>
      </w:pPr>
      <w:r w:rsidRPr="007C510D">
        <w:rPr>
          <w:sz w:val="24"/>
          <w:szCs w:val="24"/>
          <w:lang w:val="id-ID"/>
        </w:rPr>
        <w:t xml:space="preserve">Dimana </w:t>
      </w:r>
      <w:r w:rsidRPr="007C510D">
        <w:rPr>
          <w:i/>
          <w:sz w:val="24"/>
          <w:szCs w:val="24"/>
          <w:lang w:val="id-ID"/>
        </w:rPr>
        <w:t xml:space="preserve">Organizational Citizenship Behavior </w:t>
      </w:r>
      <w:r w:rsidRPr="007C510D">
        <w:rPr>
          <w:sz w:val="24"/>
          <w:szCs w:val="24"/>
          <w:lang w:val="id-ID"/>
        </w:rPr>
        <w:t xml:space="preserve">(OCB) juga merupakan kumpulan dari perilaku-perilaku positif dari diri seseorang dalam pekerjaannya, dimana nantinya prilaku ini akan memberikan kinerja yang baik bagi perusahaan. Ariani (2008) dalam penelitiannya menemukan bahwa </w:t>
      </w:r>
      <w:r w:rsidRPr="007C510D">
        <w:rPr>
          <w:i/>
          <w:sz w:val="24"/>
          <w:szCs w:val="24"/>
          <w:lang w:val="id-ID"/>
        </w:rPr>
        <w:t>Organizational Citizenship Behavior</w:t>
      </w:r>
      <w:r w:rsidRPr="007C510D">
        <w:rPr>
          <w:sz w:val="24"/>
          <w:szCs w:val="24"/>
          <w:lang w:val="id-ID"/>
        </w:rPr>
        <w:t xml:space="preserve"> (OCB) merupakan prilaku positif ditempat kerja yang mendukung kerja individu dan keefektifan organisasi.</w:t>
      </w:r>
    </w:p>
    <w:p w:rsidR="006A6D74" w:rsidRPr="007C510D" w:rsidRDefault="006A6D74" w:rsidP="00C44C09">
      <w:pPr>
        <w:ind w:firstLine="709"/>
        <w:jc w:val="both"/>
        <w:rPr>
          <w:sz w:val="24"/>
          <w:szCs w:val="24"/>
          <w:lang w:val="id-ID"/>
        </w:rPr>
      </w:pPr>
      <w:r w:rsidRPr="007C510D">
        <w:rPr>
          <w:sz w:val="24"/>
          <w:szCs w:val="24"/>
          <w:lang w:val="id-ID"/>
        </w:rPr>
        <w:t>Iklim organisasi adalah lingkungan manusia dimana para karyawan organisasi melakukan pekerjaan mereka (Davis &amp; Newstrom. 1995). Masing-masing organisasi memiliki budaya, tradisi dan metode tindakannya sendiri yang secara keseluruhan menciptakan iklimnya. Semakin baik iklim didalam suatu organisasi, maka akan berpengaruh pada kinerja karyawanya, sehingga ada kepuasan tersendiri yang dirasakan karyawan dalam bekerja di organisasi tersebut.</w:t>
      </w:r>
    </w:p>
    <w:p w:rsidR="006A6D74" w:rsidRPr="007C510D" w:rsidRDefault="006A6D74" w:rsidP="00C44C09">
      <w:pPr>
        <w:ind w:firstLine="709"/>
        <w:jc w:val="both"/>
        <w:rPr>
          <w:sz w:val="24"/>
          <w:szCs w:val="24"/>
          <w:lang w:val="id-ID"/>
        </w:rPr>
      </w:pPr>
      <w:r w:rsidRPr="007C510D">
        <w:rPr>
          <w:sz w:val="24"/>
          <w:szCs w:val="24"/>
          <w:lang w:val="id-ID"/>
        </w:rPr>
        <w:t>Berarti untuk dapat meningkatkan kinerja karyawan organisasi harus mampu menerapkan komitmen yang lebih ketat dan menciptakan iklim organisasi yang lebih baik. Dapat dilihat komitmen organisasi yang dimiliki para pegawai yang telah bekerja masih belum cukup besar. Karena komitmen organisasi membicarakan tentang kesetian seseorang akan organisasinya. Karyawan yang berkomitmen tinggi berkeinginan untuk lebih memberikan tenaga dan tanggung jawab dalam menyokong kesejahteraan dan keberhasilan organisasi tempat ia bekerja (Kuntjoro, 2002). Karyawan yang berkomitmen tinggi memiliki produktivitas yang tinggi (Lunthans, 2002).</w:t>
      </w:r>
    </w:p>
    <w:p w:rsidR="001576E9" w:rsidRPr="007C510D" w:rsidRDefault="001576E9" w:rsidP="00C44C09">
      <w:pPr>
        <w:ind w:firstLine="709"/>
        <w:jc w:val="both"/>
        <w:rPr>
          <w:sz w:val="24"/>
          <w:szCs w:val="24"/>
          <w:lang w:val="id-ID"/>
        </w:rPr>
      </w:pPr>
      <w:r w:rsidRPr="007C510D">
        <w:rPr>
          <w:sz w:val="24"/>
          <w:szCs w:val="24"/>
          <w:lang w:val="id-ID"/>
        </w:rPr>
        <w:t>Berdasarkan uraian tersebut, penulis tertarik untuk melakukan penelitian lebih lanjut dalam bentuk skripsi yang berjudul “</w:t>
      </w:r>
      <w:r w:rsidR="00CF11B9" w:rsidRPr="007C510D">
        <w:rPr>
          <w:sz w:val="24"/>
          <w:szCs w:val="24"/>
          <w:lang w:val="id-ID"/>
        </w:rPr>
        <w:t xml:space="preserve">Pengaruh Komitmen Organisasi Dan Iklim Organisasi Terhadap Kinerja Karyawan Dengan </w:t>
      </w:r>
      <w:r w:rsidR="00CF11B9" w:rsidRPr="007C510D">
        <w:rPr>
          <w:i/>
          <w:sz w:val="24"/>
          <w:szCs w:val="24"/>
          <w:lang w:val="id-ID"/>
        </w:rPr>
        <w:t>Organizational Citizenship Behavior</w:t>
      </w:r>
      <w:r w:rsidR="00CF11B9" w:rsidRPr="007C510D">
        <w:rPr>
          <w:sz w:val="24"/>
          <w:szCs w:val="24"/>
          <w:lang w:val="id-ID"/>
        </w:rPr>
        <w:t xml:space="preserve"> (OCB) Sebagai Variabel Antara Pada Kantor Dinas Pendidikan Kota Padang</w:t>
      </w:r>
      <w:r w:rsidRPr="007C510D">
        <w:rPr>
          <w:sz w:val="24"/>
          <w:szCs w:val="24"/>
          <w:lang w:val="id-ID"/>
        </w:rPr>
        <w:t>”.</w:t>
      </w:r>
    </w:p>
    <w:p w:rsidR="008451A3" w:rsidRPr="007C510D" w:rsidRDefault="008451A3" w:rsidP="00C44C09">
      <w:pPr>
        <w:ind w:left="284" w:firstLine="425"/>
        <w:jc w:val="both"/>
        <w:rPr>
          <w:sz w:val="24"/>
          <w:szCs w:val="24"/>
          <w:lang w:val="id-ID"/>
        </w:rPr>
      </w:pPr>
    </w:p>
    <w:p w:rsidR="001576E9" w:rsidRPr="007C510D" w:rsidRDefault="001576E9" w:rsidP="00C44C09">
      <w:pPr>
        <w:jc w:val="both"/>
        <w:rPr>
          <w:b/>
          <w:sz w:val="24"/>
          <w:szCs w:val="24"/>
          <w:lang w:val="id-ID"/>
        </w:rPr>
      </w:pPr>
      <w:r w:rsidRPr="007C510D">
        <w:rPr>
          <w:b/>
          <w:sz w:val="24"/>
          <w:szCs w:val="24"/>
          <w:lang w:val="id-ID"/>
        </w:rPr>
        <w:t>Rumusan Masalah</w:t>
      </w:r>
    </w:p>
    <w:p w:rsidR="001576E9" w:rsidRPr="007C510D" w:rsidRDefault="001576E9" w:rsidP="00C44C09">
      <w:pPr>
        <w:ind w:firstLine="425"/>
        <w:jc w:val="both"/>
        <w:rPr>
          <w:sz w:val="24"/>
          <w:szCs w:val="24"/>
          <w:lang w:val="id-ID"/>
        </w:rPr>
      </w:pPr>
      <w:r w:rsidRPr="007C510D">
        <w:rPr>
          <w:sz w:val="24"/>
          <w:szCs w:val="24"/>
          <w:lang w:val="id-ID"/>
        </w:rPr>
        <w:t>Berdasarkan uraian diatas, maka dapat dirumuskan masalah yang diteliti sebagai berikut:</w:t>
      </w:r>
      <w:r w:rsidR="001434F1">
        <w:rPr>
          <w:sz w:val="24"/>
          <w:szCs w:val="24"/>
          <w:lang w:val="id-ID"/>
        </w:rPr>
        <w:t xml:space="preserve"> </w:t>
      </w:r>
      <w:r w:rsidRPr="007C510D">
        <w:rPr>
          <w:sz w:val="24"/>
          <w:szCs w:val="24"/>
          <w:lang w:val="id-ID"/>
        </w:rPr>
        <w:t xml:space="preserve">Apakah komitmen organisasi dan iklim organisasi berpengaruh terhadap kinerja </w:t>
      </w:r>
      <w:r w:rsidRPr="007C510D">
        <w:rPr>
          <w:sz w:val="24"/>
          <w:szCs w:val="24"/>
          <w:lang w:val="id-ID"/>
        </w:rPr>
        <w:lastRenderedPageBreak/>
        <w:t xml:space="preserve">karyawan dengan </w:t>
      </w:r>
      <w:r w:rsidRPr="007C510D">
        <w:rPr>
          <w:i/>
          <w:sz w:val="24"/>
          <w:szCs w:val="24"/>
          <w:lang w:val="id-ID"/>
        </w:rPr>
        <w:t xml:space="preserve">Organizational Citizenship Behavior </w:t>
      </w:r>
      <w:r w:rsidRPr="007C510D">
        <w:rPr>
          <w:sz w:val="24"/>
          <w:szCs w:val="24"/>
          <w:lang w:val="id-ID"/>
        </w:rPr>
        <w:t>(OCB) sebagai variabel antara pada Pegawai Dinas Pendidikan Kota Padang baik secara langsung maupun tidak langsung.</w:t>
      </w:r>
    </w:p>
    <w:p w:rsidR="00C44C09" w:rsidRPr="00CF11B9" w:rsidRDefault="00C44C09" w:rsidP="00C44C09">
      <w:pPr>
        <w:jc w:val="both"/>
        <w:rPr>
          <w:b/>
          <w:szCs w:val="24"/>
          <w:lang w:val="id-ID"/>
        </w:rPr>
      </w:pPr>
    </w:p>
    <w:p w:rsidR="001576E9" w:rsidRPr="007C510D" w:rsidRDefault="001576E9" w:rsidP="00C44C09">
      <w:pPr>
        <w:jc w:val="both"/>
        <w:rPr>
          <w:b/>
          <w:sz w:val="24"/>
          <w:szCs w:val="24"/>
          <w:lang w:val="id-ID"/>
        </w:rPr>
      </w:pPr>
      <w:r w:rsidRPr="007C510D">
        <w:rPr>
          <w:b/>
          <w:sz w:val="24"/>
          <w:szCs w:val="24"/>
          <w:lang w:val="id-ID"/>
        </w:rPr>
        <w:t>Tujuan Penelitian</w:t>
      </w:r>
    </w:p>
    <w:p w:rsidR="001576E9" w:rsidRPr="007C510D" w:rsidRDefault="001576E9" w:rsidP="00C44C09">
      <w:pPr>
        <w:ind w:firstLine="425"/>
        <w:jc w:val="both"/>
        <w:rPr>
          <w:sz w:val="24"/>
          <w:szCs w:val="24"/>
          <w:lang w:val="id-ID"/>
        </w:rPr>
      </w:pPr>
      <w:r w:rsidRPr="007C510D">
        <w:rPr>
          <w:sz w:val="24"/>
          <w:szCs w:val="24"/>
          <w:lang w:val="id-ID"/>
        </w:rPr>
        <w:t>“Untuk mengetahui pengaruh komitmen organisasi dan iklim organisasi terhadap kinerja karyawan dengan Organizational Citizenship Behavior (OCB) sebagai variabel antara Pegawai Dinas Pendidikan Kota Padang baik secara langsung maupun tidak langsung”.</w:t>
      </w:r>
    </w:p>
    <w:p w:rsidR="00C44C09" w:rsidRPr="00CF11B9" w:rsidRDefault="00C44C09" w:rsidP="00C44C09">
      <w:pPr>
        <w:jc w:val="both"/>
        <w:rPr>
          <w:b/>
          <w:szCs w:val="24"/>
          <w:lang w:val="id-ID"/>
        </w:rPr>
      </w:pPr>
    </w:p>
    <w:p w:rsidR="001576E9" w:rsidRPr="007C510D" w:rsidRDefault="001576E9" w:rsidP="00C44C09">
      <w:pPr>
        <w:jc w:val="both"/>
        <w:rPr>
          <w:b/>
          <w:sz w:val="24"/>
          <w:szCs w:val="24"/>
          <w:lang w:val="id-ID"/>
        </w:rPr>
      </w:pPr>
      <w:r w:rsidRPr="007C510D">
        <w:rPr>
          <w:b/>
          <w:sz w:val="24"/>
          <w:szCs w:val="24"/>
          <w:lang w:val="id-ID"/>
        </w:rPr>
        <w:t>Manfaat Penelitian</w:t>
      </w:r>
    </w:p>
    <w:p w:rsidR="008D1B5C" w:rsidRPr="007C510D" w:rsidRDefault="008D1B5C" w:rsidP="00C44C09">
      <w:pPr>
        <w:numPr>
          <w:ilvl w:val="0"/>
          <w:numId w:val="17"/>
        </w:numPr>
        <w:ind w:left="360"/>
        <w:jc w:val="both"/>
        <w:rPr>
          <w:sz w:val="24"/>
          <w:szCs w:val="24"/>
          <w:lang w:val="id-ID"/>
        </w:rPr>
      </w:pPr>
      <w:r w:rsidRPr="007C510D">
        <w:rPr>
          <w:sz w:val="24"/>
          <w:szCs w:val="24"/>
          <w:lang w:val="id-ID"/>
        </w:rPr>
        <w:t>Bagi organisasi</w:t>
      </w:r>
    </w:p>
    <w:p w:rsidR="008D1B5C" w:rsidRPr="007C510D" w:rsidRDefault="008D1B5C" w:rsidP="00CF11B9">
      <w:pPr>
        <w:ind w:left="360"/>
        <w:jc w:val="both"/>
        <w:rPr>
          <w:sz w:val="24"/>
          <w:szCs w:val="24"/>
          <w:lang w:val="id-ID"/>
        </w:rPr>
      </w:pPr>
      <w:r w:rsidRPr="007C510D">
        <w:rPr>
          <w:sz w:val="24"/>
          <w:szCs w:val="24"/>
          <w:lang w:val="id-ID"/>
        </w:rPr>
        <w:t>Penelitian ini diharapkan dapat menjadi bahan pertimbangan bagi organisasi untuk meningkatkan efektifitas organisasi melalui kinerja pegawai, dengan memperhatikan variabel-variabel dari komitmen organisasi, iklim organisasi dan organizational citizenship behavior  (OCB) yang dipersiapkan sebagai pendukung timbulnya kinerja karyawan.</w:t>
      </w:r>
    </w:p>
    <w:p w:rsidR="008D1B5C" w:rsidRPr="007C510D" w:rsidRDefault="008D1B5C" w:rsidP="00C44C09">
      <w:pPr>
        <w:numPr>
          <w:ilvl w:val="0"/>
          <w:numId w:val="17"/>
        </w:numPr>
        <w:ind w:left="360"/>
        <w:jc w:val="both"/>
        <w:rPr>
          <w:sz w:val="24"/>
          <w:szCs w:val="24"/>
          <w:lang w:val="id-ID"/>
        </w:rPr>
      </w:pPr>
      <w:r w:rsidRPr="007C510D">
        <w:rPr>
          <w:sz w:val="24"/>
          <w:szCs w:val="24"/>
          <w:lang w:val="id-ID"/>
        </w:rPr>
        <w:t>Bagi kalangan akademis</w:t>
      </w:r>
    </w:p>
    <w:p w:rsidR="008D1B5C" w:rsidRPr="007C510D" w:rsidRDefault="008D1B5C" w:rsidP="00CF11B9">
      <w:pPr>
        <w:ind w:left="360"/>
        <w:jc w:val="both"/>
        <w:rPr>
          <w:sz w:val="24"/>
          <w:szCs w:val="24"/>
          <w:lang w:val="id-ID"/>
        </w:rPr>
      </w:pPr>
      <w:r w:rsidRPr="007C510D">
        <w:rPr>
          <w:sz w:val="24"/>
          <w:szCs w:val="24"/>
          <w:lang w:val="id-ID"/>
        </w:rPr>
        <w:t>Hasil penelitian ini diharapkan dapat dimanfaatkan sebagai tambahan referensi mengenai</w:t>
      </w:r>
      <w:r w:rsidR="000E586B" w:rsidRPr="007C510D">
        <w:rPr>
          <w:sz w:val="24"/>
          <w:szCs w:val="24"/>
          <w:lang w:val="id-ID"/>
        </w:rPr>
        <w:t xml:space="preserve"> </w:t>
      </w:r>
      <w:r w:rsidRPr="007C510D">
        <w:rPr>
          <w:sz w:val="24"/>
          <w:szCs w:val="24"/>
          <w:lang w:val="id-ID"/>
        </w:rPr>
        <w:t>organizational citizenship behavior (OCB) serta kinerja bagi karyawan agar dapat memberikan perbandingan dalam melakukan penelitian pada masa yang akan datang.</w:t>
      </w:r>
    </w:p>
    <w:p w:rsidR="008D1B5C" w:rsidRPr="007C510D" w:rsidRDefault="008D1B5C" w:rsidP="00C44C09">
      <w:pPr>
        <w:numPr>
          <w:ilvl w:val="0"/>
          <w:numId w:val="17"/>
        </w:numPr>
        <w:ind w:left="360"/>
        <w:jc w:val="both"/>
        <w:rPr>
          <w:sz w:val="24"/>
          <w:szCs w:val="24"/>
          <w:lang w:val="id-ID"/>
        </w:rPr>
      </w:pPr>
      <w:r w:rsidRPr="007C510D">
        <w:rPr>
          <w:sz w:val="24"/>
          <w:szCs w:val="24"/>
          <w:lang w:val="id-ID"/>
        </w:rPr>
        <w:t>Bagi penelitian</w:t>
      </w:r>
    </w:p>
    <w:p w:rsidR="001576E9" w:rsidRPr="007C510D" w:rsidRDefault="008D1B5C" w:rsidP="00CF11B9">
      <w:pPr>
        <w:ind w:left="360"/>
        <w:jc w:val="both"/>
        <w:rPr>
          <w:sz w:val="24"/>
          <w:szCs w:val="24"/>
          <w:lang w:val="id-ID"/>
        </w:rPr>
      </w:pPr>
      <w:r w:rsidRPr="007C510D">
        <w:rPr>
          <w:sz w:val="24"/>
          <w:szCs w:val="24"/>
          <w:lang w:val="id-ID"/>
        </w:rPr>
        <w:t xml:space="preserve">Penelitian ini merupakan satu kesempatan bagi peneliti menerapkan teori yang diperoleh selama masa perkuliahan serta memperluas wawasan dan analisis penelitian khususnya mengenai pengaruh Komitmen organisasi, iklim organisasi dan </w:t>
      </w:r>
      <w:r w:rsidRPr="007C510D">
        <w:rPr>
          <w:i/>
          <w:sz w:val="24"/>
          <w:szCs w:val="24"/>
          <w:lang w:val="id-ID"/>
        </w:rPr>
        <w:t xml:space="preserve">Organizational citizenship behavior </w:t>
      </w:r>
      <w:r w:rsidRPr="007C510D">
        <w:rPr>
          <w:sz w:val="24"/>
          <w:szCs w:val="24"/>
          <w:lang w:val="id-ID"/>
        </w:rPr>
        <w:t>(OCB) terhadap Kinerja karyawan.</w:t>
      </w:r>
    </w:p>
    <w:p w:rsidR="008D1B5C" w:rsidRPr="007C510D" w:rsidRDefault="008D1B5C" w:rsidP="00C44C09">
      <w:pPr>
        <w:ind w:left="709"/>
        <w:jc w:val="both"/>
        <w:rPr>
          <w:b/>
          <w:sz w:val="24"/>
          <w:szCs w:val="24"/>
          <w:lang w:val="id-ID"/>
        </w:rPr>
      </w:pPr>
    </w:p>
    <w:p w:rsidR="008D1B5C" w:rsidRPr="007C510D" w:rsidRDefault="008D1B5C" w:rsidP="00C44C09">
      <w:pPr>
        <w:jc w:val="both"/>
        <w:rPr>
          <w:b/>
          <w:sz w:val="24"/>
          <w:szCs w:val="24"/>
          <w:lang w:val="id-ID"/>
        </w:rPr>
      </w:pPr>
      <w:r w:rsidRPr="007C510D">
        <w:rPr>
          <w:b/>
          <w:sz w:val="24"/>
          <w:szCs w:val="24"/>
          <w:lang w:val="id-ID"/>
        </w:rPr>
        <w:t>TINJAUAN PUSTAKA</w:t>
      </w:r>
    </w:p>
    <w:p w:rsidR="00C44C09" w:rsidRPr="007C510D" w:rsidRDefault="00C44C09" w:rsidP="00C44C09">
      <w:pPr>
        <w:jc w:val="both"/>
        <w:rPr>
          <w:b/>
          <w:sz w:val="24"/>
          <w:szCs w:val="24"/>
          <w:lang w:val="id-ID"/>
        </w:rPr>
      </w:pPr>
    </w:p>
    <w:p w:rsidR="00BE0C73" w:rsidRPr="007C510D" w:rsidRDefault="00BE0C73" w:rsidP="00C44C09">
      <w:pPr>
        <w:jc w:val="both"/>
        <w:rPr>
          <w:b/>
          <w:sz w:val="24"/>
          <w:szCs w:val="24"/>
          <w:lang w:val="id-ID"/>
        </w:rPr>
      </w:pPr>
      <w:r w:rsidRPr="007C510D">
        <w:rPr>
          <w:b/>
          <w:sz w:val="24"/>
          <w:szCs w:val="24"/>
          <w:lang w:val="id-ID"/>
        </w:rPr>
        <w:t>Kajian Teori</w:t>
      </w:r>
    </w:p>
    <w:p w:rsidR="008D1B5C" w:rsidRPr="007C510D" w:rsidRDefault="008D1B5C" w:rsidP="00C44C09">
      <w:pPr>
        <w:numPr>
          <w:ilvl w:val="0"/>
          <w:numId w:val="6"/>
        </w:numPr>
        <w:ind w:left="136" w:hanging="136"/>
        <w:jc w:val="both"/>
        <w:rPr>
          <w:b/>
          <w:sz w:val="24"/>
          <w:szCs w:val="24"/>
          <w:lang w:val="id-ID"/>
        </w:rPr>
      </w:pPr>
      <w:r w:rsidRPr="007C510D">
        <w:rPr>
          <w:b/>
          <w:sz w:val="24"/>
          <w:szCs w:val="24"/>
          <w:lang w:val="id-ID"/>
        </w:rPr>
        <w:t>Pengertian Komitmen Organisasi</w:t>
      </w:r>
    </w:p>
    <w:p w:rsidR="008D1B5C" w:rsidRPr="007C510D" w:rsidRDefault="008D1B5C" w:rsidP="00C44C09">
      <w:pPr>
        <w:ind w:left="284" w:firstLine="425"/>
        <w:jc w:val="both"/>
        <w:rPr>
          <w:sz w:val="24"/>
          <w:szCs w:val="24"/>
          <w:lang w:val="id-ID"/>
        </w:rPr>
      </w:pPr>
      <w:r w:rsidRPr="007C510D">
        <w:rPr>
          <w:sz w:val="24"/>
          <w:szCs w:val="24"/>
          <w:lang w:val="id-ID"/>
        </w:rPr>
        <w:t>Komitmen organisasi menurut Mathis dan Jackson (2001) pada Armansyah (2002) adalah tingkat kepercayaan dan penerimaan tenaga kerja terhadap tujuan organisasi dan mempunyai keinginan untuk ada didalam organisasi tersebut yang pada akhirnya tergambar dalam statistik ketidakhadiran dan masuk keluar tenaga kerja (turnover).</w:t>
      </w:r>
    </w:p>
    <w:p w:rsidR="006D3236" w:rsidRPr="007C510D" w:rsidRDefault="006D3236" w:rsidP="00C44C09">
      <w:pPr>
        <w:ind w:left="284" w:firstLine="425"/>
        <w:jc w:val="both"/>
        <w:rPr>
          <w:sz w:val="24"/>
          <w:szCs w:val="24"/>
          <w:lang w:val="id-ID"/>
        </w:rPr>
      </w:pPr>
      <w:r w:rsidRPr="007C510D">
        <w:rPr>
          <w:sz w:val="24"/>
          <w:szCs w:val="24"/>
          <w:lang w:val="id-ID"/>
        </w:rPr>
        <w:t>Komitmen organisasional didefinisikan sebagai suatu keadaan di mana seorang karyawan memihak pada suatu organisasi tertentu dan tujuan-tujuannya serta berniat memelihara keanggotaan dalam organisasi itu (Robbins, 2003 dalam Koesmono, 2007).</w:t>
      </w:r>
    </w:p>
    <w:p w:rsidR="001576E9" w:rsidRPr="007C510D" w:rsidRDefault="006D3236" w:rsidP="00C44C09">
      <w:pPr>
        <w:ind w:left="284" w:firstLine="425"/>
        <w:jc w:val="both"/>
        <w:rPr>
          <w:sz w:val="24"/>
          <w:szCs w:val="24"/>
          <w:lang w:val="id-ID"/>
        </w:rPr>
      </w:pPr>
      <w:r w:rsidRPr="007C510D">
        <w:rPr>
          <w:sz w:val="24"/>
          <w:szCs w:val="24"/>
          <w:lang w:val="id-ID"/>
        </w:rPr>
        <w:t>Berdasarkan pengertian-pengertian di atas maka dapat disimpulkan bahwa komitmen organisasi merupakan suatu keadaan dimana suatu individu memiliki dorongan atau keinginan untuk tetap berada di dalam suatu organisasi dan percaya pada nilai-nilai organisasi.</w:t>
      </w:r>
    </w:p>
    <w:p w:rsidR="006D3236" w:rsidRPr="007C510D" w:rsidRDefault="006D3236" w:rsidP="00C44C09">
      <w:pPr>
        <w:numPr>
          <w:ilvl w:val="0"/>
          <w:numId w:val="6"/>
        </w:numPr>
        <w:ind w:left="141" w:hanging="141"/>
        <w:jc w:val="both"/>
        <w:rPr>
          <w:b/>
          <w:sz w:val="24"/>
          <w:szCs w:val="24"/>
          <w:lang w:val="id-ID"/>
        </w:rPr>
      </w:pPr>
      <w:r w:rsidRPr="007C510D">
        <w:rPr>
          <w:b/>
          <w:sz w:val="24"/>
          <w:szCs w:val="24"/>
          <w:lang w:val="id-ID"/>
        </w:rPr>
        <w:t xml:space="preserve"> Pengertian Iklim Organisasi</w:t>
      </w:r>
    </w:p>
    <w:p w:rsidR="006D3236" w:rsidRPr="00487FCE" w:rsidRDefault="006D3236" w:rsidP="00C44C09">
      <w:pPr>
        <w:ind w:left="284" w:firstLine="425"/>
        <w:jc w:val="both"/>
        <w:rPr>
          <w:sz w:val="23"/>
          <w:szCs w:val="23"/>
          <w:lang w:val="id-ID"/>
        </w:rPr>
      </w:pPr>
      <w:r w:rsidRPr="00487FCE">
        <w:rPr>
          <w:sz w:val="23"/>
          <w:szCs w:val="23"/>
          <w:lang w:val="id-ID"/>
        </w:rPr>
        <w:t>Istilah iklim organisasi (organizational climate) pertama kali dipakai oleh oleh Kurt Lewin pada tahun 1930-an, yang menggunakan istilah iklim psikologi (psychological climate). Kemudian istilah iklim organisasi dipakai oleh R. Tagiuri dan G. Litwin.</w:t>
      </w:r>
    </w:p>
    <w:p w:rsidR="006D3236" w:rsidRPr="00487FCE" w:rsidRDefault="006D3236" w:rsidP="00C44C09">
      <w:pPr>
        <w:ind w:left="284" w:firstLine="425"/>
        <w:jc w:val="both"/>
        <w:rPr>
          <w:sz w:val="23"/>
          <w:szCs w:val="23"/>
          <w:lang w:val="id-ID"/>
        </w:rPr>
      </w:pPr>
      <w:r w:rsidRPr="00487FCE">
        <w:rPr>
          <w:sz w:val="23"/>
          <w:szCs w:val="23"/>
          <w:lang w:val="id-ID"/>
        </w:rPr>
        <w:lastRenderedPageBreak/>
        <w:t>Wirawan</w:t>
      </w:r>
      <w:r w:rsidR="000E586B" w:rsidRPr="00487FCE">
        <w:rPr>
          <w:sz w:val="23"/>
          <w:szCs w:val="23"/>
          <w:lang w:val="id-ID"/>
        </w:rPr>
        <w:t xml:space="preserve"> </w:t>
      </w:r>
      <w:r w:rsidRPr="00487FCE">
        <w:rPr>
          <w:sz w:val="23"/>
          <w:szCs w:val="23"/>
          <w:lang w:val="id-ID"/>
        </w:rPr>
        <w:t>(2008:122) mendefenisi</w:t>
      </w:r>
      <w:r w:rsidR="000E586B" w:rsidRPr="00487FCE">
        <w:rPr>
          <w:sz w:val="23"/>
          <w:szCs w:val="23"/>
          <w:lang w:val="id-ID"/>
        </w:rPr>
        <w:t>-</w:t>
      </w:r>
      <w:r w:rsidRPr="00487FCE">
        <w:rPr>
          <w:sz w:val="23"/>
          <w:szCs w:val="23"/>
          <w:lang w:val="id-ID"/>
        </w:rPr>
        <w:t>kan iklim secara luas. Ia menjelaskan bahwa iklim organisasi adalah persepsi anggota organisasi (secara individual dan kelompok) dan mereka yang secara tetap berhubungan dengan organisasi mengenai apa yang ada atau terjadi di lingkungan internal organisasi secara rutin, yang mempengaruhi sikap dan perilaku organisasi dan kinerja anggota organisasi yang kemudian menentukan kinerja organisasi.</w:t>
      </w:r>
    </w:p>
    <w:p w:rsidR="006D3236" w:rsidRPr="00487FCE" w:rsidRDefault="006D3236" w:rsidP="00C44C09">
      <w:pPr>
        <w:ind w:left="284" w:firstLine="425"/>
        <w:jc w:val="both"/>
        <w:rPr>
          <w:sz w:val="23"/>
          <w:szCs w:val="23"/>
          <w:lang w:val="id-ID"/>
        </w:rPr>
      </w:pPr>
      <w:r w:rsidRPr="00487FCE">
        <w:rPr>
          <w:sz w:val="23"/>
          <w:szCs w:val="23"/>
          <w:lang w:val="id-ID"/>
        </w:rPr>
        <w:t>Di sisi lain, Schneider (Yusuf 2007) menganggap iklim organisasi sebagai suatu peristiwa, suasana tingkah laku dan tindakan-tindakan didalam organisasi. Ia juga mengartikan iklim organisasi sebagai konsep yang terkait dengan penghargaan para anggota organisasi terhadap diri mereka.</w:t>
      </w:r>
    </w:p>
    <w:p w:rsidR="006D3236" w:rsidRPr="007C510D" w:rsidRDefault="006D3236" w:rsidP="00C44C09">
      <w:pPr>
        <w:numPr>
          <w:ilvl w:val="0"/>
          <w:numId w:val="6"/>
        </w:numPr>
        <w:ind w:left="141" w:hanging="141"/>
        <w:jc w:val="both"/>
        <w:rPr>
          <w:b/>
          <w:sz w:val="24"/>
          <w:szCs w:val="24"/>
          <w:lang w:val="id-ID"/>
        </w:rPr>
      </w:pPr>
      <w:r w:rsidRPr="007C510D">
        <w:rPr>
          <w:b/>
          <w:sz w:val="24"/>
          <w:szCs w:val="24"/>
          <w:lang w:val="id-ID"/>
        </w:rPr>
        <w:t xml:space="preserve"> Pengertian Kinerja Karyawan</w:t>
      </w:r>
    </w:p>
    <w:p w:rsidR="006D3236" w:rsidRPr="00487FCE" w:rsidRDefault="00CB0F05" w:rsidP="00C44C09">
      <w:pPr>
        <w:ind w:left="284" w:firstLine="425"/>
        <w:jc w:val="both"/>
        <w:rPr>
          <w:sz w:val="23"/>
          <w:szCs w:val="23"/>
          <w:lang w:val="id-ID"/>
        </w:rPr>
      </w:pPr>
      <w:r w:rsidRPr="00487FCE">
        <w:rPr>
          <w:sz w:val="23"/>
          <w:szCs w:val="23"/>
          <w:lang w:val="id-ID"/>
        </w:rPr>
        <w:t>Prawirosentono (1999</w:t>
      </w:r>
      <w:r w:rsidR="008B0A65" w:rsidRPr="00487FCE">
        <w:rPr>
          <w:sz w:val="23"/>
          <w:szCs w:val="23"/>
          <w:lang w:val="id-ID"/>
        </w:rPr>
        <w:t>) dalam Sutrisno (2011), mengemukakan kinerja adalah hasil kerja yang dapat dicapai oleh seseorang atau sekelompok orang dalam suatu organisasi, sesuai dengan wewenang dan tanggung jawab masing-masing, dalam rangka upaya mencapai tujuan masing-masing, dalam rangka upaya mencapai tujuan organisasi bersangkutan secara legal, tidak melanggar hukum, dan sesuai dengan moral maupun etika.</w:t>
      </w:r>
    </w:p>
    <w:p w:rsidR="008B0A65" w:rsidRPr="00487FCE" w:rsidRDefault="008B0A65" w:rsidP="00C44C09">
      <w:pPr>
        <w:ind w:left="284" w:firstLine="425"/>
        <w:jc w:val="both"/>
        <w:rPr>
          <w:sz w:val="23"/>
          <w:szCs w:val="23"/>
          <w:lang w:val="id-ID"/>
        </w:rPr>
      </w:pPr>
      <w:r w:rsidRPr="00487FCE">
        <w:rPr>
          <w:sz w:val="23"/>
          <w:szCs w:val="23"/>
          <w:lang w:val="id-ID"/>
        </w:rPr>
        <w:t>Arti kata kinerja berasal dari taka-kata job performance dan di sebut juga actual performance atau prestasi kerja atau prestasi sesungguhnya yang telah di capai oleh seseorang kariyawan. Moeheriono ( 2012: 69).</w:t>
      </w:r>
    </w:p>
    <w:p w:rsidR="008B0A65" w:rsidRPr="00487FCE" w:rsidRDefault="008B0A65" w:rsidP="00C44C09">
      <w:pPr>
        <w:ind w:left="284" w:firstLine="425"/>
        <w:jc w:val="both"/>
        <w:rPr>
          <w:sz w:val="23"/>
          <w:szCs w:val="23"/>
          <w:lang w:val="id-ID"/>
        </w:rPr>
      </w:pPr>
      <w:r w:rsidRPr="00487FCE">
        <w:rPr>
          <w:sz w:val="23"/>
          <w:szCs w:val="23"/>
          <w:lang w:val="id-ID"/>
        </w:rPr>
        <w:t>Moeheriono (dalam Rosyida 2010: 11) Dalam bukunya menyimpulkan pengertian kinerja karyawan atau defisi kinerja atau  performance sebagai hasil kinerja yang dapat dicapai oleh seseorang atau kelompok orang dalam suatu organisasi baik secara kualitatif maupun secara kuantitatif, sesuai dengan kewewenangan, tugas dan tanggung jawab masing-masing dalam upaya mencapai tujuan organisasi bersangkutan secara legal, tidak melanggar hukum dan sesuai dengan moral ataupun etika.</w:t>
      </w:r>
    </w:p>
    <w:p w:rsidR="008B0A65" w:rsidRPr="007C510D" w:rsidRDefault="00C44C09" w:rsidP="00C44C09">
      <w:pPr>
        <w:numPr>
          <w:ilvl w:val="0"/>
          <w:numId w:val="6"/>
        </w:numPr>
        <w:ind w:left="283" w:hanging="283"/>
        <w:jc w:val="both"/>
        <w:rPr>
          <w:b/>
          <w:sz w:val="24"/>
          <w:szCs w:val="24"/>
          <w:lang w:val="id-ID"/>
        </w:rPr>
      </w:pPr>
      <w:r w:rsidRPr="007C510D">
        <w:rPr>
          <w:b/>
          <w:sz w:val="24"/>
          <w:szCs w:val="24"/>
          <w:lang w:val="id-ID"/>
        </w:rPr>
        <w:t xml:space="preserve"> </w:t>
      </w:r>
      <w:r w:rsidR="008B0A65" w:rsidRPr="007C510D">
        <w:rPr>
          <w:b/>
          <w:sz w:val="24"/>
          <w:szCs w:val="24"/>
          <w:lang w:val="id-ID"/>
        </w:rPr>
        <w:t xml:space="preserve">Pengertian </w:t>
      </w:r>
      <w:r w:rsidR="008B0A65" w:rsidRPr="007C510D">
        <w:rPr>
          <w:b/>
          <w:i/>
          <w:sz w:val="24"/>
          <w:szCs w:val="24"/>
          <w:lang w:val="id-ID"/>
        </w:rPr>
        <w:t xml:space="preserve">Organizational Citizenship Behavior </w:t>
      </w:r>
      <w:r w:rsidR="008B0A65" w:rsidRPr="007C510D">
        <w:rPr>
          <w:b/>
          <w:sz w:val="24"/>
          <w:szCs w:val="24"/>
          <w:lang w:val="id-ID"/>
        </w:rPr>
        <w:t>(OCB)</w:t>
      </w:r>
    </w:p>
    <w:p w:rsidR="008B0A65" w:rsidRPr="00487FCE" w:rsidRDefault="008B0A65" w:rsidP="00C44C09">
      <w:pPr>
        <w:ind w:left="284" w:firstLine="425"/>
        <w:jc w:val="both"/>
        <w:rPr>
          <w:sz w:val="23"/>
          <w:szCs w:val="23"/>
          <w:lang w:val="id-ID"/>
        </w:rPr>
      </w:pPr>
      <w:r w:rsidRPr="00487FCE">
        <w:rPr>
          <w:sz w:val="23"/>
          <w:szCs w:val="23"/>
          <w:lang w:val="id-ID"/>
        </w:rPr>
        <w:t>Definisi OCB berdasarkan pendapat Van Dyne Et Al dalam Agung (2012) mengatakan OCB atau yang disebut sebagai Extra Role Behavior (ERB), adalah perilaku yang menguntungkan organisasi atau diarahkan untuk menguntungkan organisasi, dilakukan secara sukarela, dan melebihi ekspektasi peran yang ada. Artinya, OCB secara sederhana dapat dikatakan sebagai perilaku individu yang berakar dari kerelaan dirinya untuk memberikan kontribusi melebihi peran inti atau tugasnya terhadap perusahaannya.</w:t>
      </w:r>
    </w:p>
    <w:p w:rsidR="008B0A65" w:rsidRPr="00487FCE" w:rsidRDefault="008B0A65" w:rsidP="00C44C09">
      <w:pPr>
        <w:ind w:left="284" w:firstLine="425"/>
        <w:jc w:val="both"/>
        <w:rPr>
          <w:sz w:val="23"/>
          <w:szCs w:val="23"/>
          <w:lang w:val="id-ID"/>
        </w:rPr>
      </w:pPr>
      <w:r w:rsidRPr="00487FCE">
        <w:rPr>
          <w:sz w:val="23"/>
          <w:szCs w:val="23"/>
          <w:lang w:val="id-ID"/>
        </w:rPr>
        <w:t>Menurut Aldag dan Resckhe (dalam sudarma 2011), Organizational Citizenship Behavior merupakan kontribusi individu dalam melebihi tuntutan peran di tempat kerja. OCB ini melibatkan beberapa perilaku meliputi perilaku suka menolong orang lain, menjadi volunteer untuk tugas-tugas ekstra, patuh terhadap aturan-aturan dan prosedur-prosedur di tempat kerja.</w:t>
      </w:r>
    </w:p>
    <w:p w:rsidR="008B0A65" w:rsidRPr="00487FCE" w:rsidRDefault="008B0A65" w:rsidP="00C44C09">
      <w:pPr>
        <w:ind w:left="284" w:firstLine="425"/>
        <w:jc w:val="both"/>
        <w:rPr>
          <w:sz w:val="23"/>
          <w:szCs w:val="23"/>
          <w:lang w:val="id-ID"/>
        </w:rPr>
      </w:pPr>
      <w:r w:rsidRPr="00487FCE">
        <w:rPr>
          <w:sz w:val="23"/>
          <w:szCs w:val="23"/>
          <w:lang w:val="id-ID"/>
        </w:rPr>
        <w:t>Bersifat bebas dan sukarela, karena perilaku tersebut tidak diharuskan oleh persyaratan peran atau deskripsi jabatan, yang secara jelas dituntut berdasarkan kontrak dengan organisasi; melainkan sebagai pilihan personal (dalam gunawan 2011).</w:t>
      </w:r>
    </w:p>
    <w:p w:rsidR="008451A3" w:rsidRPr="007C510D" w:rsidRDefault="008451A3" w:rsidP="00C44C09">
      <w:pPr>
        <w:ind w:left="284" w:firstLine="425"/>
        <w:jc w:val="both"/>
        <w:rPr>
          <w:sz w:val="24"/>
          <w:szCs w:val="24"/>
          <w:lang w:val="id-ID"/>
        </w:rPr>
      </w:pPr>
    </w:p>
    <w:p w:rsidR="00BE0C73" w:rsidRPr="007C510D" w:rsidRDefault="00BE0C73" w:rsidP="00C44C09">
      <w:pPr>
        <w:jc w:val="both"/>
        <w:rPr>
          <w:b/>
          <w:sz w:val="24"/>
          <w:szCs w:val="24"/>
          <w:lang w:val="id-ID"/>
        </w:rPr>
      </w:pPr>
      <w:r w:rsidRPr="007C510D">
        <w:rPr>
          <w:b/>
          <w:sz w:val="24"/>
          <w:szCs w:val="24"/>
          <w:lang w:val="id-ID"/>
        </w:rPr>
        <w:t>Penelitian Terdahulu</w:t>
      </w:r>
    </w:p>
    <w:p w:rsidR="00BE0C73" w:rsidRPr="007C510D" w:rsidRDefault="00BE0C73" w:rsidP="00C44C09">
      <w:pPr>
        <w:jc w:val="both"/>
        <w:rPr>
          <w:sz w:val="24"/>
          <w:szCs w:val="24"/>
          <w:lang w:val="id-ID"/>
        </w:rPr>
      </w:pPr>
      <w:r w:rsidRPr="007C510D">
        <w:rPr>
          <w:sz w:val="24"/>
          <w:szCs w:val="24"/>
          <w:lang w:val="id-ID"/>
        </w:rPr>
        <w:t>Hayatun Nu</w:t>
      </w:r>
      <w:r w:rsidR="009F230D" w:rsidRPr="007C510D">
        <w:rPr>
          <w:sz w:val="24"/>
          <w:szCs w:val="24"/>
          <w:lang w:val="id-ID"/>
        </w:rPr>
        <w:t xml:space="preserve">fus, 2011. Melakukan penelitian </w:t>
      </w:r>
      <w:r w:rsidRPr="007C510D">
        <w:rPr>
          <w:sz w:val="24"/>
          <w:szCs w:val="24"/>
          <w:lang w:val="id-ID"/>
        </w:rPr>
        <w:t xml:space="preserve">tentang </w:t>
      </w:r>
      <w:r w:rsidRPr="007C510D">
        <w:rPr>
          <w:i/>
          <w:sz w:val="24"/>
          <w:szCs w:val="24"/>
          <w:lang w:val="id-ID"/>
        </w:rPr>
        <w:t>pengaruh Organizational Citizenship Behavior</w:t>
      </w:r>
      <w:r w:rsidRPr="007C510D">
        <w:rPr>
          <w:sz w:val="24"/>
          <w:szCs w:val="24"/>
          <w:lang w:val="id-ID"/>
        </w:rPr>
        <w:t xml:space="preserve"> (OCB) terhadap kinerja karyawan PT. Putra Pertiwi Karya Utama dengan menggunakan analisis regresi sederhana dan regresi linier berganda. Dari analisisnya membuktikan bahwa ada pengaruh secara signifikan anatara </w:t>
      </w:r>
      <w:r w:rsidRPr="007C510D">
        <w:rPr>
          <w:i/>
          <w:sz w:val="24"/>
          <w:szCs w:val="24"/>
          <w:lang w:val="id-ID"/>
        </w:rPr>
        <w:t>organizational sitizenship behavior</w:t>
      </w:r>
      <w:r w:rsidRPr="007C510D">
        <w:rPr>
          <w:sz w:val="24"/>
          <w:szCs w:val="24"/>
          <w:lang w:val="id-ID"/>
        </w:rPr>
        <w:t xml:space="preserve"> (OCB) terhadap kinerja karyawan.</w:t>
      </w:r>
    </w:p>
    <w:p w:rsidR="008451A3" w:rsidRDefault="008451A3" w:rsidP="00C44C09">
      <w:pPr>
        <w:ind w:left="567"/>
        <w:jc w:val="both"/>
        <w:rPr>
          <w:sz w:val="24"/>
          <w:szCs w:val="24"/>
          <w:lang w:val="id-ID"/>
        </w:rPr>
      </w:pPr>
    </w:p>
    <w:p w:rsidR="00CF11B9" w:rsidRPr="007C510D" w:rsidRDefault="00CF11B9" w:rsidP="00C44C09">
      <w:pPr>
        <w:ind w:left="567"/>
        <w:jc w:val="both"/>
        <w:rPr>
          <w:sz w:val="24"/>
          <w:szCs w:val="24"/>
          <w:lang w:val="id-ID"/>
        </w:rPr>
      </w:pPr>
    </w:p>
    <w:p w:rsidR="009F230D" w:rsidRPr="007C510D" w:rsidRDefault="009F230D" w:rsidP="00C44C09">
      <w:pPr>
        <w:jc w:val="both"/>
        <w:rPr>
          <w:b/>
          <w:sz w:val="24"/>
          <w:szCs w:val="24"/>
          <w:lang w:val="id-ID"/>
        </w:rPr>
      </w:pPr>
      <w:r w:rsidRPr="007C510D">
        <w:rPr>
          <w:b/>
          <w:sz w:val="24"/>
          <w:szCs w:val="24"/>
          <w:lang w:val="id-ID"/>
        </w:rPr>
        <w:lastRenderedPageBreak/>
        <w:t>Kerangka Konseptual</w:t>
      </w:r>
    </w:p>
    <w:p w:rsidR="008451A3" w:rsidRPr="007C510D" w:rsidRDefault="0065360E" w:rsidP="00C44C09">
      <w:pPr>
        <w:jc w:val="center"/>
        <w:rPr>
          <w:noProof/>
          <w:sz w:val="24"/>
          <w:szCs w:val="24"/>
          <w:lang w:val="id-ID" w:eastAsia="id-ID"/>
        </w:rPr>
      </w:pPr>
      <w:r>
        <w:rPr>
          <w:noProof/>
          <w:sz w:val="24"/>
          <w:szCs w:val="24"/>
          <w:lang w:val="id-ID" w:eastAsia="id-ID"/>
        </w:rPr>
        <w:drawing>
          <wp:inline distT="0" distB="0" distL="0" distR="0">
            <wp:extent cx="3717985" cy="147786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4827" t="23792" r="19545" b="51161"/>
                    <a:stretch>
                      <a:fillRect/>
                    </a:stretch>
                  </pic:blipFill>
                  <pic:spPr bwMode="auto">
                    <a:xfrm>
                      <a:off x="0" y="0"/>
                      <a:ext cx="3718061" cy="1477898"/>
                    </a:xfrm>
                    <a:prstGeom prst="rect">
                      <a:avLst/>
                    </a:prstGeom>
                    <a:noFill/>
                    <a:ln>
                      <a:noFill/>
                    </a:ln>
                  </pic:spPr>
                </pic:pic>
              </a:graphicData>
            </a:graphic>
          </wp:inline>
        </w:drawing>
      </w:r>
    </w:p>
    <w:p w:rsidR="008451A3" w:rsidRPr="007C510D" w:rsidRDefault="008451A3" w:rsidP="00C44C09">
      <w:pPr>
        <w:jc w:val="both"/>
        <w:rPr>
          <w:b/>
          <w:sz w:val="24"/>
          <w:szCs w:val="24"/>
          <w:lang w:val="id-ID"/>
        </w:rPr>
      </w:pPr>
    </w:p>
    <w:p w:rsidR="00003745" w:rsidRPr="007C510D" w:rsidRDefault="00B67E05" w:rsidP="00C44C09">
      <w:pPr>
        <w:jc w:val="both"/>
        <w:rPr>
          <w:b/>
          <w:sz w:val="24"/>
          <w:szCs w:val="24"/>
          <w:lang w:val="id-ID"/>
        </w:rPr>
      </w:pPr>
      <w:r w:rsidRPr="007C510D">
        <w:rPr>
          <w:b/>
          <w:sz w:val="24"/>
          <w:szCs w:val="24"/>
          <w:lang w:val="id-ID"/>
        </w:rPr>
        <w:t>Metode Penelitian</w:t>
      </w:r>
    </w:p>
    <w:p w:rsidR="00747ABE" w:rsidRPr="007C510D" w:rsidRDefault="00747ABE" w:rsidP="00CF11B9">
      <w:pPr>
        <w:numPr>
          <w:ilvl w:val="0"/>
          <w:numId w:val="18"/>
        </w:numPr>
        <w:ind w:left="284" w:hanging="284"/>
        <w:jc w:val="both"/>
        <w:rPr>
          <w:b/>
          <w:sz w:val="24"/>
          <w:szCs w:val="24"/>
          <w:lang w:val="id-ID"/>
        </w:rPr>
      </w:pPr>
      <w:r w:rsidRPr="007C510D">
        <w:rPr>
          <w:b/>
          <w:sz w:val="24"/>
          <w:szCs w:val="24"/>
          <w:lang w:val="id-ID"/>
        </w:rPr>
        <w:t>Metode Penelitian</w:t>
      </w:r>
    </w:p>
    <w:p w:rsidR="00747ABE" w:rsidRPr="007C510D" w:rsidRDefault="00747ABE" w:rsidP="00C44C09">
      <w:pPr>
        <w:numPr>
          <w:ilvl w:val="0"/>
          <w:numId w:val="19"/>
        </w:numPr>
        <w:jc w:val="both"/>
        <w:rPr>
          <w:sz w:val="24"/>
          <w:szCs w:val="24"/>
          <w:lang w:val="id-ID"/>
        </w:rPr>
      </w:pPr>
      <w:r w:rsidRPr="007C510D">
        <w:rPr>
          <w:sz w:val="24"/>
          <w:szCs w:val="24"/>
          <w:lang w:val="id-ID"/>
        </w:rPr>
        <w:t>Metode Pengumpulan Data</w:t>
      </w:r>
    </w:p>
    <w:p w:rsidR="00747ABE" w:rsidRPr="007C510D" w:rsidRDefault="00747ABE" w:rsidP="00CF11B9">
      <w:pPr>
        <w:numPr>
          <w:ilvl w:val="1"/>
          <w:numId w:val="21"/>
        </w:numPr>
        <w:ind w:left="972" w:hanging="263"/>
        <w:jc w:val="both"/>
        <w:rPr>
          <w:sz w:val="24"/>
          <w:szCs w:val="24"/>
          <w:lang w:val="id-ID"/>
        </w:rPr>
      </w:pPr>
      <w:r w:rsidRPr="007C510D">
        <w:rPr>
          <w:sz w:val="24"/>
          <w:szCs w:val="24"/>
          <w:lang w:val="id-ID"/>
        </w:rPr>
        <w:t>Field Research (Observasi Lapangan)</w:t>
      </w:r>
    </w:p>
    <w:p w:rsidR="00747ABE" w:rsidRPr="007C510D" w:rsidRDefault="00747ABE" w:rsidP="00CF11B9">
      <w:pPr>
        <w:numPr>
          <w:ilvl w:val="1"/>
          <w:numId w:val="21"/>
        </w:numPr>
        <w:ind w:left="972" w:hanging="263"/>
        <w:jc w:val="both"/>
        <w:rPr>
          <w:sz w:val="24"/>
          <w:szCs w:val="24"/>
          <w:lang w:val="id-ID"/>
        </w:rPr>
      </w:pPr>
      <w:r w:rsidRPr="007C510D">
        <w:rPr>
          <w:sz w:val="24"/>
          <w:szCs w:val="24"/>
          <w:lang w:val="id-ID"/>
        </w:rPr>
        <w:t xml:space="preserve">Untuk memperoleh data-data primer diperlukan suatu penelitian langsung ke tempat penelitian dengan memberikan kuesioner kepada responden. </w:t>
      </w:r>
    </w:p>
    <w:p w:rsidR="00747ABE" w:rsidRPr="007C510D" w:rsidRDefault="00747ABE" w:rsidP="00CF11B9">
      <w:pPr>
        <w:numPr>
          <w:ilvl w:val="1"/>
          <w:numId w:val="21"/>
        </w:numPr>
        <w:ind w:left="972" w:hanging="263"/>
        <w:jc w:val="both"/>
        <w:rPr>
          <w:sz w:val="24"/>
          <w:szCs w:val="24"/>
          <w:lang w:val="id-ID"/>
        </w:rPr>
      </w:pPr>
      <w:r w:rsidRPr="007C510D">
        <w:rPr>
          <w:sz w:val="24"/>
          <w:szCs w:val="24"/>
          <w:lang w:val="id-ID"/>
        </w:rPr>
        <w:t>Library Research (Studi Kepustakaan)</w:t>
      </w:r>
    </w:p>
    <w:p w:rsidR="00747ABE" w:rsidRPr="007C510D" w:rsidRDefault="00747ABE" w:rsidP="00CF11B9">
      <w:pPr>
        <w:numPr>
          <w:ilvl w:val="1"/>
          <w:numId w:val="21"/>
        </w:numPr>
        <w:ind w:left="972" w:hanging="263"/>
        <w:jc w:val="both"/>
        <w:rPr>
          <w:sz w:val="24"/>
          <w:szCs w:val="24"/>
          <w:lang w:val="id-ID"/>
        </w:rPr>
      </w:pPr>
      <w:r w:rsidRPr="007C510D">
        <w:rPr>
          <w:sz w:val="24"/>
          <w:szCs w:val="24"/>
          <w:lang w:val="id-ID"/>
        </w:rPr>
        <w:t>Membaca dan mempelajari buku-buku serta sumber bacaan lainnya yang memuat teori-teori yang berhubungan sebagai sumber informasi bagi masalah yang sedang dibahas.</w:t>
      </w:r>
    </w:p>
    <w:p w:rsidR="00747ABE" w:rsidRPr="007C510D" w:rsidRDefault="00747ABE" w:rsidP="00C44C09">
      <w:pPr>
        <w:numPr>
          <w:ilvl w:val="0"/>
          <w:numId w:val="19"/>
        </w:numPr>
        <w:jc w:val="both"/>
        <w:rPr>
          <w:sz w:val="24"/>
          <w:szCs w:val="24"/>
        </w:rPr>
      </w:pPr>
      <w:proofErr w:type="spellStart"/>
      <w:r w:rsidRPr="007C510D">
        <w:rPr>
          <w:sz w:val="24"/>
          <w:szCs w:val="24"/>
        </w:rPr>
        <w:t>Teknik</w:t>
      </w:r>
      <w:proofErr w:type="spellEnd"/>
      <w:r w:rsidRPr="007C510D">
        <w:rPr>
          <w:sz w:val="24"/>
          <w:szCs w:val="24"/>
        </w:rPr>
        <w:t xml:space="preserve"> </w:t>
      </w:r>
      <w:proofErr w:type="spellStart"/>
      <w:r w:rsidRPr="007C510D">
        <w:rPr>
          <w:sz w:val="24"/>
          <w:szCs w:val="24"/>
        </w:rPr>
        <w:t>Pengumpulan</w:t>
      </w:r>
      <w:proofErr w:type="spellEnd"/>
      <w:r w:rsidRPr="007C510D">
        <w:rPr>
          <w:sz w:val="24"/>
          <w:szCs w:val="24"/>
        </w:rPr>
        <w:t xml:space="preserve"> Data</w:t>
      </w:r>
    </w:p>
    <w:p w:rsidR="00DC65ED" w:rsidRPr="007C510D" w:rsidRDefault="00CE73FD" w:rsidP="00C44C09">
      <w:pPr>
        <w:ind w:left="975" w:hanging="284"/>
        <w:jc w:val="both"/>
        <w:rPr>
          <w:sz w:val="24"/>
          <w:szCs w:val="24"/>
          <w:lang w:val="id-ID"/>
        </w:rPr>
      </w:pPr>
      <w:r w:rsidRPr="007C510D">
        <w:rPr>
          <w:sz w:val="24"/>
          <w:szCs w:val="24"/>
          <w:lang w:val="id-ID"/>
        </w:rPr>
        <w:t>a.</w:t>
      </w:r>
      <w:r w:rsidRPr="007C510D">
        <w:rPr>
          <w:sz w:val="24"/>
          <w:szCs w:val="24"/>
          <w:lang w:val="id-ID"/>
        </w:rPr>
        <w:tab/>
      </w:r>
      <w:proofErr w:type="spellStart"/>
      <w:proofErr w:type="gramStart"/>
      <w:r w:rsidR="00747ABE" w:rsidRPr="007C510D">
        <w:rPr>
          <w:sz w:val="24"/>
          <w:szCs w:val="24"/>
        </w:rPr>
        <w:t>Observasi</w:t>
      </w:r>
      <w:proofErr w:type="spellEnd"/>
      <w:r w:rsidR="00747ABE" w:rsidRPr="007C510D">
        <w:rPr>
          <w:sz w:val="24"/>
          <w:szCs w:val="24"/>
        </w:rPr>
        <w:t xml:space="preserve">, </w:t>
      </w:r>
      <w:proofErr w:type="spellStart"/>
      <w:r w:rsidR="00747ABE" w:rsidRPr="007C510D">
        <w:rPr>
          <w:sz w:val="24"/>
          <w:szCs w:val="24"/>
        </w:rPr>
        <w:t>merupakan</w:t>
      </w:r>
      <w:proofErr w:type="spellEnd"/>
      <w:r w:rsidR="00747ABE" w:rsidRPr="007C510D">
        <w:rPr>
          <w:sz w:val="24"/>
          <w:szCs w:val="24"/>
        </w:rPr>
        <w:t xml:space="preserve"> </w:t>
      </w:r>
      <w:proofErr w:type="spellStart"/>
      <w:r w:rsidR="00747ABE" w:rsidRPr="007C510D">
        <w:rPr>
          <w:sz w:val="24"/>
          <w:szCs w:val="24"/>
        </w:rPr>
        <w:t>teknik</w:t>
      </w:r>
      <w:proofErr w:type="spellEnd"/>
      <w:r w:rsidR="00747ABE" w:rsidRPr="007C510D">
        <w:rPr>
          <w:sz w:val="24"/>
          <w:szCs w:val="24"/>
        </w:rPr>
        <w:t xml:space="preserve"> </w:t>
      </w:r>
      <w:proofErr w:type="spellStart"/>
      <w:r w:rsidR="00747ABE" w:rsidRPr="007C510D">
        <w:rPr>
          <w:sz w:val="24"/>
          <w:szCs w:val="24"/>
        </w:rPr>
        <w:t>pengamatan</w:t>
      </w:r>
      <w:proofErr w:type="spellEnd"/>
      <w:r w:rsidR="00747ABE" w:rsidRPr="007C510D">
        <w:rPr>
          <w:sz w:val="24"/>
          <w:szCs w:val="24"/>
        </w:rPr>
        <w:t xml:space="preserve"> </w:t>
      </w:r>
      <w:proofErr w:type="spellStart"/>
      <w:r w:rsidR="00747ABE" w:rsidRPr="007C510D">
        <w:rPr>
          <w:sz w:val="24"/>
          <w:szCs w:val="24"/>
        </w:rPr>
        <w:t>secara</w:t>
      </w:r>
      <w:proofErr w:type="spellEnd"/>
      <w:r w:rsidR="00747ABE" w:rsidRPr="007C510D">
        <w:rPr>
          <w:sz w:val="24"/>
          <w:szCs w:val="24"/>
        </w:rPr>
        <w:t xml:space="preserve"> </w:t>
      </w:r>
      <w:proofErr w:type="spellStart"/>
      <w:r w:rsidR="00747ABE" w:rsidRPr="007C510D">
        <w:rPr>
          <w:sz w:val="24"/>
          <w:szCs w:val="24"/>
        </w:rPr>
        <w:t>langsung</w:t>
      </w:r>
      <w:proofErr w:type="spellEnd"/>
      <w:r w:rsidR="00747ABE" w:rsidRPr="007C510D">
        <w:rPr>
          <w:sz w:val="24"/>
          <w:szCs w:val="24"/>
        </w:rPr>
        <w:t xml:space="preserve"> </w:t>
      </w:r>
      <w:proofErr w:type="spellStart"/>
      <w:r w:rsidR="00747ABE" w:rsidRPr="007C510D">
        <w:rPr>
          <w:sz w:val="24"/>
          <w:szCs w:val="24"/>
        </w:rPr>
        <w:t>terhadap</w:t>
      </w:r>
      <w:proofErr w:type="spellEnd"/>
      <w:r w:rsidR="00747ABE" w:rsidRPr="007C510D">
        <w:rPr>
          <w:sz w:val="24"/>
          <w:szCs w:val="24"/>
        </w:rPr>
        <w:t xml:space="preserve"> </w:t>
      </w:r>
      <w:proofErr w:type="spellStart"/>
      <w:r w:rsidR="00747ABE" w:rsidRPr="007C510D">
        <w:rPr>
          <w:sz w:val="24"/>
          <w:szCs w:val="24"/>
        </w:rPr>
        <w:t>aktivitas</w:t>
      </w:r>
      <w:proofErr w:type="spellEnd"/>
      <w:r w:rsidR="00747ABE" w:rsidRPr="007C510D">
        <w:rPr>
          <w:sz w:val="24"/>
          <w:szCs w:val="24"/>
        </w:rPr>
        <w:t xml:space="preserve"> </w:t>
      </w:r>
      <w:proofErr w:type="spellStart"/>
      <w:r w:rsidR="00747ABE" w:rsidRPr="007C510D">
        <w:rPr>
          <w:sz w:val="24"/>
          <w:szCs w:val="24"/>
        </w:rPr>
        <w:t>Dinas</w:t>
      </w:r>
      <w:proofErr w:type="spellEnd"/>
      <w:r w:rsidR="00747ABE" w:rsidRPr="007C510D">
        <w:rPr>
          <w:sz w:val="24"/>
          <w:szCs w:val="24"/>
        </w:rPr>
        <w:t xml:space="preserve"> </w:t>
      </w:r>
      <w:proofErr w:type="spellStart"/>
      <w:r w:rsidR="00747ABE" w:rsidRPr="007C510D">
        <w:rPr>
          <w:sz w:val="24"/>
          <w:szCs w:val="24"/>
        </w:rPr>
        <w:t>Pendidikan</w:t>
      </w:r>
      <w:proofErr w:type="spellEnd"/>
      <w:r w:rsidR="00747ABE" w:rsidRPr="007C510D">
        <w:rPr>
          <w:sz w:val="24"/>
          <w:szCs w:val="24"/>
        </w:rPr>
        <w:t xml:space="preserve"> Kota Padang.</w:t>
      </w:r>
      <w:proofErr w:type="gramEnd"/>
      <w:r w:rsidR="00747ABE" w:rsidRPr="007C510D">
        <w:rPr>
          <w:sz w:val="24"/>
          <w:szCs w:val="24"/>
        </w:rPr>
        <w:t xml:space="preserve"> </w:t>
      </w:r>
      <w:proofErr w:type="spellStart"/>
      <w:proofErr w:type="gramStart"/>
      <w:r w:rsidR="00747ABE" w:rsidRPr="007C510D">
        <w:rPr>
          <w:sz w:val="24"/>
          <w:szCs w:val="24"/>
        </w:rPr>
        <w:t>Instrumen</w:t>
      </w:r>
      <w:proofErr w:type="spellEnd"/>
      <w:r w:rsidR="00747ABE" w:rsidRPr="007C510D">
        <w:rPr>
          <w:sz w:val="24"/>
          <w:szCs w:val="24"/>
        </w:rPr>
        <w:t xml:space="preserve"> yang </w:t>
      </w:r>
      <w:proofErr w:type="spellStart"/>
      <w:r w:rsidR="00747ABE" w:rsidRPr="007C510D">
        <w:rPr>
          <w:sz w:val="24"/>
          <w:szCs w:val="24"/>
        </w:rPr>
        <w:t>digunakan</w:t>
      </w:r>
      <w:proofErr w:type="spellEnd"/>
      <w:r w:rsidR="00747ABE" w:rsidRPr="007C510D">
        <w:rPr>
          <w:sz w:val="24"/>
          <w:szCs w:val="24"/>
        </w:rPr>
        <w:t xml:space="preserve"> </w:t>
      </w:r>
      <w:proofErr w:type="spellStart"/>
      <w:r w:rsidR="00747ABE" w:rsidRPr="007C510D">
        <w:rPr>
          <w:sz w:val="24"/>
          <w:szCs w:val="24"/>
        </w:rPr>
        <w:t>adalah</w:t>
      </w:r>
      <w:proofErr w:type="spellEnd"/>
      <w:r w:rsidR="00747ABE" w:rsidRPr="007C510D">
        <w:rPr>
          <w:sz w:val="24"/>
          <w:szCs w:val="24"/>
        </w:rPr>
        <w:t xml:space="preserve"> </w:t>
      </w:r>
      <w:proofErr w:type="spellStart"/>
      <w:r w:rsidR="00747ABE" w:rsidRPr="007C510D">
        <w:rPr>
          <w:sz w:val="24"/>
          <w:szCs w:val="24"/>
        </w:rPr>
        <w:t>lembaran</w:t>
      </w:r>
      <w:proofErr w:type="spellEnd"/>
      <w:r w:rsidR="00747ABE" w:rsidRPr="007C510D">
        <w:rPr>
          <w:sz w:val="24"/>
          <w:szCs w:val="24"/>
        </w:rPr>
        <w:t xml:space="preserve"> </w:t>
      </w:r>
      <w:proofErr w:type="spellStart"/>
      <w:r w:rsidR="00747ABE" w:rsidRPr="007C510D">
        <w:rPr>
          <w:sz w:val="24"/>
          <w:szCs w:val="24"/>
        </w:rPr>
        <w:t>catatan</w:t>
      </w:r>
      <w:proofErr w:type="spellEnd"/>
      <w:r w:rsidR="00747ABE" w:rsidRPr="007C510D">
        <w:rPr>
          <w:sz w:val="24"/>
          <w:szCs w:val="24"/>
        </w:rPr>
        <w:t xml:space="preserve"> </w:t>
      </w:r>
      <w:proofErr w:type="spellStart"/>
      <w:r w:rsidR="00747ABE" w:rsidRPr="007C510D">
        <w:rPr>
          <w:sz w:val="24"/>
          <w:szCs w:val="24"/>
        </w:rPr>
        <w:t>saat</w:t>
      </w:r>
      <w:proofErr w:type="spellEnd"/>
      <w:r w:rsidR="00747ABE" w:rsidRPr="007C510D">
        <w:rPr>
          <w:sz w:val="24"/>
          <w:szCs w:val="24"/>
        </w:rPr>
        <w:t xml:space="preserve"> </w:t>
      </w:r>
      <w:proofErr w:type="spellStart"/>
      <w:r w:rsidR="00747ABE" w:rsidRPr="007C510D">
        <w:rPr>
          <w:sz w:val="24"/>
          <w:szCs w:val="24"/>
        </w:rPr>
        <w:t>pengamatan</w:t>
      </w:r>
      <w:proofErr w:type="spellEnd"/>
      <w:r w:rsidR="00747ABE" w:rsidRPr="007C510D">
        <w:rPr>
          <w:sz w:val="24"/>
          <w:szCs w:val="24"/>
        </w:rPr>
        <w:t xml:space="preserve"> </w:t>
      </w:r>
      <w:proofErr w:type="spellStart"/>
      <w:r w:rsidR="00747ABE" w:rsidRPr="007C510D">
        <w:rPr>
          <w:sz w:val="24"/>
          <w:szCs w:val="24"/>
        </w:rPr>
        <w:t>langsung</w:t>
      </w:r>
      <w:proofErr w:type="spellEnd"/>
      <w:r w:rsidR="00747ABE" w:rsidRPr="007C510D">
        <w:rPr>
          <w:sz w:val="24"/>
          <w:szCs w:val="24"/>
        </w:rPr>
        <w:t>.</w:t>
      </w:r>
      <w:proofErr w:type="gramEnd"/>
    </w:p>
    <w:p w:rsidR="00BC52DF" w:rsidRPr="007C510D" w:rsidRDefault="00CE73FD" w:rsidP="00C44C09">
      <w:pPr>
        <w:ind w:left="975" w:hanging="284"/>
        <w:jc w:val="both"/>
        <w:rPr>
          <w:sz w:val="24"/>
          <w:szCs w:val="24"/>
          <w:lang w:val="id-ID"/>
        </w:rPr>
      </w:pPr>
      <w:r w:rsidRPr="007C510D">
        <w:rPr>
          <w:sz w:val="24"/>
          <w:szCs w:val="24"/>
          <w:lang w:val="id-ID"/>
        </w:rPr>
        <w:t>b.</w:t>
      </w:r>
      <w:r w:rsidRPr="007C510D">
        <w:rPr>
          <w:sz w:val="24"/>
          <w:szCs w:val="24"/>
          <w:lang w:val="id-ID"/>
        </w:rPr>
        <w:tab/>
      </w:r>
      <w:proofErr w:type="spellStart"/>
      <w:r w:rsidR="00747ABE" w:rsidRPr="007C510D">
        <w:rPr>
          <w:sz w:val="24"/>
          <w:szCs w:val="24"/>
        </w:rPr>
        <w:t>Wawancara</w:t>
      </w:r>
      <w:proofErr w:type="spellEnd"/>
      <w:r w:rsidR="00747ABE" w:rsidRPr="007C510D">
        <w:rPr>
          <w:sz w:val="24"/>
          <w:szCs w:val="24"/>
        </w:rPr>
        <w:t xml:space="preserve"> </w:t>
      </w:r>
      <w:proofErr w:type="spellStart"/>
      <w:r w:rsidR="00747ABE" w:rsidRPr="007C510D">
        <w:rPr>
          <w:sz w:val="24"/>
          <w:szCs w:val="24"/>
        </w:rPr>
        <w:t>yaitu</w:t>
      </w:r>
      <w:proofErr w:type="spellEnd"/>
      <w:r w:rsidR="00747ABE" w:rsidRPr="007C510D">
        <w:rPr>
          <w:sz w:val="24"/>
          <w:szCs w:val="24"/>
        </w:rPr>
        <w:t xml:space="preserve"> </w:t>
      </w:r>
      <w:proofErr w:type="spellStart"/>
      <w:r w:rsidR="00747ABE" w:rsidRPr="007C510D">
        <w:rPr>
          <w:sz w:val="24"/>
          <w:szCs w:val="24"/>
        </w:rPr>
        <w:t>pengumpulan</w:t>
      </w:r>
      <w:proofErr w:type="spellEnd"/>
      <w:r w:rsidR="00747ABE" w:rsidRPr="007C510D">
        <w:rPr>
          <w:sz w:val="24"/>
          <w:szCs w:val="24"/>
        </w:rPr>
        <w:t xml:space="preserve"> data yang </w:t>
      </w:r>
      <w:proofErr w:type="spellStart"/>
      <w:r w:rsidR="00747ABE" w:rsidRPr="007C510D">
        <w:rPr>
          <w:sz w:val="24"/>
          <w:szCs w:val="24"/>
        </w:rPr>
        <w:t>dilakukan</w:t>
      </w:r>
      <w:proofErr w:type="spellEnd"/>
      <w:r w:rsidR="00747ABE" w:rsidRPr="007C510D">
        <w:rPr>
          <w:sz w:val="24"/>
          <w:szCs w:val="24"/>
        </w:rPr>
        <w:t xml:space="preserve"> </w:t>
      </w:r>
      <w:proofErr w:type="spellStart"/>
      <w:r w:rsidR="00747ABE" w:rsidRPr="007C510D">
        <w:rPr>
          <w:sz w:val="24"/>
          <w:szCs w:val="24"/>
        </w:rPr>
        <w:t>dengan</w:t>
      </w:r>
      <w:proofErr w:type="spellEnd"/>
      <w:r w:rsidR="00747ABE" w:rsidRPr="007C510D">
        <w:rPr>
          <w:sz w:val="24"/>
          <w:szCs w:val="24"/>
        </w:rPr>
        <w:t xml:space="preserve"> </w:t>
      </w:r>
      <w:proofErr w:type="spellStart"/>
      <w:proofErr w:type="gramStart"/>
      <w:r w:rsidR="00747ABE" w:rsidRPr="007C510D">
        <w:rPr>
          <w:sz w:val="24"/>
          <w:szCs w:val="24"/>
        </w:rPr>
        <w:t>cara</w:t>
      </w:r>
      <w:proofErr w:type="spellEnd"/>
      <w:proofErr w:type="gramEnd"/>
      <w:r w:rsidR="00747ABE" w:rsidRPr="007C510D">
        <w:rPr>
          <w:sz w:val="24"/>
          <w:szCs w:val="24"/>
        </w:rPr>
        <w:t xml:space="preserve"> </w:t>
      </w:r>
      <w:proofErr w:type="spellStart"/>
      <w:r w:rsidR="00747ABE" w:rsidRPr="007C510D">
        <w:rPr>
          <w:sz w:val="24"/>
          <w:szCs w:val="24"/>
        </w:rPr>
        <w:t>tanya</w:t>
      </w:r>
      <w:proofErr w:type="spellEnd"/>
      <w:r w:rsidR="00747ABE" w:rsidRPr="007C510D">
        <w:rPr>
          <w:sz w:val="24"/>
          <w:szCs w:val="24"/>
        </w:rPr>
        <w:t xml:space="preserve"> </w:t>
      </w:r>
      <w:proofErr w:type="spellStart"/>
      <w:r w:rsidR="00747ABE" w:rsidRPr="007C510D">
        <w:rPr>
          <w:sz w:val="24"/>
          <w:szCs w:val="24"/>
        </w:rPr>
        <w:t>jawab</w:t>
      </w:r>
      <w:proofErr w:type="spellEnd"/>
      <w:r w:rsidR="00747ABE" w:rsidRPr="007C510D">
        <w:rPr>
          <w:sz w:val="24"/>
          <w:szCs w:val="24"/>
        </w:rPr>
        <w:t xml:space="preserve"> </w:t>
      </w:r>
      <w:proofErr w:type="spellStart"/>
      <w:r w:rsidR="00747ABE" w:rsidRPr="007C510D">
        <w:rPr>
          <w:sz w:val="24"/>
          <w:szCs w:val="24"/>
        </w:rPr>
        <w:t>langsung</w:t>
      </w:r>
      <w:proofErr w:type="spellEnd"/>
      <w:r w:rsidR="00747ABE" w:rsidRPr="007C510D">
        <w:rPr>
          <w:sz w:val="24"/>
          <w:szCs w:val="24"/>
        </w:rPr>
        <w:t xml:space="preserve"> </w:t>
      </w:r>
      <w:proofErr w:type="spellStart"/>
      <w:r w:rsidR="00747ABE" w:rsidRPr="007C510D">
        <w:rPr>
          <w:sz w:val="24"/>
          <w:szCs w:val="24"/>
        </w:rPr>
        <w:t>dengan</w:t>
      </w:r>
      <w:proofErr w:type="spellEnd"/>
      <w:r w:rsidR="00747ABE" w:rsidRPr="007C510D">
        <w:rPr>
          <w:sz w:val="24"/>
          <w:szCs w:val="24"/>
        </w:rPr>
        <w:t xml:space="preserve"> </w:t>
      </w:r>
      <w:proofErr w:type="spellStart"/>
      <w:r w:rsidR="00747ABE" w:rsidRPr="007C510D">
        <w:rPr>
          <w:sz w:val="24"/>
          <w:szCs w:val="24"/>
        </w:rPr>
        <w:t>pihak</w:t>
      </w:r>
      <w:proofErr w:type="spellEnd"/>
      <w:r w:rsidR="00747ABE" w:rsidRPr="007C510D">
        <w:rPr>
          <w:sz w:val="24"/>
          <w:szCs w:val="24"/>
        </w:rPr>
        <w:t xml:space="preserve"> </w:t>
      </w:r>
      <w:proofErr w:type="spellStart"/>
      <w:r w:rsidR="00747ABE" w:rsidRPr="007C510D">
        <w:rPr>
          <w:sz w:val="24"/>
          <w:szCs w:val="24"/>
        </w:rPr>
        <w:t>terkait</w:t>
      </w:r>
      <w:proofErr w:type="spellEnd"/>
      <w:r w:rsidR="00747ABE" w:rsidRPr="007C510D">
        <w:rPr>
          <w:sz w:val="24"/>
          <w:szCs w:val="24"/>
        </w:rPr>
        <w:t xml:space="preserve"> </w:t>
      </w:r>
      <w:proofErr w:type="spellStart"/>
      <w:r w:rsidR="00747ABE" w:rsidRPr="007C510D">
        <w:rPr>
          <w:sz w:val="24"/>
          <w:szCs w:val="24"/>
        </w:rPr>
        <w:t>dalam</w:t>
      </w:r>
      <w:proofErr w:type="spellEnd"/>
      <w:r w:rsidR="00747ABE" w:rsidRPr="007C510D">
        <w:rPr>
          <w:sz w:val="24"/>
          <w:szCs w:val="24"/>
        </w:rPr>
        <w:t xml:space="preserve"> </w:t>
      </w:r>
      <w:proofErr w:type="spellStart"/>
      <w:r w:rsidR="00747ABE" w:rsidRPr="007C510D">
        <w:rPr>
          <w:sz w:val="24"/>
          <w:szCs w:val="24"/>
        </w:rPr>
        <w:t>penelitian</w:t>
      </w:r>
      <w:proofErr w:type="spellEnd"/>
      <w:r w:rsidR="00747ABE" w:rsidRPr="007C510D">
        <w:rPr>
          <w:sz w:val="24"/>
          <w:szCs w:val="24"/>
        </w:rPr>
        <w:t xml:space="preserve"> </w:t>
      </w:r>
      <w:proofErr w:type="spellStart"/>
      <w:r w:rsidR="00747ABE" w:rsidRPr="007C510D">
        <w:rPr>
          <w:sz w:val="24"/>
          <w:szCs w:val="24"/>
        </w:rPr>
        <w:t>ini</w:t>
      </w:r>
      <w:proofErr w:type="spellEnd"/>
      <w:r w:rsidR="00BC52DF" w:rsidRPr="007C510D">
        <w:rPr>
          <w:sz w:val="24"/>
          <w:szCs w:val="24"/>
          <w:lang w:val="id-ID"/>
        </w:rPr>
        <w:t>.</w:t>
      </w:r>
    </w:p>
    <w:p w:rsidR="00BC52DF" w:rsidRPr="007C510D" w:rsidRDefault="00CE73FD" w:rsidP="00C44C09">
      <w:pPr>
        <w:ind w:left="975" w:hanging="284"/>
        <w:jc w:val="both"/>
        <w:rPr>
          <w:sz w:val="24"/>
          <w:szCs w:val="24"/>
          <w:lang w:val="id-ID"/>
        </w:rPr>
      </w:pPr>
      <w:r w:rsidRPr="007C510D">
        <w:rPr>
          <w:sz w:val="24"/>
          <w:szCs w:val="24"/>
          <w:lang w:val="id-ID"/>
        </w:rPr>
        <w:t>c.</w:t>
      </w:r>
      <w:r w:rsidRPr="007C510D">
        <w:rPr>
          <w:sz w:val="24"/>
          <w:szCs w:val="24"/>
          <w:lang w:val="id-ID"/>
        </w:rPr>
        <w:tab/>
      </w:r>
      <w:proofErr w:type="spellStart"/>
      <w:r w:rsidR="00747ABE" w:rsidRPr="007C510D">
        <w:rPr>
          <w:sz w:val="24"/>
          <w:szCs w:val="24"/>
        </w:rPr>
        <w:t>Kuesioner</w:t>
      </w:r>
      <w:proofErr w:type="spellEnd"/>
      <w:r w:rsidR="00747ABE" w:rsidRPr="007C510D">
        <w:rPr>
          <w:sz w:val="24"/>
          <w:szCs w:val="24"/>
        </w:rPr>
        <w:t xml:space="preserve"> </w:t>
      </w:r>
      <w:proofErr w:type="spellStart"/>
      <w:r w:rsidR="00747ABE" w:rsidRPr="007C510D">
        <w:rPr>
          <w:sz w:val="24"/>
          <w:szCs w:val="24"/>
        </w:rPr>
        <w:t>yaitu</w:t>
      </w:r>
      <w:proofErr w:type="spellEnd"/>
      <w:r w:rsidR="00747ABE" w:rsidRPr="007C510D">
        <w:rPr>
          <w:sz w:val="24"/>
          <w:szCs w:val="24"/>
        </w:rPr>
        <w:t xml:space="preserve"> </w:t>
      </w:r>
      <w:proofErr w:type="spellStart"/>
      <w:r w:rsidR="00747ABE" w:rsidRPr="007C510D">
        <w:rPr>
          <w:sz w:val="24"/>
          <w:szCs w:val="24"/>
        </w:rPr>
        <w:t>teknik</w:t>
      </w:r>
      <w:proofErr w:type="spellEnd"/>
      <w:r w:rsidR="00747ABE" w:rsidRPr="007C510D">
        <w:rPr>
          <w:sz w:val="24"/>
          <w:szCs w:val="24"/>
        </w:rPr>
        <w:t xml:space="preserve"> </w:t>
      </w:r>
      <w:proofErr w:type="spellStart"/>
      <w:r w:rsidR="00747ABE" w:rsidRPr="007C510D">
        <w:rPr>
          <w:sz w:val="24"/>
          <w:szCs w:val="24"/>
        </w:rPr>
        <w:t>pengumpulan</w:t>
      </w:r>
      <w:proofErr w:type="spellEnd"/>
      <w:r w:rsidR="00747ABE" w:rsidRPr="007C510D">
        <w:rPr>
          <w:sz w:val="24"/>
          <w:szCs w:val="24"/>
        </w:rPr>
        <w:t xml:space="preserve"> data </w:t>
      </w:r>
      <w:proofErr w:type="spellStart"/>
      <w:r w:rsidR="00747ABE" w:rsidRPr="007C510D">
        <w:rPr>
          <w:sz w:val="24"/>
          <w:szCs w:val="24"/>
        </w:rPr>
        <w:t>dengan</w:t>
      </w:r>
      <w:proofErr w:type="spellEnd"/>
      <w:r w:rsidR="00747ABE" w:rsidRPr="007C510D">
        <w:rPr>
          <w:sz w:val="24"/>
          <w:szCs w:val="24"/>
        </w:rPr>
        <w:t xml:space="preserve"> </w:t>
      </w:r>
      <w:proofErr w:type="spellStart"/>
      <w:r w:rsidR="00747ABE" w:rsidRPr="007C510D">
        <w:rPr>
          <w:sz w:val="24"/>
          <w:szCs w:val="24"/>
        </w:rPr>
        <w:t>memberikan</w:t>
      </w:r>
      <w:proofErr w:type="spellEnd"/>
      <w:r w:rsidR="00747ABE" w:rsidRPr="007C510D">
        <w:rPr>
          <w:sz w:val="24"/>
          <w:szCs w:val="24"/>
        </w:rPr>
        <w:t xml:space="preserve"> </w:t>
      </w:r>
      <w:proofErr w:type="spellStart"/>
      <w:r w:rsidR="00747ABE" w:rsidRPr="007C510D">
        <w:rPr>
          <w:sz w:val="24"/>
          <w:szCs w:val="24"/>
        </w:rPr>
        <w:t>pertannyaan</w:t>
      </w:r>
      <w:proofErr w:type="spellEnd"/>
      <w:r w:rsidR="00747ABE" w:rsidRPr="007C510D">
        <w:rPr>
          <w:sz w:val="24"/>
          <w:szCs w:val="24"/>
        </w:rPr>
        <w:t xml:space="preserve"> </w:t>
      </w:r>
      <w:proofErr w:type="spellStart"/>
      <w:r w:rsidR="00747ABE" w:rsidRPr="007C510D">
        <w:rPr>
          <w:sz w:val="24"/>
          <w:szCs w:val="24"/>
        </w:rPr>
        <w:t>kepada</w:t>
      </w:r>
      <w:proofErr w:type="spellEnd"/>
      <w:r w:rsidR="00747ABE" w:rsidRPr="007C510D">
        <w:rPr>
          <w:sz w:val="24"/>
          <w:szCs w:val="24"/>
        </w:rPr>
        <w:t xml:space="preserve"> </w:t>
      </w:r>
      <w:proofErr w:type="spellStart"/>
      <w:r w:rsidR="00747ABE" w:rsidRPr="007C510D">
        <w:rPr>
          <w:sz w:val="24"/>
          <w:szCs w:val="24"/>
        </w:rPr>
        <w:t>pegawai</w:t>
      </w:r>
      <w:proofErr w:type="spellEnd"/>
      <w:r w:rsidR="00747ABE" w:rsidRPr="007C510D">
        <w:rPr>
          <w:sz w:val="24"/>
          <w:szCs w:val="24"/>
        </w:rPr>
        <w:t xml:space="preserve"> </w:t>
      </w:r>
      <w:proofErr w:type="spellStart"/>
      <w:proofErr w:type="gramStart"/>
      <w:r w:rsidR="00747ABE" w:rsidRPr="007C510D">
        <w:rPr>
          <w:sz w:val="24"/>
          <w:szCs w:val="24"/>
        </w:rPr>
        <w:t>kantor</w:t>
      </w:r>
      <w:proofErr w:type="spellEnd"/>
      <w:proofErr w:type="gramEnd"/>
      <w:r w:rsidR="00747ABE" w:rsidRPr="007C510D">
        <w:rPr>
          <w:sz w:val="24"/>
          <w:szCs w:val="24"/>
        </w:rPr>
        <w:t xml:space="preserve"> </w:t>
      </w:r>
      <w:proofErr w:type="spellStart"/>
      <w:r w:rsidR="00747ABE" w:rsidRPr="007C510D">
        <w:rPr>
          <w:sz w:val="24"/>
          <w:szCs w:val="24"/>
        </w:rPr>
        <w:t>Dinas</w:t>
      </w:r>
      <w:proofErr w:type="spellEnd"/>
      <w:r w:rsidR="00747ABE" w:rsidRPr="007C510D">
        <w:rPr>
          <w:sz w:val="24"/>
          <w:szCs w:val="24"/>
        </w:rPr>
        <w:t xml:space="preserve"> </w:t>
      </w:r>
      <w:proofErr w:type="spellStart"/>
      <w:r w:rsidR="00747ABE" w:rsidRPr="007C510D">
        <w:rPr>
          <w:sz w:val="24"/>
          <w:szCs w:val="24"/>
        </w:rPr>
        <w:t>Pendidikan</w:t>
      </w:r>
      <w:proofErr w:type="spellEnd"/>
      <w:r w:rsidR="00747ABE" w:rsidRPr="007C510D">
        <w:rPr>
          <w:sz w:val="24"/>
          <w:szCs w:val="24"/>
        </w:rPr>
        <w:t xml:space="preserve"> Kota Padang.</w:t>
      </w:r>
    </w:p>
    <w:p w:rsidR="00747ABE" w:rsidRPr="007C510D" w:rsidRDefault="00747ABE" w:rsidP="007C510D">
      <w:pPr>
        <w:numPr>
          <w:ilvl w:val="0"/>
          <w:numId w:val="19"/>
        </w:numPr>
        <w:jc w:val="both"/>
        <w:rPr>
          <w:sz w:val="24"/>
          <w:szCs w:val="24"/>
          <w:lang w:val="id-ID"/>
        </w:rPr>
      </w:pPr>
      <w:proofErr w:type="spellStart"/>
      <w:r w:rsidRPr="007C510D">
        <w:rPr>
          <w:sz w:val="24"/>
          <w:szCs w:val="24"/>
        </w:rPr>
        <w:t>Jenis</w:t>
      </w:r>
      <w:proofErr w:type="spellEnd"/>
      <w:r w:rsidRPr="007C510D">
        <w:rPr>
          <w:sz w:val="24"/>
          <w:szCs w:val="24"/>
        </w:rPr>
        <w:t xml:space="preserve"> </w:t>
      </w:r>
      <w:proofErr w:type="spellStart"/>
      <w:r w:rsidRPr="007C510D">
        <w:rPr>
          <w:sz w:val="24"/>
          <w:szCs w:val="24"/>
        </w:rPr>
        <w:t>dan</w:t>
      </w:r>
      <w:proofErr w:type="spellEnd"/>
      <w:r w:rsidRPr="007C510D">
        <w:rPr>
          <w:sz w:val="24"/>
          <w:szCs w:val="24"/>
        </w:rPr>
        <w:t xml:space="preserve"> </w:t>
      </w:r>
      <w:proofErr w:type="spellStart"/>
      <w:r w:rsidRPr="007C510D">
        <w:rPr>
          <w:sz w:val="24"/>
          <w:szCs w:val="24"/>
        </w:rPr>
        <w:t>Sumber</w:t>
      </w:r>
      <w:proofErr w:type="spellEnd"/>
      <w:r w:rsidRPr="007C510D">
        <w:rPr>
          <w:sz w:val="24"/>
          <w:szCs w:val="24"/>
        </w:rPr>
        <w:t xml:space="preserve"> Data</w:t>
      </w:r>
    </w:p>
    <w:p w:rsidR="00747ABE" w:rsidRPr="007C510D" w:rsidRDefault="007C510D" w:rsidP="00CF11B9">
      <w:pPr>
        <w:pStyle w:val="ListParagraph"/>
        <w:numPr>
          <w:ilvl w:val="0"/>
          <w:numId w:val="8"/>
        </w:numPr>
        <w:spacing w:after="0" w:line="240" w:lineRule="auto"/>
        <w:ind w:left="896" w:hanging="187"/>
        <w:jc w:val="both"/>
        <w:rPr>
          <w:rFonts w:ascii="Times New Roman" w:hAnsi="Times New Roman"/>
          <w:sz w:val="24"/>
          <w:szCs w:val="24"/>
        </w:rPr>
      </w:pPr>
      <w:r w:rsidRPr="007C510D">
        <w:rPr>
          <w:rFonts w:ascii="Times New Roman" w:hAnsi="Times New Roman"/>
          <w:sz w:val="24"/>
          <w:szCs w:val="24"/>
          <w:lang w:val="id-ID"/>
        </w:rPr>
        <w:tab/>
      </w:r>
      <w:r w:rsidR="00747ABE" w:rsidRPr="007C510D">
        <w:rPr>
          <w:rFonts w:ascii="Times New Roman" w:hAnsi="Times New Roman"/>
          <w:sz w:val="24"/>
          <w:szCs w:val="24"/>
        </w:rPr>
        <w:t>Jenis Data</w:t>
      </w:r>
    </w:p>
    <w:p w:rsidR="00BC52DF" w:rsidRPr="007C510D" w:rsidRDefault="00747ABE" w:rsidP="007C510D">
      <w:pPr>
        <w:pStyle w:val="ListParagraph"/>
        <w:numPr>
          <w:ilvl w:val="1"/>
          <w:numId w:val="7"/>
        </w:numPr>
        <w:spacing w:after="0" w:line="240" w:lineRule="auto"/>
        <w:ind w:left="1179" w:hanging="283"/>
        <w:jc w:val="both"/>
        <w:rPr>
          <w:rFonts w:ascii="Times New Roman" w:hAnsi="Times New Roman"/>
          <w:sz w:val="24"/>
          <w:szCs w:val="24"/>
        </w:rPr>
      </w:pPr>
      <w:r w:rsidRPr="007C510D">
        <w:rPr>
          <w:rFonts w:ascii="Times New Roman" w:hAnsi="Times New Roman"/>
          <w:sz w:val="24"/>
          <w:szCs w:val="24"/>
        </w:rPr>
        <w:t>Data Primer yaitu data yang dibuat oleh peneliti untuk maksud menyelesaikan permasalahan yang sedang ditanganinya.</w:t>
      </w:r>
    </w:p>
    <w:p w:rsidR="00747ABE" w:rsidRPr="007C510D" w:rsidRDefault="00747ABE" w:rsidP="007C510D">
      <w:pPr>
        <w:pStyle w:val="ListParagraph"/>
        <w:numPr>
          <w:ilvl w:val="1"/>
          <w:numId w:val="7"/>
        </w:numPr>
        <w:spacing w:after="0" w:line="240" w:lineRule="auto"/>
        <w:ind w:left="1179" w:hanging="283"/>
        <w:jc w:val="both"/>
        <w:rPr>
          <w:rFonts w:ascii="Times New Roman" w:hAnsi="Times New Roman"/>
          <w:sz w:val="24"/>
          <w:szCs w:val="24"/>
        </w:rPr>
      </w:pPr>
      <w:r w:rsidRPr="007C510D">
        <w:rPr>
          <w:rFonts w:ascii="Times New Roman" w:hAnsi="Times New Roman"/>
          <w:sz w:val="24"/>
          <w:szCs w:val="24"/>
        </w:rPr>
        <w:t>Data Sekunder yaitu data yang telah di kumpulkan untuk maksud selain menyelesaikan masalah yang sedang dihadapi.</w:t>
      </w:r>
    </w:p>
    <w:p w:rsidR="00747ABE" w:rsidRPr="007C510D" w:rsidRDefault="007C510D" w:rsidP="00CF11B9">
      <w:pPr>
        <w:pStyle w:val="ListParagraph"/>
        <w:numPr>
          <w:ilvl w:val="0"/>
          <w:numId w:val="8"/>
        </w:numPr>
        <w:spacing w:after="0" w:line="240" w:lineRule="auto"/>
        <w:ind w:left="896" w:hanging="187"/>
        <w:jc w:val="both"/>
        <w:rPr>
          <w:rFonts w:ascii="Times New Roman" w:hAnsi="Times New Roman"/>
          <w:sz w:val="24"/>
          <w:szCs w:val="24"/>
        </w:rPr>
      </w:pPr>
      <w:r w:rsidRPr="007C510D">
        <w:rPr>
          <w:rFonts w:ascii="Times New Roman" w:hAnsi="Times New Roman"/>
          <w:sz w:val="24"/>
          <w:szCs w:val="24"/>
          <w:lang w:val="id-ID"/>
        </w:rPr>
        <w:tab/>
      </w:r>
      <w:r w:rsidR="00747ABE" w:rsidRPr="007C510D">
        <w:rPr>
          <w:rFonts w:ascii="Times New Roman" w:hAnsi="Times New Roman"/>
          <w:sz w:val="24"/>
          <w:szCs w:val="24"/>
        </w:rPr>
        <w:t>Sumber Data</w:t>
      </w:r>
    </w:p>
    <w:p w:rsidR="00BC52DF" w:rsidRPr="007C510D" w:rsidRDefault="00747ABE" w:rsidP="007C510D">
      <w:pPr>
        <w:pStyle w:val="ListParagraph"/>
        <w:numPr>
          <w:ilvl w:val="0"/>
          <w:numId w:val="10"/>
        </w:numPr>
        <w:spacing w:after="0" w:line="240" w:lineRule="auto"/>
        <w:ind w:left="1179" w:hanging="283"/>
        <w:jc w:val="both"/>
        <w:rPr>
          <w:rFonts w:ascii="Times New Roman" w:hAnsi="Times New Roman"/>
          <w:sz w:val="24"/>
          <w:szCs w:val="24"/>
        </w:rPr>
      </w:pPr>
      <w:r w:rsidRPr="007C510D">
        <w:rPr>
          <w:rFonts w:ascii="Times New Roman" w:hAnsi="Times New Roman"/>
          <w:sz w:val="24"/>
          <w:szCs w:val="24"/>
        </w:rPr>
        <w:t>Bersu</w:t>
      </w:r>
      <w:r w:rsidR="00BC52DF" w:rsidRPr="007C510D">
        <w:rPr>
          <w:rFonts w:ascii="Times New Roman" w:hAnsi="Times New Roman"/>
          <w:sz w:val="24"/>
          <w:szCs w:val="24"/>
        </w:rPr>
        <w:t>mber dari para responden dengan</w:t>
      </w:r>
      <w:r w:rsidR="00BC52DF" w:rsidRPr="007C510D">
        <w:rPr>
          <w:rFonts w:ascii="Times New Roman" w:hAnsi="Times New Roman"/>
          <w:sz w:val="24"/>
          <w:szCs w:val="24"/>
          <w:lang w:val="id-ID"/>
        </w:rPr>
        <w:t xml:space="preserve"> </w:t>
      </w:r>
      <w:r w:rsidR="00BC52DF" w:rsidRPr="007C510D">
        <w:rPr>
          <w:rFonts w:ascii="Times New Roman" w:hAnsi="Times New Roman"/>
          <w:sz w:val="24"/>
          <w:szCs w:val="24"/>
        </w:rPr>
        <w:t>mengisi</w:t>
      </w:r>
      <w:r w:rsidR="00BC52DF" w:rsidRPr="007C510D">
        <w:rPr>
          <w:rFonts w:ascii="Times New Roman" w:hAnsi="Times New Roman"/>
          <w:sz w:val="24"/>
          <w:szCs w:val="24"/>
          <w:lang w:val="id-ID"/>
        </w:rPr>
        <w:t xml:space="preserve"> dan </w:t>
      </w:r>
      <w:r w:rsidRPr="007C510D">
        <w:rPr>
          <w:rFonts w:ascii="Times New Roman" w:hAnsi="Times New Roman"/>
          <w:sz w:val="24"/>
          <w:szCs w:val="24"/>
        </w:rPr>
        <w:t>menjawab pertannyaan-pertannyaan yang ada dalam kuesioner.</w:t>
      </w:r>
    </w:p>
    <w:p w:rsidR="00747ABE" w:rsidRPr="007C510D" w:rsidRDefault="00747ABE" w:rsidP="007C510D">
      <w:pPr>
        <w:pStyle w:val="ListParagraph"/>
        <w:numPr>
          <w:ilvl w:val="0"/>
          <w:numId w:val="10"/>
        </w:numPr>
        <w:spacing w:after="0" w:line="240" w:lineRule="auto"/>
        <w:ind w:left="1179" w:hanging="283"/>
        <w:jc w:val="both"/>
        <w:rPr>
          <w:rFonts w:ascii="Times New Roman" w:hAnsi="Times New Roman"/>
          <w:sz w:val="24"/>
          <w:szCs w:val="24"/>
        </w:rPr>
      </w:pPr>
      <w:r w:rsidRPr="007C510D">
        <w:rPr>
          <w:rFonts w:ascii="Times New Roman" w:hAnsi="Times New Roman"/>
          <w:sz w:val="24"/>
          <w:szCs w:val="24"/>
        </w:rPr>
        <w:t>Melalui laporan-laporan, jurnal, atau data yang sudah dipub</w:t>
      </w:r>
      <w:r w:rsidR="00C23F03" w:rsidRPr="007C510D">
        <w:rPr>
          <w:rFonts w:ascii="Times New Roman" w:hAnsi="Times New Roman"/>
          <w:sz w:val="24"/>
          <w:szCs w:val="24"/>
        </w:rPr>
        <w:t>likasikan berupa jumlah pegawai</w:t>
      </w:r>
      <w:r w:rsidR="00C23F03" w:rsidRPr="007C510D">
        <w:rPr>
          <w:rFonts w:ascii="Times New Roman" w:hAnsi="Times New Roman"/>
          <w:sz w:val="24"/>
          <w:szCs w:val="24"/>
          <w:lang w:val="id-ID"/>
        </w:rPr>
        <w:t>.</w:t>
      </w:r>
    </w:p>
    <w:p w:rsidR="00747ABE" w:rsidRPr="007C510D" w:rsidRDefault="00747ABE" w:rsidP="007C510D">
      <w:pPr>
        <w:pStyle w:val="ListParagraph"/>
        <w:numPr>
          <w:ilvl w:val="0"/>
          <w:numId w:val="19"/>
        </w:numPr>
        <w:spacing w:after="0" w:line="240" w:lineRule="auto"/>
        <w:jc w:val="both"/>
        <w:rPr>
          <w:rFonts w:ascii="Times New Roman" w:hAnsi="Times New Roman"/>
          <w:sz w:val="24"/>
          <w:szCs w:val="24"/>
        </w:rPr>
      </w:pPr>
      <w:r w:rsidRPr="007C510D">
        <w:rPr>
          <w:rFonts w:ascii="Times New Roman" w:hAnsi="Times New Roman"/>
          <w:sz w:val="24"/>
          <w:szCs w:val="24"/>
        </w:rPr>
        <w:t>Populasi dan Sampel</w:t>
      </w:r>
    </w:p>
    <w:p w:rsidR="00DC65ED" w:rsidRPr="007C510D" w:rsidRDefault="007C510D" w:rsidP="00CF11B9">
      <w:pPr>
        <w:pStyle w:val="ListParagraph"/>
        <w:numPr>
          <w:ilvl w:val="0"/>
          <w:numId w:val="9"/>
        </w:numPr>
        <w:spacing w:after="0" w:line="240" w:lineRule="auto"/>
        <w:ind w:left="896" w:hanging="187"/>
        <w:jc w:val="both"/>
        <w:rPr>
          <w:rFonts w:ascii="Times New Roman" w:hAnsi="Times New Roman"/>
          <w:sz w:val="24"/>
          <w:szCs w:val="24"/>
        </w:rPr>
      </w:pPr>
      <w:r w:rsidRPr="007C510D">
        <w:rPr>
          <w:rFonts w:ascii="Times New Roman" w:hAnsi="Times New Roman"/>
          <w:sz w:val="24"/>
          <w:szCs w:val="24"/>
          <w:lang w:val="id-ID"/>
        </w:rPr>
        <w:tab/>
      </w:r>
      <w:r w:rsidR="00747ABE" w:rsidRPr="007C510D">
        <w:rPr>
          <w:rFonts w:ascii="Times New Roman" w:hAnsi="Times New Roman"/>
          <w:sz w:val="24"/>
          <w:szCs w:val="24"/>
        </w:rPr>
        <w:t>Populasi</w:t>
      </w:r>
    </w:p>
    <w:p w:rsidR="00747ABE" w:rsidRPr="007C510D" w:rsidRDefault="00747ABE" w:rsidP="007C510D">
      <w:pPr>
        <w:pStyle w:val="ListParagraph"/>
        <w:spacing w:after="0" w:line="240" w:lineRule="auto"/>
        <w:ind w:left="896"/>
        <w:jc w:val="both"/>
        <w:rPr>
          <w:rFonts w:ascii="Times New Roman" w:hAnsi="Times New Roman"/>
          <w:sz w:val="24"/>
          <w:szCs w:val="24"/>
        </w:rPr>
      </w:pPr>
      <w:r w:rsidRPr="007C510D">
        <w:rPr>
          <w:rFonts w:ascii="Times New Roman" w:hAnsi="Times New Roman"/>
          <w:sz w:val="24"/>
          <w:szCs w:val="24"/>
        </w:rPr>
        <w:t>Menurut Indrianto (2002:115) populasi yaitu sekelompok orang, kejadian atau segala sesuatu yang mempunyai karakteristik tertentu. Populasi dalam penelitian ini adalah seluruh karyawan Dinas Pendidikan Kota Padang yang berjumlah 144 karyawan.</w:t>
      </w:r>
    </w:p>
    <w:p w:rsidR="00DC65ED" w:rsidRPr="007C510D" w:rsidRDefault="007C510D" w:rsidP="00CF11B9">
      <w:pPr>
        <w:pStyle w:val="ListParagraph"/>
        <w:numPr>
          <w:ilvl w:val="0"/>
          <w:numId w:val="9"/>
        </w:numPr>
        <w:spacing w:after="0" w:line="240" w:lineRule="auto"/>
        <w:ind w:left="896" w:hanging="187"/>
        <w:jc w:val="both"/>
        <w:rPr>
          <w:rFonts w:ascii="Times New Roman" w:hAnsi="Times New Roman"/>
          <w:sz w:val="24"/>
          <w:szCs w:val="24"/>
        </w:rPr>
      </w:pPr>
      <w:r w:rsidRPr="007C510D">
        <w:rPr>
          <w:rFonts w:ascii="Times New Roman" w:hAnsi="Times New Roman"/>
          <w:sz w:val="24"/>
          <w:szCs w:val="24"/>
          <w:lang w:val="id-ID"/>
        </w:rPr>
        <w:tab/>
      </w:r>
      <w:r w:rsidR="00747ABE" w:rsidRPr="007C510D">
        <w:rPr>
          <w:rFonts w:ascii="Times New Roman" w:hAnsi="Times New Roman"/>
          <w:sz w:val="24"/>
          <w:szCs w:val="24"/>
        </w:rPr>
        <w:t>Sampel</w:t>
      </w:r>
    </w:p>
    <w:p w:rsidR="00747ABE" w:rsidRPr="007C510D" w:rsidRDefault="00747ABE" w:rsidP="007C510D">
      <w:pPr>
        <w:pStyle w:val="ListParagraph"/>
        <w:spacing w:after="0" w:line="240" w:lineRule="auto"/>
        <w:ind w:left="896"/>
        <w:jc w:val="both"/>
        <w:rPr>
          <w:rFonts w:ascii="Times New Roman" w:hAnsi="Times New Roman"/>
          <w:sz w:val="24"/>
          <w:szCs w:val="24"/>
        </w:rPr>
      </w:pPr>
      <w:r w:rsidRPr="007C510D">
        <w:rPr>
          <w:rFonts w:ascii="Times New Roman" w:hAnsi="Times New Roman"/>
          <w:sz w:val="24"/>
          <w:szCs w:val="24"/>
        </w:rPr>
        <w:t xml:space="preserve">Sampel adalah sagian dari populasi yang diambil melalui cara-cara tertentu yang juga memiliki karakteristik tertentu, jelas dan lengkap yang bisa </w:t>
      </w:r>
      <w:r w:rsidRPr="007C510D">
        <w:rPr>
          <w:rFonts w:ascii="Times New Roman" w:hAnsi="Times New Roman"/>
          <w:sz w:val="24"/>
          <w:szCs w:val="24"/>
        </w:rPr>
        <w:lastRenderedPageBreak/>
        <w:t>dianggap mewakili populasi (Iqbal Hasan, 2003 : 84). Sampel yang diambil dari Dinas Pendidikan Kota Padang berdasarkan penentuan besarnya berdasarkan pendapat Slovin (Umar, 2004:78) dalm Davit 2010 pada α 5% dengan rumus sebagai berikut:</w:t>
      </w:r>
      <w:r w:rsidRPr="007C510D">
        <w:rPr>
          <w:rFonts w:ascii="Times New Roman" w:hAnsi="Times New Roman"/>
          <w:sz w:val="24"/>
          <w:szCs w:val="24"/>
        </w:rPr>
        <w:tab/>
      </w:r>
      <w:r w:rsidRPr="007C510D">
        <w:rPr>
          <w:rFonts w:ascii="Times New Roman" w:hAnsi="Times New Roman"/>
          <w:sz w:val="24"/>
          <w:szCs w:val="24"/>
        </w:rPr>
        <w:tab/>
      </w:r>
    </w:p>
    <w:p w:rsidR="00747ABE" w:rsidRPr="007C510D" w:rsidRDefault="00747ABE" w:rsidP="007C510D">
      <w:pPr>
        <w:pStyle w:val="ListParagraph"/>
        <w:spacing w:after="0" w:line="240" w:lineRule="auto"/>
        <w:ind w:left="1349" w:firstLine="567"/>
        <w:jc w:val="both"/>
        <w:rPr>
          <w:rFonts w:ascii="Times New Roman" w:eastAsia="Times New Roman" w:hAnsi="Times New Roman"/>
          <w:i/>
          <w:sz w:val="24"/>
          <w:szCs w:val="24"/>
        </w:rPr>
      </w:pPr>
      <w:r w:rsidRPr="007C510D">
        <w:rPr>
          <w:rFonts w:ascii="Times New Roman" w:hAnsi="Times New Roman"/>
          <w:position w:val="-24"/>
          <w:sz w:val="24"/>
          <w:szCs w:val="24"/>
        </w:rPr>
        <w:object w:dxaOrig="12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29.9pt" o:ole="">
            <v:imagedata r:id="rId11" o:title=""/>
          </v:shape>
          <o:OLEObject Type="Embed" ProgID="Equation.3" ShapeID="_x0000_i1025" DrawAspect="Content" ObjectID="_1657173052" r:id="rId12"/>
        </w:object>
      </w:r>
    </w:p>
    <w:p w:rsidR="00747ABE" w:rsidRPr="007C510D" w:rsidRDefault="00747ABE" w:rsidP="007C510D">
      <w:pPr>
        <w:ind w:left="941"/>
        <w:jc w:val="both"/>
        <w:rPr>
          <w:sz w:val="24"/>
          <w:szCs w:val="24"/>
        </w:rPr>
      </w:pPr>
      <w:r w:rsidRPr="007C510D">
        <w:rPr>
          <w:sz w:val="24"/>
          <w:szCs w:val="24"/>
        </w:rPr>
        <w:t>Keterangan:</w:t>
      </w:r>
    </w:p>
    <w:p w:rsidR="00747ABE" w:rsidRPr="007C510D" w:rsidRDefault="00747ABE" w:rsidP="007C510D">
      <w:pPr>
        <w:ind w:left="1508" w:hanging="567"/>
        <w:jc w:val="both"/>
        <w:rPr>
          <w:sz w:val="24"/>
          <w:szCs w:val="24"/>
        </w:rPr>
      </w:pPr>
      <w:r w:rsidRPr="007C510D">
        <w:rPr>
          <w:sz w:val="24"/>
          <w:szCs w:val="24"/>
        </w:rPr>
        <w:t>n  = Ukuran sampel</w:t>
      </w:r>
    </w:p>
    <w:p w:rsidR="00747ABE" w:rsidRPr="007C510D" w:rsidRDefault="00CE73FD" w:rsidP="007C510D">
      <w:pPr>
        <w:ind w:left="1508" w:hanging="567"/>
        <w:jc w:val="both"/>
        <w:rPr>
          <w:sz w:val="24"/>
          <w:szCs w:val="24"/>
        </w:rPr>
      </w:pPr>
      <w:r w:rsidRPr="007C510D">
        <w:rPr>
          <w:sz w:val="24"/>
          <w:szCs w:val="24"/>
        </w:rPr>
        <w:t>N =</w:t>
      </w:r>
      <w:r w:rsidRPr="007C510D">
        <w:rPr>
          <w:sz w:val="24"/>
          <w:szCs w:val="24"/>
          <w:lang w:val="id-ID"/>
        </w:rPr>
        <w:t xml:space="preserve"> </w:t>
      </w:r>
      <w:proofErr w:type="spellStart"/>
      <w:r w:rsidR="00747ABE" w:rsidRPr="007C510D">
        <w:rPr>
          <w:sz w:val="24"/>
          <w:szCs w:val="24"/>
        </w:rPr>
        <w:t>Ukuran</w:t>
      </w:r>
      <w:proofErr w:type="spellEnd"/>
      <w:r w:rsidR="00747ABE" w:rsidRPr="007C510D">
        <w:rPr>
          <w:sz w:val="24"/>
          <w:szCs w:val="24"/>
        </w:rPr>
        <w:t xml:space="preserve"> </w:t>
      </w:r>
      <w:proofErr w:type="spellStart"/>
      <w:r w:rsidR="00747ABE" w:rsidRPr="007C510D">
        <w:rPr>
          <w:sz w:val="24"/>
          <w:szCs w:val="24"/>
        </w:rPr>
        <w:t>populasi</w:t>
      </w:r>
      <w:proofErr w:type="spellEnd"/>
      <w:r w:rsidR="00747ABE" w:rsidRPr="007C510D">
        <w:rPr>
          <w:position w:val="-10"/>
          <w:sz w:val="24"/>
          <w:szCs w:val="24"/>
        </w:rPr>
        <w:object w:dxaOrig="180" w:dyaOrig="340">
          <v:shape id="_x0000_i1026" type="#_x0000_t75" style="width:11.55pt;height:18.35pt" o:ole="">
            <v:imagedata r:id="rId13" o:title=""/>
          </v:shape>
          <o:OLEObject Type="Embed" ProgID="Equation.3" ShapeID="_x0000_i1026" DrawAspect="Content" ObjectID="_1657173053" r:id="rId14"/>
        </w:object>
      </w:r>
    </w:p>
    <w:p w:rsidR="00747ABE" w:rsidRPr="007C510D" w:rsidRDefault="00CE73FD" w:rsidP="007C510D">
      <w:pPr>
        <w:ind w:left="1366" w:hanging="566"/>
        <w:jc w:val="both"/>
        <w:rPr>
          <w:sz w:val="24"/>
          <w:szCs w:val="24"/>
        </w:rPr>
      </w:pPr>
      <w:r w:rsidRPr="007C510D">
        <w:rPr>
          <w:sz w:val="24"/>
          <w:szCs w:val="24"/>
        </w:rPr>
        <w:t xml:space="preserve"> </w:t>
      </w:r>
      <w:r w:rsidRPr="007C510D">
        <w:rPr>
          <w:sz w:val="24"/>
          <w:szCs w:val="24"/>
          <w:lang w:val="id-ID"/>
        </w:rPr>
        <w:t xml:space="preserve">   e </w:t>
      </w:r>
      <w:r w:rsidRPr="007C510D">
        <w:rPr>
          <w:sz w:val="24"/>
          <w:szCs w:val="24"/>
        </w:rPr>
        <w:t>=</w:t>
      </w:r>
      <w:r w:rsidRPr="007C510D">
        <w:rPr>
          <w:sz w:val="24"/>
          <w:szCs w:val="24"/>
          <w:lang w:val="id-ID"/>
        </w:rPr>
        <w:tab/>
        <w:t xml:space="preserve"> </w:t>
      </w:r>
      <w:r w:rsidR="00747ABE" w:rsidRPr="007C510D">
        <w:rPr>
          <w:sz w:val="24"/>
          <w:szCs w:val="24"/>
        </w:rPr>
        <w:t>Persentase kelonggaran ketidak tentuan karena kesalahan pengambilan sampel yang masih ditelorir atau yang digunakan dan dalam hal ini ditentukan 5%</w:t>
      </w:r>
    </w:p>
    <w:p w:rsidR="00747ABE" w:rsidRPr="007C510D" w:rsidRDefault="001434F1" w:rsidP="007C510D">
      <w:pPr>
        <w:ind w:left="1145" w:firstLine="425"/>
        <w:rPr>
          <w:sz w:val="24"/>
          <w:szCs w:val="24"/>
        </w:rPr>
      </w:pPr>
      <w:r w:rsidRPr="007C510D">
        <w:rPr>
          <w:position w:val="-30"/>
          <w:sz w:val="24"/>
          <w:szCs w:val="24"/>
        </w:rPr>
        <w:object w:dxaOrig="1840" w:dyaOrig="680">
          <v:shape id="_x0000_i1027" type="#_x0000_t75" style="width:74.05pt;height:31.25pt" o:ole="">
            <v:imagedata r:id="rId15" o:title=""/>
          </v:shape>
          <o:OLEObject Type="Embed" ProgID="Equation.3" ShapeID="_x0000_i1027" DrawAspect="Content" ObjectID="_1657173054" r:id="rId16"/>
        </w:object>
      </w:r>
    </w:p>
    <w:p w:rsidR="00747ABE" w:rsidRPr="007C510D" w:rsidRDefault="001434F1" w:rsidP="007C510D">
      <w:pPr>
        <w:ind w:left="1145" w:firstLine="425"/>
        <w:rPr>
          <w:position w:val="-28"/>
          <w:sz w:val="24"/>
          <w:szCs w:val="24"/>
        </w:rPr>
      </w:pPr>
      <w:r w:rsidRPr="007C510D">
        <w:rPr>
          <w:position w:val="-28"/>
          <w:sz w:val="24"/>
          <w:szCs w:val="24"/>
        </w:rPr>
        <w:object w:dxaOrig="1219" w:dyaOrig="660">
          <v:shape id="_x0000_i1028" type="#_x0000_t75" style="width:51.6pt;height:32.6pt" o:ole="">
            <v:imagedata r:id="rId17" o:title=""/>
          </v:shape>
          <o:OLEObject Type="Embed" ProgID="Equation.3" ShapeID="_x0000_i1028" DrawAspect="Content" ObjectID="_1657173055" r:id="rId18"/>
        </w:object>
      </w:r>
    </w:p>
    <w:p w:rsidR="00747ABE" w:rsidRPr="007C510D" w:rsidRDefault="00747ABE" w:rsidP="00C44C09">
      <w:pPr>
        <w:ind w:left="816" w:firstLine="425"/>
        <w:rPr>
          <w:sz w:val="24"/>
          <w:szCs w:val="24"/>
          <w:lang w:val="id-ID"/>
        </w:rPr>
      </w:pPr>
      <w:r w:rsidRPr="007C510D">
        <w:rPr>
          <w:position w:val="-10"/>
          <w:sz w:val="24"/>
          <w:szCs w:val="24"/>
        </w:rPr>
        <w:object w:dxaOrig="1200" w:dyaOrig="320">
          <v:shape id="_x0000_i1029" type="#_x0000_t75" style="width:60.45pt;height:18.35pt" o:ole="">
            <v:imagedata r:id="rId19" o:title=""/>
          </v:shape>
          <o:OLEObject Type="Embed" ProgID="Equation.3" ShapeID="_x0000_i1029" DrawAspect="Content" ObjectID="_1657173056" r:id="rId20"/>
        </w:object>
      </w:r>
      <w:r w:rsidRPr="007C510D">
        <w:rPr>
          <w:sz w:val="24"/>
          <w:szCs w:val="24"/>
        </w:rPr>
        <w:t xml:space="preserve"> </w:t>
      </w:r>
      <w:proofErr w:type="spellStart"/>
      <w:proofErr w:type="gramStart"/>
      <w:r w:rsidRPr="007C510D">
        <w:rPr>
          <w:sz w:val="24"/>
          <w:szCs w:val="24"/>
        </w:rPr>
        <w:t>dibulatkan</w:t>
      </w:r>
      <w:proofErr w:type="spellEnd"/>
      <w:proofErr w:type="gramEnd"/>
      <w:r w:rsidRPr="007C510D">
        <w:rPr>
          <w:sz w:val="24"/>
          <w:szCs w:val="24"/>
        </w:rPr>
        <w:t xml:space="preserve"> 106 orang</w:t>
      </w:r>
      <w:r w:rsidR="00DC65ED" w:rsidRPr="007C510D">
        <w:rPr>
          <w:sz w:val="24"/>
          <w:szCs w:val="24"/>
          <w:lang w:val="id-ID"/>
        </w:rPr>
        <w:t>.</w:t>
      </w:r>
    </w:p>
    <w:p w:rsidR="003A73F2" w:rsidRPr="007C510D" w:rsidRDefault="003A73F2" w:rsidP="007C510D">
      <w:pPr>
        <w:numPr>
          <w:ilvl w:val="0"/>
          <w:numId w:val="19"/>
        </w:numPr>
        <w:rPr>
          <w:sz w:val="24"/>
          <w:szCs w:val="24"/>
          <w:lang w:val="id-ID"/>
        </w:rPr>
      </w:pPr>
      <w:r w:rsidRPr="007C510D">
        <w:rPr>
          <w:sz w:val="24"/>
          <w:szCs w:val="24"/>
          <w:lang w:val="id-ID"/>
        </w:rPr>
        <w:t>Metode Analisis</w:t>
      </w:r>
    </w:p>
    <w:p w:rsidR="003A73F2" w:rsidRPr="007C510D" w:rsidRDefault="003A73F2" w:rsidP="007C510D">
      <w:pPr>
        <w:numPr>
          <w:ilvl w:val="0"/>
          <w:numId w:val="11"/>
        </w:numPr>
        <w:ind w:left="896" w:hanging="284"/>
        <w:jc w:val="both"/>
        <w:rPr>
          <w:sz w:val="24"/>
          <w:szCs w:val="24"/>
          <w:lang w:val="id-ID"/>
        </w:rPr>
      </w:pPr>
      <w:r w:rsidRPr="007C510D">
        <w:rPr>
          <w:sz w:val="24"/>
          <w:szCs w:val="24"/>
          <w:lang w:val="id-ID"/>
        </w:rPr>
        <w:t>Metode Analisis Deskriptif Kualitatatif</w:t>
      </w:r>
    </w:p>
    <w:p w:rsidR="003A73F2" w:rsidRPr="007C510D" w:rsidRDefault="003A73F2" w:rsidP="007C510D">
      <w:pPr>
        <w:ind w:left="896"/>
        <w:jc w:val="both"/>
        <w:rPr>
          <w:sz w:val="24"/>
          <w:szCs w:val="24"/>
          <w:lang w:val="id-ID"/>
        </w:rPr>
      </w:pPr>
      <w:r w:rsidRPr="007C510D">
        <w:rPr>
          <w:sz w:val="24"/>
          <w:szCs w:val="24"/>
          <w:lang w:val="id-ID"/>
        </w:rPr>
        <w:t>Analisis deskriptif kualitatif yaitu penelitian yang menghasilkan data deskriptif yang berupa kata-kata tertulis atau lisan dari orang dan prilaku yang dapat diamati.</w:t>
      </w:r>
    </w:p>
    <w:p w:rsidR="003A73F2" w:rsidRPr="007C510D" w:rsidRDefault="003A73F2" w:rsidP="007C510D">
      <w:pPr>
        <w:numPr>
          <w:ilvl w:val="0"/>
          <w:numId w:val="11"/>
        </w:numPr>
        <w:ind w:left="896" w:hanging="283"/>
        <w:jc w:val="both"/>
        <w:rPr>
          <w:sz w:val="24"/>
          <w:szCs w:val="24"/>
          <w:lang w:val="id-ID"/>
        </w:rPr>
      </w:pPr>
      <w:r w:rsidRPr="007C510D">
        <w:rPr>
          <w:sz w:val="24"/>
          <w:szCs w:val="24"/>
          <w:lang w:val="id-ID"/>
        </w:rPr>
        <w:t>Path Analisis</w:t>
      </w:r>
    </w:p>
    <w:p w:rsidR="003A73F2" w:rsidRPr="007C510D" w:rsidRDefault="003A73F2" w:rsidP="007C510D">
      <w:pPr>
        <w:ind w:left="896"/>
        <w:jc w:val="both"/>
        <w:rPr>
          <w:sz w:val="24"/>
          <w:szCs w:val="24"/>
          <w:lang w:val="id-ID"/>
        </w:rPr>
      </w:pPr>
      <w:r w:rsidRPr="007C510D">
        <w:rPr>
          <w:sz w:val="24"/>
          <w:szCs w:val="24"/>
          <w:lang w:val="id-ID"/>
        </w:rPr>
        <w:t>Analisis jalur ialah suatu teknik untuk menganalisis hubungan sebab akibat yang terjadi pada regresi berganda jika variabel bebasnya mempengaruhi variabel tergantung tidak hanya secara langsung tetapi juga secara tidak langsung (Robert D. Retherford 1993).</w:t>
      </w:r>
    </w:p>
    <w:p w:rsidR="00220EA4" w:rsidRPr="007C510D" w:rsidRDefault="0065360E" w:rsidP="007C510D">
      <w:pPr>
        <w:ind w:left="141"/>
        <w:jc w:val="center"/>
        <w:rPr>
          <w:sz w:val="24"/>
          <w:szCs w:val="24"/>
          <w:lang w:val="id-ID"/>
        </w:rPr>
      </w:pPr>
      <w:r>
        <w:rPr>
          <w:noProof/>
          <w:sz w:val="24"/>
          <w:szCs w:val="24"/>
          <w:lang w:val="id-ID" w:eastAsia="id-ID"/>
        </w:rPr>
        <w:drawing>
          <wp:inline distT="0" distB="0" distL="0" distR="0">
            <wp:extent cx="3407434" cy="1960407"/>
            <wp:effectExtent l="0" t="0" r="254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4582" t="25000" r="23050" b="42105"/>
                    <a:stretch>
                      <a:fillRect/>
                    </a:stretch>
                  </pic:blipFill>
                  <pic:spPr bwMode="auto">
                    <a:xfrm>
                      <a:off x="0" y="0"/>
                      <a:ext cx="3411471" cy="1962730"/>
                    </a:xfrm>
                    <a:prstGeom prst="rect">
                      <a:avLst/>
                    </a:prstGeom>
                    <a:noFill/>
                    <a:ln>
                      <a:noFill/>
                    </a:ln>
                  </pic:spPr>
                </pic:pic>
              </a:graphicData>
            </a:graphic>
          </wp:inline>
        </w:drawing>
      </w:r>
    </w:p>
    <w:p w:rsidR="00946FD9" w:rsidRPr="007C510D" w:rsidRDefault="00946FD9" w:rsidP="00C44C09">
      <w:pPr>
        <w:ind w:left="365" w:firstLine="202"/>
        <w:rPr>
          <w:sz w:val="24"/>
          <w:szCs w:val="24"/>
        </w:rPr>
      </w:pPr>
      <w:r w:rsidRPr="007C510D">
        <w:rPr>
          <w:sz w:val="24"/>
          <w:szCs w:val="24"/>
          <w:lang w:val="fr-FR"/>
        </w:rPr>
        <w:t>Persamaan struktural :</w:t>
      </w:r>
    </w:p>
    <w:p w:rsidR="00946FD9" w:rsidRPr="007C510D" w:rsidRDefault="00946FD9" w:rsidP="00C44C09">
      <w:pPr>
        <w:rPr>
          <w:b/>
          <w:sz w:val="24"/>
          <w:szCs w:val="24"/>
          <w:lang w:val="fr-FR"/>
        </w:rPr>
      </w:pPr>
      <w:r w:rsidRPr="007C510D">
        <w:rPr>
          <w:sz w:val="24"/>
          <w:szCs w:val="24"/>
        </w:rPr>
        <w:tab/>
      </w:r>
      <w:r w:rsidRPr="007C510D">
        <w:rPr>
          <w:sz w:val="24"/>
          <w:szCs w:val="24"/>
        </w:rPr>
        <w:tab/>
      </w:r>
      <w:r w:rsidRPr="007C510D">
        <w:rPr>
          <w:sz w:val="24"/>
          <w:szCs w:val="24"/>
          <w:lang w:val="id-ID"/>
        </w:rPr>
        <w:tab/>
      </w:r>
      <w:r w:rsidRPr="007C510D">
        <w:rPr>
          <w:sz w:val="24"/>
          <w:szCs w:val="24"/>
          <w:lang w:val="id-ID"/>
        </w:rPr>
        <w:tab/>
      </w:r>
      <w:r w:rsidRPr="007C510D">
        <w:rPr>
          <w:sz w:val="24"/>
          <w:szCs w:val="24"/>
          <w:lang w:val="id-ID"/>
        </w:rPr>
        <w:tab/>
      </w:r>
      <w:r w:rsidRPr="007C510D">
        <w:rPr>
          <w:sz w:val="24"/>
          <w:szCs w:val="24"/>
          <w:lang w:val="id-ID"/>
        </w:rPr>
        <w:tab/>
      </w:r>
      <w:r w:rsidRPr="007C510D">
        <w:rPr>
          <w:b/>
          <w:sz w:val="24"/>
          <w:szCs w:val="24"/>
          <w:lang w:val="fr-FR"/>
        </w:rPr>
        <w:t>X</w:t>
      </w:r>
      <w:r w:rsidRPr="007C510D">
        <w:rPr>
          <w:b/>
          <w:sz w:val="24"/>
          <w:szCs w:val="24"/>
          <w:vertAlign w:val="subscript"/>
          <w:lang w:val="fr-FR"/>
        </w:rPr>
        <w:t>3</w:t>
      </w:r>
      <w:r w:rsidRPr="007C510D">
        <w:rPr>
          <w:b/>
          <w:sz w:val="24"/>
          <w:szCs w:val="24"/>
          <w:lang w:val="fr-FR"/>
        </w:rPr>
        <w:t xml:space="preserve">  =  </w:t>
      </w:r>
      <w:r w:rsidRPr="007C510D">
        <w:rPr>
          <w:b/>
          <w:i/>
          <w:sz w:val="24"/>
          <w:szCs w:val="24"/>
          <w:lang w:val="fr-FR"/>
        </w:rPr>
        <w:t>p</w:t>
      </w:r>
      <w:r w:rsidRPr="007C510D">
        <w:rPr>
          <w:b/>
          <w:sz w:val="24"/>
          <w:szCs w:val="24"/>
          <w:vertAlign w:val="subscript"/>
          <w:lang w:val="fr-FR"/>
        </w:rPr>
        <w:t>31</w:t>
      </w:r>
      <w:r w:rsidRPr="007C510D">
        <w:rPr>
          <w:b/>
          <w:sz w:val="24"/>
          <w:szCs w:val="24"/>
          <w:lang w:val="fr-FR"/>
        </w:rPr>
        <w:t xml:space="preserve"> X</w:t>
      </w:r>
      <w:r w:rsidRPr="007C510D">
        <w:rPr>
          <w:b/>
          <w:sz w:val="24"/>
          <w:szCs w:val="24"/>
          <w:vertAlign w:val="subscript"/>
          <w:lang w:val="fr-FR"/>
        </w:rPr>
        <w:t>1</w:t>
      </w:r>
      <w:r w:rsidRPr="007C510D">
        <w:rPr>
          <w:b/>
          <w:sz w:val="24"/>
          <w:szCs w:val="24"/>
          <w:lang w:val="fr-FR"/>
        </w:rPr>
        <w:t xml:space="preserve"> +  </w:t>
      </w:r>
      <w:r w:rsidRPr="007C510D">
        <w:rPr>
          <w:b/>
          <w:i/>
          <w:sz w:val="24"/>
          <w:szCs w:val="24"/>
          <w:lang w:val="fr-FR"/>
        </w:rPr>
        <w:t>p</w:t>
      </w:r>
      <w:r w:rsidRPr="007C510D">
        <w:rPr>
          <w:b/>
          <w:sz w:val="24"/>
          <w:szCs w:val="24"/>
          <w:vertAlign w:val="subscript"/>
          <w:lang w:val="fr-FR"/>
        </w:rPr>
        <w:t xml:space="preserve">32 </w:t>
      </w:r>
      <w:r w:rsidRPr="007C510D">
        <w:rPr>
          <w:b/>
          <w:sz w:val="24"/>
          <w:szCs w:val="24"/>
          <w:lang w:val="fr-FR"/>
        </w:rPr>
        <w:t>X</w:t>
      </w:r>
      <w:r w:rsidRPr="007C510D">
        <w:rPr>
          <w:b/>
          <w:sz w:val="24"/>
          <w:szCs w:val="24"/>
          <w:vertAlign w:val="subscript"/>
          <w:lang w:val="fr-FR"/>
        </w:rPr>
        <w:t xml:space="preserve">2 </w:t>
      </w:r>
      <w:r w:rsidRPr="007C510D">
        <w:rPr>
          <w:b/>
          <w:sz w:val="24"/>
          <w:szCs w:val="24"/>
          <w:lang w:val="fr-FR"/>
        </w:rPr>
        <w:t xml:space="preserve"> +  </w:t>
      </w:r>
      <w:r w:rsidRPr="007C510D">
        <w:rPr>
          <w:b/>
          <w:sz w:val="24"/>
          <w:szCs w:val="24"/>
        </w:rPr>
        <w:sym w:font="Symbol" w:char="F065"/>
      </w:r>
      <w:r w:rsidRPr="007C510D">
        <w:rPr>
          <w:b/>
          <w:sz w:val="24"/>
          <w:szCs w:val="24"/>
          <w:vertAlign w:val="subscript"/>
          <w:lang w:val="fr-FR"/>
        </w:rPr>
        <w:t>1</w:t>
      </w:r>
    </w:p>
    <w:p w:rsidR="00946FD9" w:rsidRPr="007C510D" w:rsidRDefault="00946FD9" w:rsidP="00C44C09">
      <w:pPr>
        <w:rPr>
          <w:b/>
          <w:sz w:val="24"/>
          <w:szCs w:val="24"/>
          <w:vertAlign w:val="subscript"/>
        </w:rPr>
      </w:pPr>
      <w:r w:rsidRPr="007C510D">
        <w:rPr>
          <w:b/>
          <w:sz w:val="24"/>
          <w:szCs w:val="24"/>
        </w:rPr>
        <w:tab/>
      </w:r>
      <w:r w:rsidRPr="007C510D">
        <w:rPr>
          <w:b/>
          <w:sz w:val="24"/>
          <w:szCs w:val="24"/>
        </w:rPr>
        <w:tab/>
      </w:r>
      <w:r w:rsidRPr="007C510D">
        <w:rPr>
          <w:b/>
          <w:sz w:val="24"/>
          <w:szCs w:val="24"/>
        </w:rPr>
        <w:tab/>
      </w:r>
      <w:r w:rsidRPr="007C510D">
        <w:rPr>
          <w:b/>
          <w:sz w:val="24"/>
          <w:szCs w:val="24"/>
          <w:lang w:val="id-ID"/>
        </w:rPr>
        <w:tab/>
      </w:r>
      <w:r w:rsidRPr="007C510D">
        <w:rPr>
          <w:b/>
          <w:sz w:val="24"/>
          <w:szCs w:val="24"/>
          <w:lang w:val="id-ID"/>
        </w:rPr>
        <w:tab/>
      </w:r>
      <w:r w:rsidRPr="007C510D">
        <w:rPr>
          <w:b/>
          <w:sz w:val="24"/>
          <w:szCs w:val="24"/>
          <w:lang w:val="id-ID"/>
        </w:rPr>
        <w:tab/>
      </w:r>
      <w:r w:rsidRPr="007C510D">
        <w:rPr>
          <w:b/>
          <w:sz w:val="24"/>
          <w:szCs w:val="24"/>
          <w:lang w:val="fr-FR"/>
        </w:rPr>
        <w:t>X</w:t>
      </w:r>
      <w:r w:rsidRPr="007C510D">
        <w:rPr>
          <w:b/>
          <w:sz w:val="24"/>
          <w:szCs w:val="24"/>
          <w:vertAlign w:val="subscript"/>
          <w:lang w:val="fr-FR"/>
        </w:rPr>
        <w:t>4</w:t>
      </w:r>
      <w:r w:rsidRPr="007C510D">
        <w:rPr>
          <w:b/>
          <w:sz w:val="24"/>
          <w:szCs w:val="24"/>
          <w:lang w:val="fr-FR"/>
        </w:rPr>
        <w:t xml:space="preserve">  =  </w:t>
      </w:r>
      <w:r w:rsidRPr="007C510D">
        <w:rPr>
          <w:b/>
          <w:i/>
          <w:sz w:val="24"/>
          <w:szCs w:val="24"/>
          <w:lang w:val="fr-FR"/>
        </w:rPr>
        <w:t>p</w:t>
      </w:r>
      <w:r w:rsidRPr="007C510D">
        <w:rPr>
          <w:b/>
          <w:sz w:val="24"/>
          <w:szCs w:val="24"/>
          <w:vertAlign w:val="subscript"/>
          <w:lang w:val="fr-FR"/>
        </w:rPr>
        <w:t>41</w:t>
      </w:r>
      <w:r w:rsidRPr="007C510D">
        <w:rPr>
          <w:b/>
          <w:sz w:val="24"/>
          <w:szCs w:val="24"/>
          <w:lang w:val="fr-FR"/>
        </w:rPr>
        <w:t xml:space="preserve"> X</w:t>
      </w:r>
      <w:r w:rsidRPr="007C510D">
        <w:rPr>
          <w:b/>
          <w:sz w:val="24"/>
          <w:szCs w:val="24"/>
          <w:vertAlign w:val="subscript"/>
          <w:lang w:val="fr-FR"/>
        </w:rPr>
        <w:t>1</w:t>
      </w:r>
      <w:r w:rsidRPr="007C510D">
        <w:rPr>
          <w:b/>
          <w:sz w:val="24"/>
          <w:szCs w:val="24"/>
          <w:lang w:val="fr-FR"/>
        </w:rPr>
        <w:t xml:space="preserve"> +  </w:t>
      </w:r>
      <w:r w:rsidRPr="007C510D">
        <w:rPr>
          <w:b/>
          <w:i/>
          <w:sz w:val="24"/>
          <w:szCs w:val="24"/>
          <w:lang w:val="fr-FR"/>
        </w:rPr>
        <w:t>p</w:t>
      </w:r>
      <w:r w:rsidRPr="007C510D">
        <w:rPr>
          <w:b/>
          <w:i/>
          <w:sz w:val="24"/>
          <w:szCs w:val="24"/>
          <w:vertAlign w:val="subscript"/>
          <w:lang w:val="fr-FR"/>
        </w:rPr>
        <w:t>4</w:t>
      </w:r>
      <w:r w:rsidRPr="007C510D">
        <w:rPr>
          <w:b/>
          <w:sz w:val="24"/>
          <w:szCs w:val="24"/>
          <w:vertAlign w:val="subscript"/>
          <w:lang w:val="fr-FR"/>
        </w:rPr>
        <w:t xml:space="preserve">2 </w:t>
      </w:r>
      <w:r w:rsidRPr="007C510D">
        <w:rPr>
          <w:b/>
          <w:sz w:val="24"/>
          <w:szCs w:val="24"/>
          <w:lang w:val="fr-FR"/>
        </w:rPr>
        <w:t>X</w:t>
      </w:r>
      <w:r w:rsidRPr="007C510D">
        <w:rPr>
          <w:b/>
          <w:sz w:val="24"/>
          <w:szCs w:val="24"/>
          <w:vertAlign w:val="subscript"/>
          <w:lang w:val="fr-FR"/>
        </w:rPr>
        <w:t xml:space="preserve">2 </w:t>
      </w:r>
      <w:r w:rsidRPr="007C510D">
        <w:rPr>
          <w:b/>
          <w:sz w:val="24"/>
          <w:szCs w:val="24"/>
          <w:lang w:val="fr-FR"/>
        </w:rPr>
        <w:t xml:space="preserve"> +  </w:t>
      </w:r>
      <w:r w:rsidRPr="007C510D">
        <w:rPr>
          <w:b/>
          <w:i/>
          <w:sz w:val="24"/>
          <w:szCs w:val="24"/>
          <w:lang w:val="fr-FR"/>
        </w:rPr>
        <w:t>p</w:t>
      </w:r>
      <w:r w:rsidRPr="007C510D">
        <w:rPr>
          <w:b/>
          <w:sz w:val="24"/>
          <w:szCs w:val="24"/>
          <w:vertAlign w:val="subscript"/>
          <w:lang w:val="fr-FR"/>
        </w:rPr>
        <w:t xml:space="preserve">43 </w:t>
      </w:r>
      <w:r w:rsidRPr="007C510D">
        <w:rPr>
          <w:b/>
          <w:sz w:val="24"/>
          <w:szCs w:val="24"/>
          <w:lang w:val="fr-FR"/>
        </w:rPr>
        <w:t>X</w:t>
      </w:r>
      <w:r w:rsidRPr="007C510D">
        <w:rPr>
          <w:b/>
          <w:sz w:val="24"/>
          <w:szCs w:val="24"/>
          <w:vertAlign w:val="subscript"/>
          <w:lang w:val="fr-FR"/>
        </w:rPr>
        <w:t xml:space="preserve">3 </w:t>
      </w:r>
      <w:r w:rsidRPr="007C510D">
        <w:rPr>
          <w:b/>
          <w:sz w:val="24"/>
          <w:szCs w:val="24"/>
          <w:lang w:val="fr-FR"/>
        </w:rPr>
        <w:t xml:space="preserve"> +  </w:t>
      </w:r>
      <w:r w:rsidRPr="007C510D">
        <w:rPr>
          <w:b/>
          <w:sz w:val="24"/>
          <w:szCs w:val="24"/>
        </w:rPr>
        <w:sym w:font="Symbol" w:char="F065"/>
      </w:r>
      <w:r w:rsidRPr="007C510D">
        <w:rPr>
          <w:b/>
          <w:sz w:val="24"/>
          <w:szCs w:val="24"/>
          <w:vertAlign w:val="subscript"/>
          <w:lang w:val="fr-FR"/>
        </w:rPr>
        <w:t>2</w:t>
      </w:r>
    </w:p>
    <w:p w:rsidR="00946FD9" w:rsidRPr="007C510D" w:rsidRDefault="00946FD9" w:rsidP="00C44C09">
      <w:pPr>
        <w:rPr>
          <w:sz w:val="24"/>
          <w:szCs w:val="24"/>
          <w:lang w:val="id-ID"/>
        </w:rPr>
      </w:pPr>
      <w:r w:rsidRPr="007C510D">
        <w:rPr>
          <w:b/>
          <w:sz w:val="24"/>
          <w:szCs w:val="24"/>
          <w:vertAlign w:val="subscript"/>
          <w:lang w:val="id-ID"/>
        </w:rPr>
        <w:tab/>
      </w:r>
      <w:r w:rsidRPr="007C510D">
        <w:rPr>
          <w:b/>
          <w:sz w:val="24"/>
          <w:szCs w:val="24"/>
          <w:vertAlign w:val="subscript"/>
          <w:lang w:val="id-ID"/>
        </w:rPr>
        <w:tab/>
      </w:r>
      <w:r w:rsidRPr="007C510D">
        <w:rPr>
          <w:b/>
          <w:sz w:val="24"/>
          <w:szCs w:val="24"/>
          <w:vertAlign w:val="subscript"/>
          <w:lang w:val="id-ID"/>
        </w:rPr>
        <w:tab/>
      </w:r>
      <w:r w:rsidRPr="007C510D">
        <w:rPr>
          <w:b/>
          <w:sz w:val="24"/>
          <w:szCs w:val="24"/>
          <w:vertAlign w:val="subscript"/>
          <w:lang w:val="id-ID"/>
        </w:rPr>
        <w:tab/>
      </w:r>
      <w:r w:rsidRPr="007C510D">
        <w:rPr>
          <w:b/>
          <w:sz w:val="24"/>
          <w:szCs w:val="24"/>
          <w:vertAlign w:val="subscript"/>
        </w:rPr>
        <w:tab/>
      </w:r>
      <w:r w:rsidRPr="007C510D">
        <w:rPr>
          <w:sz w:val="24"/>
          <w:szCs w:val="24"/>
        </w:rPr>
        <w:t>Dimana:</w:t>
      </w:r>
    </w:p>
    <w:p w:rsidR="00946FD9" w:rsidRPr="007C510D" w:rsidRDefault="00946FD9" w:rsidP="00C44C09">
      <w:pPr>
        <w:ind w:left="1190" w:firstLine="202"/>
        <w:rPr>
          <w:sz w:val="24"/>
          <w:szCs w:val="24"/>
          <w:lang w:val="id-ID"/>
        </w:rPr>
      </w:pPr>
      <w:r w:rsidRPr="007C510D">
        <w:rPr>
          <w:sz w:val="24"/>
          <w:szCs w:val="24"/>
        </w:rPr>
        <w:t xml:space="preserve">e = </w:t>
      </w:r>
      <m:oMath>
        <m:rad>
          <m:radPr>
            <m:degHide m:val="1"/>
            <m:ctrlPr>
              <w:rPr>
                <w:rFonts w:ascii="Cambria Math" w:eastAsia="Calibri" w:hAnsi="Cambria Math"/>
                <w:i/>
              </w:rPr>
            </m:ctrlPr>
          </m:radPr>
          <m:deg/>
          <m:e>
            <m:r>
              <w:rPr>
                <w:rFonts w:ascii="Cambria Math" w:hAnsi="Cambria Math"/>
              </w:rPr>
              <m:t>1-</m:t>
            </m:r>
            <m:r>
              <w:rPr>
                <w:rFonts w:ascii="Cambria Math" w:eastAsia="Calibri" w:hAnsi="Cambria Math"/>
              </w:rPr>
              <m:t>+</m:t>
            </m:r>
            <m:sSup>
              <m:sSupPr>
                <m:ctrlPr>
                  <w:rPr>
                    <w:rFonts w:ascii="Cambria Math" w:eastAsia="Calibri" w:hAnsi="Cambria Math"/>
                    <w:i/>
                  </w:rPr>
                </m:ctrlPr>
              </m:sSupPr>
              <m:e>
                <m:r>
                  <w:rPr>
                    <w:rFonts w:ascii="Cambria Math" w:hAnsi="Cambria Math"/>
                  </w:rPr>
                  <m:t xml:space="preserve"> R</m:t>
                </m:r>
              </m:e>
              <m:sup>
                <m:r>
                  <w:rPr>
                    <w:rFonts w:ascii="Cambria Math" w:eastAsia="Calibri" w:hAnsi="Cambria Math"/>
                  </w:rPr>
                  <m:t>2</m:t>
                </m:r>
              </m:sup>
            </m:sSup>
          </m:e>
        </m:rad>
      </m:oMath>
    </w:p>
    <w:p w:rsidR="00747ABE" w:rsidRPr="007C510D" w:rsidRDefault="001F289E" w:rsidP="007C510D">
      <w:pPr>
        <w:numPr>
          <w:ilvl w:val="0"/>
          <w:numId w:val="19"/>
        </w:numPr>
        <w:jc w:val="both"/>
        <w:rPr>
          <w:sz w:val="24"/>
          <w:szCs w:val="24"/>
          <w:lang w:val="id-ID"/>
        </w:rPr>
      </w:pPr>
      <w:r w:rsidRPr="007C510D">
        <w:rPr>
          <w:sz w:val="24"/>
          <w:szCs w:val="24"/>
          <w:lang w:val="id-ID"/>
        </w:rPr>
        <w:t>Metode Pengujian Hipotesis</w:t>
      </w:r>
    </w:p>
    <w:p w:rsidR="001F289E" w:rsidRPr="007C510D" w:rsidRDefault="001F289E" w:rsidP="007C510D">
      <w:pPr>
        <w:ind w:left="629" w:hanging="284"/>
        <w:jc w:val="both"/>
        <w:rPr>
          <w:sz w:val="24"/>
          <w:szCs w:val="24"/>
          <w:lang w:val="id-ID"/>
        </w:rPr>
      </w:pPr>
      <w:r w:rsidRPr="007C510D">
        <w:rPr>
          <w:sz w:val="24"/>
          <w:szCs w:val="24"/>
          <w:lang w:val="id-ID"/>
        </w:rPr>
        <w:tab/>
        <w:t>1. Uji statistik t</w:t>
      </w:r>
    </w:p>
    <w:p w:rsidR="001F289E" w:rsidRPr="007C510D" w:rsidRDefault="001F289E" w:rsidP="007C510D">
      <w:pPr>
        <w:ind w:left="629" w:hanging="284"/>
        <w:jc w:val="both"/>
        <w:rPr>
          <w:sz w:val="24"/>
          <w:szCs w:val="24"/>
          <w:lang w:val="id-ID"/>
        </w:rPr>
      </w:pPr>
      <w:r w:rsidRPr="007C510D">
        <w:rPr>
          <w:sz w:val="24"/>
          <w:szCs w:val="24"/>
          <w:lang w:val="id-ID"/>
        </w:rPr>
        <w:tab/>
        <w:t>2. Uji statistik F</w:t>
      </w:r>
    </w:p>
    <w:p w:rsidR="001F289E" w:rsidRPr="007C510D" w:rsidRDefault="007C510D" w:rsidP="00C44C09">
      <w:pPr>
        <w:ind w:left="284" w:hanging="284"/>
        <w:jc w:val="both"/>
        <w:rPr>
          <w:b/>
          <w:sz w:val="24"/>
          <w:szCs w:val="24"/>
          <w:lang w:val="id-ID"/>
        </w:rPr>
      </w:pPr>
      <w:r w:rsidRPr="007C510D">
        <w:rPr>
          <w:b/>
          <w:sz w:val="24"/>
          <w:szCs w:val="24"/>
          <w:lang w:val="id-ID"/>
        </w:rPr>
        <w:lastRenderedPageBreak/>
        <w:t>HASIL PENELITIAN DAN PEMBAHASAN</w:t>
      </w:r>
    </w:p>
    <w:p w:rsidR="007C510D" w:rsidRPr="007C510D" w:rsidRDefault="007C510D" w:rsidP="00C44C09">
      <w:pPr>
        <w:ind w:left="284" w:hanging="284"/>
        <w:jc w:val="both"/>
        <w:rPr>
          <w:b/>
          <w:sz w:val="24"/>
          <w:szCs w:val="24"/>
          <w:lang w:val="id-ID"/>
        </w:rPr>
      </w:pPr>
    </w:p>
    <w:p w:rsidR="00747ABE" w:rsidRPr="007C510D" w:rsidRDefault="005F172C" w:rsidP="00C44C09">
      <w:pPr>
        <w:ind w:hanging="426"/>
        <w:jc w:val="both"/>
        <w:rPr>
          <w:b/>
          <w:sz w:val="24"/>
          <w:szCs w:val="24"/>
          <w:lang w:val="id-ID"/>
        </w:rPr>
      </w:pPr>
      <w:r w:rsidRPr="007C510D">
        <w:rPr>
          <w:sz w:val="24"/>
          <w:szCs w:val="24"/>
          <w:lang w:val="id-ID"/>
        </w:rPr>
        <w:tab/>
      </w:r>
      <w:r w:rsidRPr="007C510D">
        <w:rPr>
          <w:b/>
          <w:sz w:val="24"/>
          <w:szCs w:val="24"/>
          <w:lang w:val="id-ID"/>
        </w:rPr>
        <w:t>Analisis dan Pembahasan</w:t>
      </w:r>
    </w:p>
    <w:p w:rsidR="007351F0" w:rsidRPr="007C510D" w:rsidRDefault="007351F0" w:rsidP="007C510D">
      <w:pPr>
        <w:numPr>
          <w:ilvl w:val="0"/>
          <w:numId w:val="22"/>
        </w:numPr>
        <w:ind w:left="360"/>
        <w:jc w:val="both"/>
        <w:rPr>
          <w:b/>
          <w:sz w:val="24"/>
          <w:szCs w:val="24"/>
          <w:lang w:val="id-ID"/>
        </w:rPr>
      </w:pPr>
      <w:r w:rsidRPr="007C510D">
        <w:rPr>
          <w:b/>
          <w:sz w:val="24"/>
          <w:szCs w:val="24"/>
          <w:lang w:val="id-ID"/>
        </w:rPr>
        <w:t>Deskripsi Responden</w:t>
      </w:r>
    </w:p>
    <w:p w:rsidR="005F172C" w:rsidRPr="007C510D" w:rsidRDefault="007C510D" w:rsidP="007C510D">
      <w:pPr>
        <w:numPr>
          <w:ilvl w:val="0"/>
          <w:numId w:val="23"/>
        </w:numPr>
        <w:jc w:val="both"/>
        <w:rPr>
          <w:b/>
          <w:sz w:val="24"/>
          <w:szCs w:val="24"/>
          <w:lang w:val="id-ID"/>
        </w:rPr>
      </w:pPr>
      <w:r w:rsidRPr="007C510D">
        <w:rPr>
          <w:b/>
          <w:sz w:val="24"/>
          <w:szCs w:val="24"/>
          <w:lang w:val="id-ID"/>
        </w:rPr>
        <w:tab/>
      </w:r>
      <w:r w:rsidR="005F172C" w:rsidRPr="007C510D">
        <w:rPr>
          <w:b/>
          <w:sz w:val="24"/>
          <w:szCs w:val="24"/>
          <w:lang w:val="id-ID"/>
        </w:rPr>
        <w:t>Berdasarkan Jenis Kelamin</w:t>
      </w:r>
    </w:p>
    <w:p w:rsidR="005F172C" w:rsidRPr="007C510D" w:rsidRDefault="005F172C" w:rsidP="007C510D">
      <w:pPr>
        <w:pStyle w:val="ListParagraph"/>
        <w:spacing w:after="0" w:line="240" w:lineRule="auto"/>
        <w:ind w:left="294"/>
        <w:jc w:val="center"/>
        <w:rPr>
          <w:rFonts w:ascii="Times New Roman" w:hAnsi="Times New Roman"/>
          <w:sz w:val="24"/>
          <w:szCs w:val="24"/>
        </w:rPr>
      </w:pPr>
      <w:r w:rsidRPr="007C510D">
        <w:rPr>
          <w:rFonts w:ascii="Times New Roman" w:hAnsi="Times New Roman"/>
          <w:sz w:val="24"/>
          <w:szCs w:val="24"/>
        </w:rPr>
        <w:t>Tabel 4.1</w:t>
      </w:r>
      <w:r w:rsidR="007C510D" w:rsidRPr="007C510D">
        <w:rPr>
          <w:rFonts w:ascii="Times New Roman" w:hAnsi="Times New Roman"/>
          <w:sz w:val="24"/>
          <w:szCs w:val="24"/>
          <w:lang w:val="id-ID"/>
        </w:rPr>
        <w:t xml:space="preserve"> </w:t>
      </w:r>
      <w:r w:rsidRPr="007C510D">
        <w:rPr>
          <w:rFonts w:ascii="Times New Roman" w:hAnsi="Times New Roman"/>
          <w:sz w:val="24"/>
          <w:szCs w:val="24"/>
        </w:rPr>
        <w:t>Responden Berdasarkan Jenis Kelamin</w:t>
      </w:r>
    </w:p>
    <w:tbl>
      <w:tblPr>
        <w:tblW w:w="0" w:type="auto"/>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95"/>
        <w:gridCol w:w="1830"/>
        <w:gridCol w:w="1229"/>
      </w:tblGrid>
      <w:tr w:rsidR="005F172C" w:rsidRPr="007C510D" w:rsidTr="007C510D">
        <w:trPr>
          <w:trHeight w:val="2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No</w:t>
            </w:r>
          </w:p>
        </w:tc>
        <w:tc>
          <w:tcPr>
            <w:tcW w:w="1895"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Jenis Kelamin</w:t>
            </w:r>
          </w:p>
        </w:tc>
        <w:tc>
          <w:tcPr>
            <w:tcW w:w="183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Junlah (orang)</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Presentase</w:t>
            </w:r>
          </w:p>
        </w:tc>
      </w:tr>
      <w:tr w:rsidR="005F172C" w:rsidRPr="007C510D" w:rsidTr="007C510D">
        <w:trPr>
          <w:trHeight w:val="2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1</w:t>
            </w:r>
          </w:p>
        </w:tc>
        <w:tc>
          <w:tcPr>
            <w:tcW w:w="1895"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rPr>
                <w:rFonts w:ascii="Times New Roman" w:hAnsi="Times New Roman"/>
                <w:sz w:val="24"/>
                <w:szCs w:val="24"/>
              </w:rPr>
            </w:pPr>
            <w:r w:rsidRPr="007C510D">
              <w:rPr>
                <w:rFonts w:ascii="Times New Roman" w:hAnsi="Times New Roman"/>
                <w:sz w:val="24"/>
                <w:szCs w:val="24"/>
              </w:rPr>
              <w:t>Laki-laki</w:t>
            </w:r>
          </w:p>
        </w:tc>
        <w:tc>
          <w:tcPr>
            <w:tcW w:w="183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51</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48,11</w:t>
            </w:r>
          </w:p>
        </w:tc>
      </w:tr>
      <w:tr w:rsidR="005F172C" w:rsidRPr="007C510D" w:rsidTr="007C510D">
        <w:trPr>
          <w:trHeight w:val="2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rPr>
                <w:rFonts w:ascii="Times New Roman" w:hAnsi="Times New Roman"/>
                <w:sz w:val="24"/>
                <w:szCs w:val="24"/>
              </w:rPr>
            </w:pPr>
            <w:r w:rsidRPr="007C510D">
              <w:rPr>
                <w:rFonts w:ascii="Times New Roman" w:hAnsi="Times New Roman"/>
                <w:sz w:val="24"/>
                <w:szCs w:val="24"/>
              </w:rPr>
              <w:t>Perempuan</w:t>
            </w:r>
          </w:p>
        </w:tc>
        <w:tc>
          <w:tcPr>
            <w:tcW w:w="183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55</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51,89</w:t>
            </w:r>
          </w:p>
        </w:tc>
      </w:tr>
      <w:tr w:rsidR="005F172C" w:rsidRPr="007C510D" w:rsidTr="007C510D">
        <w:trPr>
          <w:trHeight w:val="2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5F172C" w:rsidRPr="007C510D" w:rsidRDefault="005F172C" w:rsidP="00C44C09">
            <w:pPr>
              <w:pStyle w:val="ListParagraph"/>
              <w:spacing w:after="0" w:line="240" w:lineRule="auto"/>
              <w:ind w:left="0"/>
              <w:jc w:val="center"/>
              <w:rPr>
                <w:rFonts w:ascii="Times New Roman" w:hAnsi="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rPr>
                <w:rFonts w:ascii="Times New Roman" w:hAnsi="Times New Roman"/>
                <w:sz w:val="24"/>
                <w:szCs w:val="24"/>
              </w:rPr>
            </w:pPr>
            <w:r w:rsidRPr="007C510D">
              <w:rPr>
                <w:rFonts w:ascii="Times New Roman" w:hAnsi="Times New Roman"/>
                <w:sz w:val="24"/>
                <w:szCs w:val="24"/>
              </w:rPr>
              <w:t>Jumlah</w:t>
            </w:r>
          </w:p>
        </w:tc>
        <w:tc>
          <w:tcPr>
            <w:tcW w:w="183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106</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100</w:t>
            </w:r>
          </w:p>
        </w:tc>
      </w:tr>
    </w:tbl>
    <w:p w:rsidR="005F172C" w:rsidRPr="007C510D" w:rsidRDefault="005F172C" w:rsidP="007C510D">
      <w:pPr>
        <w:pStyle w:val="ListParagraph"/>
        <w:spacing w:after="0" w:line="240" w:lineRule="auto"/>
        <w:ind w:left="0"/>
        <w:jc w:val="center"/>
        <w:rPr>
          <w:rFonts w:ascii="Times New Roman" w:hAnsi="Times New Roman"/>
          <w:sz w:val="24"/>
          <w:szCs w:val="24"/>
          <w:lang w:val="id-ID"/>
        </w:rPr>
      </w:pPr>
      <w:r w:rsidRPr="007C510D">
        <w:rPr>
          <w:rFonts w:ascii="Times New Roman" w:hAnsi="Times New Roman"/>
          <w:sz w:val="24"/>
          <w:szCs w:val="24"/>
        </w:rPr>
        <w:t>Sumber:Olahan data Primer 2016</w:t>
      </w:r>
    </w:p>
    <w:p w:rsidR="001B6366" w:rsidRPr="007C510D" w:rsidRDefault="001B6366" w:rsidP="007C510D">
      <w:pPr>
        <w:pStyle w:val="ListParagraph"/>
        <w:spacing w:after="0" w:line="240" w:lineRule="auto"/>
        <w:ind w:left="564" w:firstLine="720"/>
        <w:jc w:val="both"/>
        <w:rPr>
          <w:rFonts w:ascii="Times New Roman" w:hAnsi="Times New Roman"/>
          <w:sz w:val="24"/>
          <w:szCs w:val="24"/>
          <w:lang w:val="id-ID"/>
        </w:rPr>
      </w:pPr>
      <w:r w:rsidRPr="007C510D">
        <w:rPr>
          <w:rFonts w:ascii="Times New Roman" w:hAnsi="Times New Roman"/>
          <w:sz w:val="24"/>
          <w:szCs w:val="24"/>
        </w:rPr>
        <w:t>Berdasarkan tabel 4.1 dapat dilihat karyawan pada Kantor Dinas Pendidikan Kota Padang mayoritas berjenis kelamin perempuandengan persentase 51,89 %  sedangkan yag berjenis kelamin laki-laki sbesar 48,11%.</w:t>
      </w:r>
    </w:p>
    <w:p w:rsidR="00E15DFF" w:rsidRPr="007C510D" w:rsidRDefault="007C510D" w:rsidP="007C510D">
      <w:pPr>
        <w:pStyle w:val="ListParagraph"/>
        <w:numPr>
          <w:ilvl w:val="0"/>
          <w:numId w:val="23"/>
        </w:numPr>
        <w:spacing w:after="0" w:line="240" w:lineRule="auto"/>
        <w:jc w:val="both"/>
        <w:rPr>
          <w:rFonts w:ascii="Times New Roman" w:hAnsi="Times New Roman"/>
          <w:b/>
          <w:sz w:val="24"/>
          <w:szCs w:val="24"/>
          <w:lang w:val="id-ID"/>
        </w:rPr>
      </w:pPr>
      <w:r w:rsidRPr="007C510D">
        <w:rPr>
          <w:rFonts w:ascii="Times New Roman" w:hAnsi="Times New Roman"/>
          <w:b/>
          <w:color w:val="000000"/>
          <w:sz w:val="24"/>
          <w:szCs w:val="24"/>
          <w:lang w:val="id-ID"/>
        </w:rPr>
        <w:tab/>
      </w:r>
      <w:r w:rsidR="005F172C" w:rsidRPr="007C510D">
        <w:rPr>
          <w:rFonts w:ascii="Times New Roman" w:hAnsi="Times New Roman"/>
          <w:b/>
          <w:color w:val="000000"/>
          <w:sz w:val="24"/>
          <w:szCs w:val="24"/>
          <w:lang w:val="id-ID"/>
        </w:rPr>
        <w:t>Berdasarkan</w:t>
      </w:r>
      <w:r w:rsidR="00E15DFF" w:rsidRPr="007C510D">
        <w:rPr>
          <w:rFonts w:ascii="Times New Roman" w:hAnsi="Times New Roman"/>
          <w:b/>
          <w:color w:val="000000"/>
          <w:sz w:val="24"/>
          <w:szCs w:val="24"/>
          <w:lang w:val="id-ID"/>
        </w:rPr>
        <w:t xml:space="preserve"> </w:t>
      </w:r>
      <w:r w:rsidR="001B6366" w:rsidRPr="007C510D">
        <w:rPr>
          <w:rFonts w:ascii="Times New Roman" w:hAnsi="Times New Roman"/>
          <w:b/>
          <w:color w:val="000000"/>
          <w:sz w:val="24"/>
          <w:szCs w:val="24"/>
          <w:lang w:val="id-ID"/>
        </w:rPr>
        <w:t>Tingkat Pendidikan</w:t>
      </w:r>
    </w:p>
    <w:p w:rsidR="005F172C" w:rsidRPr="007C510D" w:rsidRDefault="005F172C" w:rsidP="007C510D">
      <w:pPr>
        <w:pStyle w:val="ListParagraph"/>
        <w:spacing w:after="0" w:line="240" w:lineRule="auto"/>
        <w:ind w:left="425" w:firstLine="142"/>
        <w:jc w:val="center"/>
        <w:rPr>
          <w:rFonts w:ascii="Times New Roman" w:hAnsi="Times New Roman"/>
          <w:sz w:val="24"/>
          <w:szCs w:val="24"/>
        </w:rPr>
      </w:pPr>
      <w:r w:rsidRPr="007C510D">
        <w:rPr>
          <w:rFonts w:ascii="Times New Roman" w:hAnsi="Times New Roman"/>
          <w:sz w:val="24"/>
          <w:szCs w:val="24"/>
        </w:rPr>
        <w:t>Tabel 4.2</w:t>
      </w:r>
      <w:r w:rsidR="007C510D">
        <w:rPr>
          <w:rFonts w:ascii="Times New Roman" w:hAnsi="Times New Roman"/>
          <w:sz w:val="24"/>
          <w:szCs w:val="24"/>
          <w:lang w:val="id-ID"/>
        </w:rPr>
        <w:t xml:space="preserve"> </w:t>
      </w:r>
      <w:r w:rsidRPr="007C510D">
        <w:rPr>
          <w:rFonts w:ascii="Times New Roman" w:hAnsi="Times New Roman"/>
          <w:sz w:val="24"/>
          <w:szCs w:val="24"/>
        </w:rPr>
        <w:t>Berdasarkan Tingkat Pendidikan</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183"/>
        <w:gridCol w:w="910"/>
        <w:gridCol w:w="1229"/>
      </w:tblGrid>
      <w:tr w:rsidR="005F172C" w:rsidRPr="007C510D" w:rsidTr="007C510D">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No</w:t>
            </w:r>
          </w:p>
        </w:tc>
        <w:tc>
          <w:tcPr>
            <w:tcW w:w="2183"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Ti</w:t>
            </w:r>
            <w:r w:rsidR="007C510D">
              <w:rPr>
                <w:rFonts w:ascii="Times New Roman" w:hAnsi="Times New Roman"/>
                <w:sz w:val="24"/>
                <w:szCs w:val="24"/>
                <w:lang w:val="id-ID"/>
              </w:rPr>
              <w:t>n</w:t>
            </w:r>
            <w:r w:rsidRPr="007C510D">
              <w:rPr>
                <w:rFonts w:ascii="Times New Roman" w:hAnsi="Times New Roman"/>
                <w:sz w:val="24"/>
                <w:szCs w:val="24"/>
              </w:rPr>
              <w:t>gkat Pendidikan</w:t>
            </w:r>
          </w:p>
        </w:tc>
        <w:tc>
          <w:tcPr>
            <w:tcW w:w="9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Jumlah</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Presentase</w:t>
            </w:r>
          </w:p>
        </w:tc>
      </w:tr>
      <w:tr w:rsidR="005F172C" w:rsidRPr="007C510D" w:rsidTr="007C510D">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1</w:t>
            </w:r>
          </w:p>
        </w:tc>
        <w:tc>
          <w:tcPr>
            <w:tcW w:w="2183"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rPr>
                <w:rFonts w:ascii="Times New Roman" w:hAnsi="Times New Roman"/>
                <w:sz w:val="24"/>
                <w:szCs w:val="24"/>
              </w:rPr>
            </w:pPr>
            <w:r w:rsidRPr="007C510D">
              <w:rPr>
                <w:rFonts w:ascii="Times New Roman" w:hAnsi="Times New Roman"/>
                <w:sz w:val="24"/>
                <w:szCs w:val="24"/>
              </w:rPr>
              <w:t>SLTA</w:t>
            </w:r>
          </w:p>
        </w:tc>
        <w:tc>
          <w:tcPr>
            <w:tcW w:w="9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22</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20,75</w:t>
            </w:r>
          </w:p>
        </w:tc>
      </w:tr>
      <w:tr w:rsidR="005F172C" w:rsidRPr="007C510D" w:rsidTr="007C510D">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2</w:t>
            </w:r>
          </w:p>
        </w:tc>
        <w:tc>
          <w:tcPr>
            <w:tcW w:w="2183"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rPr>
                <w:rFonts w:ascii="Times New Roman" w:hAnsi="Times New Roman"/>
                <w:sz w:val="24"/>
                <w:szCs w:val="24"/>
              </w:rPr>
            </w:pPr>
            <w:r w:rsidRPr="007C510D">
              <w:rPr>
                <w:rFonts w:ascii="Times New Roman" w:hAnsi="Times New Roman"/>
                <w:sz w:val="24"/>
                <w:szCs w:val="24"/>
              </w:rPr>
              <w:t>D2</w:t>
            </w:r>
          </w:p>
        </w:tc>
        <w:tc>
          <w:tcPr>
            <w:tcW w:w="9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w:t>
            </w:r>
          </w:p>
        </w:tc>
      </w:tr>
      <w:tr w:rsidR="005F172C" w:rsidRPr="007C510D" w:rsidTr="007C510D">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3</w:t>
            </w:r>
          </w:p>
        </w:tc>
        <w:tc>
          <w:tcPr>
            <w:tcW w:w="2183"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rPr>
                <w:rFonts w:ascii="Times New Roman" w:hAnsi="Times New Roman"/>
                <w:sz w:val="24"/>
                <w:szCs w:val="24"/>
              </w:rPr>
            </w:pPr>
            <w:r w:rsidRPr="007C510D">
              <w:rPr>
                <w:rFonts w:ascii="Times New Roman" w:hAnsi="Times New Roman"/>
                <w:sz w:val="24"/>
                <w:szCs w:val="24"/>
              </w:rPr>
              <w:t>D3</w:t>
            </w:r>
          </w:p>
        </w:tc>
        <w:tc>
          <w:tcPr>
            <w:tcW w:w="9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w:t>
            </w:r>
          </w:p>
        </w:tc>
      </w:tr>
      <w:tr w:rsidR="005F172C" w:rsidRPr="007C510D" w:rsidTr="007C510D">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4</w:t>
            </w:r>
          </w:p>
        </w:tc>
        <w:tc>
          <w:tcPr>
            <w:tcW w:w="2183"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rPr>
                <w:rFonts w:ascii="Times New Roman" w:hAnsi="Times New Roman"/>
                <w:sz w:val="24"/>
                <w:szCs w:val="24"/>
              </w:rPr>
            </w:pPr>
            <w:r w:rsidRPr="007C510D">
              <w:rPr>
                <w:rFonts w:ascii="Times New Roman" w:hAnsi="Times New Roman"/>
                <w:sz w:val="24"/>
                <w:szCs w:val="24"/>
              </w:rPr>
              <w:t>S1</w:t>
            </w:r>
          </w:p>
        </w:tc>
        <w:tc>
          <w:tcPr>
            <w:tcW w:w="9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66</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62,26</w:t>
            </w:r>
          </w:p>
        </w:tc>
      </w:tr>
      <w:tr w:rsidR="005F172C" w:rsidRPr="007C510D" w:rsidTr="007C510D">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5</w:t>
            </w:r>
          </w:p>
        </w:tc>
        <w:tc>
          <w:tcPr>
            <w:tcW w:w="2183"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rPr>
                <w:rFonts w:ascii="Times New Roman" w:hAnsi="Times New Roman"/>
                <w:sz w:val="24"/>
                <w:szCs w:val="24"/>
              </w:rPr>
            </w:pPr>
            <w:r w:rsidRPr="007C510D">
              <w:rPr>
                <w:rFonts w:ascii="Times New Roman" w:hAnsi="Times New Roman"/>
                <w:sz w:val="24"/>
                <w:szCs w:val="24"/>
              </w:rPr>
              <w:t>S2</w:t>
            </w:r>
          </w:p>
        </w:tc>
        <w:tc>
          <w:tcPr>
            <w:tcW w:w="9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18</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16,99</w:t>
            </w:r>
          </w:p>
        </w:tc>
      </w:tr>
      <w:tr w:rsidR="005F172C" w:rsidRPr="007C510D" w:rsidTr="007C510D">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5F172C" w:rsidRPr="007C510D" w:rsidRDefault="005F172C" w:rsidP="00C44C09">
            <w:pPr>
              <w:pStyle w:val="ListParagraph"/>
              <w:spacing w:after="0" w:line="240" w:lineRule="auto"/>
              <w:ind w:left="0"/>
              <w:rPr>
                <w:rFonts w:ascii="Times New Roman" w:hAnsi="Times New Roman"/>
                <w:sz w:val="24"/>
                <w:szCs w:val="24"/>
              </w:rPr>
            </w:pPr>
          </w:p>
        </w:tc>
        <w:tc>
          <w:tcPr>
            <w:tcW w:w="2183"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Jumlah</w:t>
            </w:r>
          </w:p>
        </w:tc>
        <w:tc>
          <w:tcPr>
            <w:tcW w:w="910"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106</w:t>
            </w:r>
          </w:p>
        </w:tc>
        <w:tc>
          <w:tcPr>
            <w:tcW w:w="1229" w:type="dxa"/>
            <w:tcBorders>
              <w:top w:val="single" w:sz="4" w:space="0" w:color="000000"/>
              <w:left w:val="single" w:sz="4" w:space="0" w:color="000000"/>
              <w:bottom w:val="single" w:sz="4" w:space="0" w:color="000000"/>
              <w:right w:val="single" w:sz="4" w:space="0" w:color="000000"/>
            </w:tcBorders>
            <w:shd w:val="clear" w:color="auto" w:fill="auto"/>
            <w:hideMark/>
          </w:tcPr>
          <w:p w:rsidR="005F172C" w:rsidRPr="007C510D" w:rsidRDefault="005F172C" w:rsidP="00C44C09">
            <w:pPr>
              <w:pStyle w:val="ListParagraph"/>
              <w:spacing w:after="0" w:line="240" w:lineRule="auto"/>
              <w:ind w:left="0"/>
              <w:jc w:val="center"/>
              <w:rPr>
                <w:rFonts w:ascii="Times New Roman" w:hAnsi="Times New Roman"/>
                <w:sz w:val="24"/>
                <w:szCs w:val="24"/>
              </w:rPr>
            </w:pPr>
            <w:r w:rsidRPr="007C510D">
              <w:rPr>
                <w:rFonts w:ascii="Times New Roman" w:hAnsi="Times New Roman"/>
                <w:sz w:val="24"/>
                <w:szCs w:val="24"/>
              </w:rPr>
              <w:t>100</w:t>
            </w:r>
          </w:p>
        </w:tc>
      </w:tr>
    </w:tbl>
    <w:p w:rsidR="005F172C" w:rsidRPr="007C510D" w:rsidRDefault="005F172C" w:rsidP="007C510D">
      <w:pPr>
        <w:jc w:val="center"/>
        <w:rPr>
          <w:sz w:val="24"/>
          <w:szCs w:val="24"/>
        </w:rPr>
      </w:pPr>
      <w:r w:rsidRPr="007C510D">
        <w:rPr>
          <w:sz w:val="24"/>
          <w:szCs w:val="24"/>
        </w:rPr>
        <w:t>Sumber:Olahan data Primer 2016</w:t>
      </w:r>
    </w:p>
    <w:p w:rsidR="001B6366" w:rsidRDefault="001B6366" w:rsidP="001434F1">
      <w:pPr>
        <w:ind w:left="360"/>
        <w:jc w:val="both"/>
        <w:rPr>
          <w:sz w:val="24"/>
          <w:szCs w:val="24"/>
          <w:lang w:val="id-ID"/>
        </w:rPr>
      </w:pPr>
      <w:r w:rsidRPr="007C510D">
        <w:rPr>
          <w:sz w:val="24"/>
          <w:szCs w:val="24"/>
        </w:rPr>
        <w:t>Berdasarkan tabel 4.2 responden yang terbanyak adalah yang memiliki strata pendidikan S1 (Sarjana) sebanyak 62,26 %, S2 (Master) sebanyak 16,99 %, dan SLTA sebanyak 20,75 %.</w:t>
      </w:r>
    </w:p>
    <w:p w:rsidR="005F172C" w:rsidRPr="007C510D" w:rsidRDefault="007C510D" w:rsidP="007C510D">
      <w:pPr>
        <w:pStyle w:val="ListParagraph"/>
        <w:numPr>
          <w:ilvl w:val="0"/>
          <w:numId w:val="22"/>
        </w:numPr>
        <w:spacing w:after="0" w:line="240" w:lineRule="auto"/>
        <w:ind w:left="360"/>
        <w:jc w:val="both"/>
        <w:rPr>
          <w:rFonts w:ascii="Times New Roman" w:hAnsi="Times New Roman"/>
          <w:b/>
          <w:color w:val="000000"/>
          <w:sz w:val="24"/>
          <w:szCs w:val="24"/>
          <w:lang w:val="id-ID"/>
        </w:rPr>
      </w:pPr>
      <w:r>
        <w:rPr>
          <w:rFonts w:ascii="Times New Roman" w:hAnsi="Times New Roman"/>
          <w:b/>
          <w:color w:val="000000"/>
          <w:sz w:val="24"/>
          <w:szCs w:val="24"/>
          <w:lang w:val="id-ID"/>
        </w:rPr>
        <w:tab/>
      </w:r>
      <w:r w:rsidR="007351F0" w:rsidRPr="007C510D">
        <w:rPr>
          <w:rFonts w:ascii="Times New Roman" w:hAnsi="Times New Roman"/>
          <w:b/>
          <w:color w:val="000000"/>
          <w:sz w:val="24"/>
          <w:szCs w:val="24"/>
          <w:lang w:val="id-ID"/>
        </w:rPr>
        <w:t>Deskripsi Variabel Penelitian</w:t>
      </w:r>
    </w:p>
    <w:p w:rsidR="004C1081" w:rsidRPr="007C510D" w:rsidRDefault="007C510D" w:rsidP="007C510D">
      <w:pPr>
        <w:pStyle w:val="ListParagraph"/>
        <w:numPr>
          <w:ilvl w:val="0"/>
          <w:numId w:val="12"/>
        </w:numPr>
        <w:spacing w:after="0" w:line="240" w:lineRule="auto"/>
        <w:ind w:left="700" w:hanging="292"/>
        <w:jc w:val="both"/>
        <w:rPr>
          <w:rFonts w:ascii="Times New Roman" w:hAnsi="Times New Roman"/>
          <w:b/>
          <w:color w:val="000000"/>
          <w:sz w:val="24"/>
          <w:szCs w:val="24"/>
          <w:lang w:val="id-ID"/>
        </w:rPr>
      </w:pPr>
      <w:r>
        <w:rPr>
          <w:rFonts w:ascii="Times New Roman" w:hAnsi="Times New Roman"/>
          <w:b/>
          <w:color w:val="000000"/>
          <w:sz w:val="24"/>
          <w:szCs w:val="24"/>
          <w:lang w:val="id-ID"/>
        </w:rPr>
        <w:tab/>
      </w:r>
      <w:r w:rsidR="007351F0" w:rsidRPr="007C510D">
        <w:rPr>
          <w:rFonts w:ascii="Times New Roman" w:hAnsi="Times New Roman"/>
          <w:b/>
          <w:color w:val="000000"/>
          <w:sz w:val="24"/>
          <w:szCs w:val="24"/>
          <w:lang w:val="id-ID"/>
        </w:rPr>
        <w:t>Variabel Komitmen Organisasi (X1)</w:t>
      </w:r>
    </w:p>
    <w:p w:rsidR="004C1081" w:rsidRPr="007C510D" w:rsidRDefault="0065360E" w:rsidP="007C510D">
      <w:pPr>
        <w:pStyle w:val="ListParagraph"/>
        <w:spacing w:after="0" w:line="240" w:lineRule="auto"/>
        <w:ind w:left="0"/>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381375" cy="108712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38916" t="36502" r="18565" b="39980"/>
                    <a:stretch>
                      <a:fillRect/>
                    </a:stretch>
                  </pic:blipFill>
                  <pic:spPr bwMode="auto">
                    <a:xfrm>
                      <a:off x="0" y="0"/>
                      <a:ext cx="3381375" cy="1087120"/>
                    </a:xfrm>
                    <a:prstGeom prst="rect">
                      <a:avLst/>
                    </a:prstGeom>
                    <a:noFill/>
                    <a:ln>
                      <a:noFill/>
                    </a:ln>
                  </pic:spPr>
                </pic:pic>
              </a:graphicData>
            </a:graphic>
          </wp:inline>
        </w:drawing>
      </w:r>
    </w:p>
    <w:p w:rsidR="007351F0" w:rsidRPr="007C510D" w:rsidRDefault="004C1081" w:rsidP="007C510D">
      <w:pPr>
        <w:pStyle w:val="ListParagraph"/>
        <w:spacing w:after="0" w:line="240" w:lineRule="auto"/>
        <w:ind w:left="692" w:firstLine="425"/>
        <w:jc w:val="both"/>
        <w:rPr>
          <w:rFonts w:ascii="Times New Roman" w:hAnsi="Times New Roman"/>
          <w:sz w:val="24"/>
          <w:szCs w:val="24"/>
          <w:lang w:val="id-ID"/>
        </w:rPr>
      </w:pPr>
      <w:r w:rsidRPr="007C510D">
        <w:rPr>
          <w:rFonts w:ascii="Times New Roman" w:hAnsi="Times New Roman"/>
          <w:sz w:val="24"/>
          <w:szCs w:val="24"/>
        </w:rPr>
        <w:t>Untuk mengetahui tingkat variabel komitmen organisasi kantor dinas pedidikan kota Padang, digunakan perbandingan atara skor jawaban penelitian sebanyak 19 item pertanyaan, yaitu 8274 dengan total scor tertinggi yaitu 10070 (5x19x106). Hasil perbadinganya adalah 8274:10070 = 0,82165 atau 0,82165 x 100 = 82,16%. Jika disesuaikan dengan kriteria penilaian, maka nilai 82,16% berada pada range interval presentase antara 68-83. Hasil ini menunjukan bahwa Komitmen Organisasi peawai dinas pendidikan kota Padang termasuk dalam katagori tinggi.</w:t>
      </w:r>
    </w:p>
    <w:p w:rsidR="004C1081" w:rsidRPr="007C510D" w:rsidRDefault="007C510D" w:rsidP="007C510D">
      <w:pPr>
        <w:pStyle w:val="ListParagraph"/>
        <w:numPr>
          <w:ilvl w:val="0"/>
          <w:numId w:val="12"/>
        </w:numPr>
        <w:spacing w:after="0" w:line="240" w:lineRule="auto"/>
        <w:ind w:left="692" w:hanging="284"/>
        <w:jc w:val="both"/>
        <w:rPr>
          <w:rFonts w:ascii="Times New Roman" w:hAnsi="Times New Roman"/>
          <w:b/>
          <w:color w:val="000000"/>
          <w:sz w:val="24"/>
          <w:szCs w:val="24"/>
          <w:lang w:val="id-ID"/>
        </w:rPr>
      </w:pPr>
      <w:r>
        <w:rPr>
          <w:rFonts w:ascii="Times New Roman" w:hAnsi="Times New Roman"/>
          <w:b/>
          <w:sz w:val="24"/>
          <w:szCs w:val="24"/>
          <w:lang w:val="id-ID"/>
        </w:rPr>
        <w:tab/>
      </w:r>
      <w:r w:rsidR="004C1081" w:rsidRPr="007C510D">
        <w:rPr>
          <w:rFonts w:ascii="Times New Roman" w:hAnsi="Times New Roman"/>
          <w:b/>
          <w:sz w:val="24"/>
          <w:szCs w:val="24"/>
        </w:rPr>
        <w:t>Deskripsi Variabel Iklim Organisasi (X2)</w:t>
      </w:r>
    </w:p>
    <w:p w:rsidR="004C1081" w:rsidRPr="007C510D" w:rsidRDefault="0065360E" w:rsidP="007C510D">
      <w:pPr>
        <w:pStyle w:val="ListParagraph"/>
        <w:spacing w:after="0" w:line="240" w:lineRule="auto"/>
        <w:ind w:left="0"/>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381375" cy="62992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43103" t="50168" r="16080" b="38158"/>
                    <a:stretch>
                      <a:fillRect/>
                    </a:stretch>
                  </pic:blipFill>
                  <pic:spPr bwMode="auto">
                    <a:xfrm>
                      <a:off x="0" y="0"/>
                      <a:ext cx="3381375" cy="629920"/>
                    </a:xfrm>
                    <a:prstGeom prst="rect">
                      <a:avLst/>
                    </a:prstGeom>
                    <a:noFill/>
                    <a:ln>
                      <a:noFill/>
                    </a:ln>
                  </pic:spPr>
                </pic:pic>
              </a:graphicData>
            </a:graphic>
          </wp:inline>
        </w:drawing>
      </w:r>
    </w:p>
    <w:p w:rsidR="004C1081" w:rsidRPr="007C510D" w:rsidRDefault="004C1081" w:rsidP="007C510D">
      <w:pPr>
        <w:pStyle w:val="ListParagraph"/>
        <w:spacing w:after="0" w:line="240" w:lineRule="auto"/>
        <w:ind w:left="709" w:firstLine="425"/>
        <w:jc w:val="both"/>
        <w:rPr>
          <w:rFonts w:ascii="Times New Roman" w:hAnsi="Times New Roman"/>
          <w:b/>
          <w:color w:val="000000"/>
          <w:sz w:val="24"/>
          <w:szCs w:val="24"/>
          <w:lang w:val="id-ID"/>
        </w:rPr>
      </w:pPr>
      <w:r w:rsidRPr="007C510D">
        <w:rPr>
          <w:rFonts w:ascii="Times New Roman" w:hAnsi="Times New Roman"/>
          <w:sz w:val="24"/>
          <w:szCs w:val="24"/>
        </w:rPr>
        <w:lastRenderedPageBreak/>
        <w:t>Untuk mengetahui tingkat variabel iklim organisasi kantor dinas pedidikan kota Padang, digunakan perbandingan atara skor jawaban penelitian sebanyak 12 item pertanyaan, yaitu 5370 dengan total scor tertinggi yaitu 6360 (5x12x106). Hasil perbadinganya adalah 5370:6350 = 0,84434 atau 0,84434 x 100 = 84,43%. Jika disesuaikan dengan kriteria penilaian, maka nilai 84,43% berada pada range interval presentase antara 68-83. Hasil ini menunjukan bahwa Iklim Organisasi pegawai dinas pendidikan kota Padang termasuk dalam katagori tinggi</w:t>
      </w:r>
    </w:p>
    <w:p w:rsidR="00C14655" w:rsidRPr="007C510D" w:rsidRDefault="0065360E" w:rsidP="007C510D">
      <w:pPr>
        <w:numPr>
          <w:ilvl w:val="0"/>
          <w:numId w:val="12"/>
        </w:numPr>
        <w:ind w:left="709" w:hanging="301"/>
        <w:jc w:val="both"/>
        <w:rPr>
          <w:sz w:val="24"/>
          <w:szCs w:val="24"/>
          <w:lang w:val="id-ID"/>
        </w:rPr>
      </w:pPr>
      <w:r>
        <w:rPr>
          <w:noProof/>
          <w:sz w:val="24"/>
          <w:szCs w:val="24"/>
          <w:lang w:val="id-ID" w:eastAsia="id-ID"/>
        </w:rPr>
        <mc:AlternateContent>
          <mc:Choice Requires="wps">
            <w:drawing>
              <wp:anchor distT="0" distB="0" distL="114300" distR="114300" simplePos="0" relativeHeight="251657728" behindDoc="0" locked="0" layoutInCell="1" allowOverlap="1">
                <wp:simplePos x="0" y="0"/>
                <wp:positionH relativeFrom="column">
                  <wp:posOffset>2266315</wp:posOffset>
                </wp:positionH>
                <wp:positionV relativeFrom="paragraph">
                  <wp:posOffset>220980</wp:posOffset>
                </wp:positionV>
                <wp:extent cx="301625" cy="0"/>
                <wp:effectExtent l="22225" t="91440" r="28575" b="8953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78.45pt;margin-top:17.4pt;width:23.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" strokecolor="#f2f2f2" strokeweight="3pt">
                <v:stroke endarrow="block"/>
                <v:shadow color="#7f7f7f" opacity=".5" offset="1pt"/>
              </v:shape>
            </w:pict>
          </mc:Fallback>
        </mc:AlternateContent>
      </w:r>
      <w:r w:rsidR="007C510D">
        <w:rPr>
          <w:b/>
          <w:sz w:val="24"/>
          <w:szCs w:val="24"/>
          <w:lang w:val="id-ID"/>
        </w:rPr>
        <w:tab/>
      </w:r>
      <w:r w:rsidR="004C1081" w:rsidRPr="007C510D">
        <w:rPr>
          <w:b/>
          <w:sz w:val="24"/>
          <w:szCs w:val="24"/>
        </w:rPr>
        <w:t xml:space="preserve">Deskripsi </w:t>
      </w:r>
      <w:r w:rsidR="00E15DFF" w:rsidRPr="007C510D">
        <w:rPr>
          <w:b/>
          <w:sz w:val="24"/>
          <w:szCs w:val="24"/>
        </w:rPr>
        <w:t>variable</w:t>
      </w:r>
      <w:r w:rsidR="00E15DFF" w:rsidRPr="007C510D">
        <w:rPr>
          <w:b/>
          <w:sz w:val="24"/>
          <w:szCs w:val="24"/>
          <w:lang w:val="id-ID"/>
        </w:rPr>
        <w:t xml:space="preserve"> </w:t>
      </w:r>
      <w:r w:rsidR="004C1081" w:rsidRPr="007C510D">
        <w:rPr>
          <w:b/>
          <w:i/>
          <w:sz w:val="24"/>
          <w:szCs w:val="24"/>
        </w:rPr>
        <w:t>organizational citizenship behavior</w:t>
      </w:r>
      <w:r w:rsidR="004C1081" w:rsidRPr="007C510D">
        <w:rPr>
          <w:b/>
          <w:sz w:val="24"/>
          <w:szCs w:val="24"/>
        </w:rPr>
        <w:t xml:space="preserve"> (OCB) (X3)</w:t>
      </w:r>
    </w:p>
    <w:p w:rsidR="004C1081" w:rsidRPr="007C510D" w:rsidRDefault="0065360E" w:rsidP="007C510D">
      <w:pPr>
        <w:jc w:val="center"/>
        <w:rPr>
          <w:noProof/>
          <w:sz w:val="24"/>
          <w:szCs w:val="24"/>
          <w:lang w:val="id-ID" w:eastAsia="id-ID"/>
        </w:rPr>
      </w:pPr>
      <w:r>
        <w:rPr>
          <w:noProof/>
          <w:sz w:val="24"/>
          <w:szCs w:val="24"/>
          <w:lang w:val="id-ID" w:eastAsia="id-ID"/>
        </w:rPr>
        <w:drawing>
          <wp:inline distT="0" distB="0" distL="0" distR="0">
            <wp:extent cx="3312795" cy="1130300"/>
            <wp:effectExtent l="0" t="0" r="190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39127" t="54385" r="15703" b="15790"/>
                    <a:stretch>
                      <a:fillRect/>
                    </a:stretch>
                  </pic:blipFill>
                  <pic:spPr bwMode="auto">
                    <a:xfrm>
                      <a:off x="0" y="0"/>
                      <a:ext cx="3312795" cy="1130300"/>
                    </a:xfrm>
                    <a:prstGeom prst="rect">
                      <a:avLst/>
                    </a:prstGeom>
                    <a:noFill/>
                    <a:ln>
                      <a:noFill/>
                    </a:ln>
                  </pic:spPr>
                </pic:pic>
              </a:graphicData>
            </a:graphic>
          </wp:inline>
        </w:drawing>
      </w:r>
    </w:p>
    <w:p w:rsidR="004C1081" w:rsidRDefault="004C1081" w:rsidP="007C510D">
      <w:pPr>
        <w:pStyle w:val="ListParagraph"/>
        <w:spacing w:after="0" w:line="240" w:lineRule="auto"/>
        <w:ind w:left="785" w:firstLine="850"/>
        <w:jc w:val="both"/>
        <w:rPr>
          <w:rFonts w:ascii="Times New Roman" w:hAnsi="Times New Roman"/>
          <w:sz w:val="24"/>
          <w:szCs w:val="24"/>
          <w:lang w:val="id-ID"/>
        </w:rPr>
      </w:pPr>
      <w:r w:rsidRPr="007C510D">
        <w:rPr>
          <w:rFonts w:ascii="Times New Roman" w:hAnsi="Times New Roman"/>
          <w:sz w:val="24"/>
          <w:szCs w:val="24"/>
        </w:rPr>
        <w:t xml:space="preserve">Untuk mengetahui tingkat variabel </w:t>
      </w:r>
      <w:r w:rsidRPr="007C510D">
        <w:rPr>
          <w:rFonts w:ascii="Times New Roman" w:hAnsi="Times New Roman"/>
          <w:i/>
          <w:sz w:val="24"/>
          <w:szCs w:val="24"/>
        </w:rPr>
        <w:t>organizational citizenship behavior</w:t>
      </w:r>
      <w:r w:rsidRPr="007C510D">
        <w:rPr>
          <w:rFonts w:ascii="Times New Roman" w:hAnsi="Times New Roman"/>
          <w:sz w:val="24"/>
          <w:szCs w:val="24"/>
        </w:rPr>
        <w:t xml:space="preserve"> (OCB) kantor dinas pedidikan kota Padang, digunakan perbandingan antara skor jawaban penelitian sebanyak 12 item pertanyaan, yaitu 5402 dengan total scor tertinggi yaitu 6360 (5x12x106). Hasil perbadinganya adalah 5402:6360 = 0,8493 atau 0,8493 x 100 = 84,93%. Jika disesuaikan dengan kriteria penilaian, maka nilai 84,93% berada pada range interval presentase antara 84-99. Hasil ini menunjukan bahwa </w:t>
      </w:r>
      <w:r w:rsidRPr="007C510D">
        <w:rPr>
          <w:rFonts w:ascii="Times New Roman" w:hAnsi="Times New Roman"/>
          <w:i/>
          <w:sz w:val="24"/>
          <w:szCs w:val="24"/>
        </w:rPr>
        <w:t>organizational citizenship behavior</w:t>
      </w:r>
      <w:r w:rsidRPr="007C510D">
        <w:rPr>
          <w:rFonts w:ascii="Times New Roman" w:hAnsi="Times New Roman"/>
          <w:sz w:val="24"/>
          <w:szCs w:val="24"/>
        </w:rPr>
        <w:t xml:space="preserve"> (OCB) pegawai dinas pendidikan kota Padang termasuk dalam katagori sangat tinggi. </w:t>
      </w:r>
    </w:p>
    <w:p w:rsidR="004C1081" w:rsidRPr="007C510D" w:rsidRDefault="004C1081" w:rsidP="007C510D">
      <w:pPr>
        <w:pStyle w:val="ListParagraph"/>
        <w:numPr>
          <w:ilvl w:val="0"/>
          <w:numId w:val="12"/>
        </w:numPr>
        <w:autoSpaceDE w:val="0"/>
        <w:autoSpaceDN w:val="0"/>
        <w:adjustRightInd w:val="0"/>
        <w:spacing w:after="0" w:line="240" w:lineRule="auto"/>
        <w:ind w:left="785"/>
        <w:jc w:val="both"/>
        <w:rPr>
          <w:rFonts w:ascii="Times New Roman" w:hAnsi="Times New Roman"/>
          <w:b/>
          <w:sz w:val="24"/>
          <w:szCs w:val="24"/>
        </w:rPr>
      </w:pPr>
      <w:r w:rsidRPr="007C510D">
        <w:rPr>
          <w:rFonts w:ascii="Times New Roman" w:hAnsi="Times New Roman"/>
          <w:b/>
          <w:sz w:val="24"/>
          <w:szCs w:val="24"/>
        </w:rPr>
        <w:t>Deskripsi Variabel Kinerja Karyawan (X4)</w:t>
      </w:r>
    </w:p>
    <w:p w:rsidR="004C1081" w:rsidRPr="007C510D" w:rsidRDefault="0065360E" w:rsidP="007C510D">
      <w:pPr>
        <w:jc w:val="center"/>
        <w:rPr>
          <w:noProof/>
          <w:sz w:val="24"/>
          <w:szCs w:val="24"/>
          <w:lang w:val="id-ID" w:eastAsia="id-ID"/>
        </w:rPr>
      </w:pPr>
      <w:r>
        <w:rPr>
          <w:noProof/>
          <w:sz w:val="24"/>
          <w:szCs w:val="24"/>
          <w:lang w:val="id-ID" w:eastAsia="id-ID"/>
        </w:rPr>
        <w:drawing>
          <wp:inline distT="0" distB="0" distL="0" distR="0">
            <wp:extent cx="3588385" cy="1388745"/>
            <wp:effectExtent l="0" t="0" r="0"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41133" t="42371" r="16924" b="24617"/>
                    <a:stretch>
                      <a:fillRect/>
                    </a:stretch>
                  </pic:blipFill>
                  <pic:spPr bwMode="auto">
                    <a:xfrm>
                      <a:off x="0" y="0"/>
                      <a:ext cx="3588385" cy="1388745"/>
                    </a:xfrm>
                    <a:prstGeom prst="rect">
                      <a:avLst/>
                    </a:prstGeom>
                    <a:noFill/>
                    <a:ln>
                      <a:noFill/>
                    </a:ln>
                  </pic:spPr>
                </pic:pic>
              </a:graphicData>
            </a:graphic>
          </wp:inline>
        </w:drawing>
      </w:r>
    </w:p>
    <w:p w:rsidR="004C1081" w:rsidRPr="007C510D" w:rsidRDefault="004C1081" w:rsidP="00C44C09">
      <w:pPr>
        <w:pStyle w:val="ListParagraph"/>
        <w:spacing w:after="0" w:line="240" w:lineRule="auto"/>
        <w:ind w:left="709" w:firstLine="567"/>
        <w:jc w:val="both"/>
        <w:rPr>
          <w:rFonts w:ascii="Times New Roman" w:hAnsi="Times New Roman"/>
          <w:sz w:val="24"/>
          <w:szCs w:val="24"/>
          <w:lang w:val="id-ID"/>
        </w:rPr>
      </w:pPr>
      <w:r w:rsidRPr="007C510D">
        <w:rPr>
          <w:rFonts w:ascii="Times New Roman" w:hAnsi="Times New Roman"/>
          <w:sz w:val="24"/>
          <w:szCs w:val="24"/>
        </w:rPr>
        <w:t xml:space="preserve">Untuk mengetahui tingkat variabel Kinerja Karyawan kantor dinas pedidikan kota Padang, digunakan perbandingan atara skor jawaban penelitian sebanyak 12 item pertanyaan, yaitu 5166 dengan total scor tertinggi yaitu 6360 (5x12x106). Hasil perbadinganya adalah 5166:6350 = 0,81226 atau 0,81226 x 100 = 81,22%. Jika disesuaikan dengan kriteria penilaian, maka nilai 81,22% berada pada range interval presentase antara 68-83. Hasil ini menunjukan bahwa Kinerja Karyawan pegawai dinas pendidikan kota Padang termasuk dalam katagori tinggi. </w:t>
      </w:r>
    </w:p>
    <w:p w:rsidR="008451A3" w:rsidRPr="007C510D" w:rsidRDefault="008451A3" w:rsidP="00C44C09">
      <w:pPr>
        <w:pStyle w:val="ListParagraph"/>
        <w:spacing w:after="0" w:line="240" w:lineRule="auto"/>
        <w:ind w:left="709" w:firstLine="567"/>
        <w:jc w:val="both"/>
        <w:rPr>
          <w:rFonts w:ascii="Times New Roman" w:hAnsi="Times New Roman"/>
          <w:sz w:val="24"/>
          <w:szCs w:val="24"/>
          <w:lang w:val="id-ID"/>
        </w:rPr>
      </w:pPr>
    </w:p>
    <w:p w:rsidR="00FA11EA" w:rsidRPr="007C510D" w:rsidRDefault="00FA11EA" w:rsidP="007C510D">
      <w:pPr>
        <w:pStyle w:val="ListParagraph"/>
        <w:spacing w:after="0" w:line="240" w:lineRule="auto"/>
        <w:ind w:left="0"/>
        <w:contextualSpacing w:val="0"/>
        <w:jc w:val="both"/>
        <w:rPr>
          <w:rFonts w:ascii="Times New Roman" w:hAnsi="Times New Roman"/>
          <w:b/>
          <w:sz w:val="24"/>
          <w:szCs w:val="24"/>
        </w:rPr>
      </w:pPr>
      <w:r w:rsidRPr="007C510D">
        <w:rPr>
          <w:rFonts w:ascii="Times New Roman" w:hAnsi="Times New Roman"/>
          <w:b/>
          <w:sz w:val="24"/>
          <w:szCs w:val="24"/>
        </w:rPr>
        <w:t>Uji Validitas dan Reliabilitas</w:t>
      </w:r>
    </w:p>
    <w:p w:rsidR="00FA11EA" w:rsidRPr="007C510D" w:rsidRDefault="007C510D" w:rsidP="007C510D">
      <w:pPr>
        <w:pStyle w:val="ListParagraph"/>
        <w:numPr>
          <w:ilvl w:val="1"/>
          <w:numId w:val="22"/>
        </w:numPr>
        <w:autoSpaceDE w:val="0"/>
        <w:autoSpaceDN w:val="0"/>
        <w:adjustRightInd w:val="0"/>
        <w:spacing w:after="0" w:line="240" w:lineRule="auto"/>
        <w:ind w:left="360"/>
        <w:contextualSpacing w:val="0"/>
        <w:jc w:val="both"/>
        <w:rPr>
          <w:rFonts w:ascii="Times New Roman" w:hAnsi="Times New Roman"/>
          <w:b/>
          <w:sz w:val="24"/>
          <w:szCs w:val="24"/>
        </w:rPr>
      </w:pPr>
      <w:r>
        <w:rPr>
          <w:rFonts w:ascii="Times New Roman" w:hAnsi="Times New Roman"/>
          <w:b/>
          <w:sz w:val="24"/>
          <w:szCs w:val="24"/>
          <w:lang w:val="id-ID"/>
        </w:rPr>
        <w:tab/>
      </w:r>
      <w:r w:rsidR="00FA11EA" w:rsidRPr="007C510D">
        <w:rPr>
          <w:rFonts w:ascii="Times New Roman" w:hAnsi="Times New Roman"/>
          <w:b/>
          <w:sz w:val="24"/>
          <w:szCs w:val="24"/>
        </w:rPr>
        <w:t>Uji Validitas</w:t>
      </w:r>
    </w:p>
    <w:p w:rsidR="00FA11EA" w:rsidRPr="007C510D" w:rsidRDefault="00FA11EA" w:rsidP="007C510D">
      <w:pPr>
        <w:pStyle w:val="ListParagraph"/>
        <w:autoSpaceDE w:val="0"/>
        <w:autoSpaceDN w:val="0"/>
        <w:adjustRightInd w:val="0"/>
        <w:spacing w:after="0" w:line="240" w:lineRule="auto"/>
        <w:ind w:left="786" w:hanging="426"/>
        <w:contextualSpacing w:val="0"/>
        <w:jc w:val="both"/>
        <w:rPr>
          <w:rFonts w:ascii="Times New Roman" w:hAnsi="Times New Roman"/>
          <w:b/>
          <w:sz w:val="24"/>
          <w:szCs w:val="24"/>
        </w:rPr>
      </w:pPr>
      <w:r w:rsidRPr="007C510D">
        <w:rPr>
          <w:rFonts w:ascii="Times New Roman" w:hAnsi="Times New Roman"/>
          <w:b/>
          <w:sz w:val="24"/>
          <w:szCs w:val="24"/>
          <w:lang w:val="id-ID"/>
        </w:rPr>
        <w:t>1)</w:t>
      </w:r>
      <w:r w:rsidR="00E15DFF" w:rsidRPr="007C510D">
        <w:rPr>
          <w:rFonts w:ascii="Times New Roman" w:hAnsi="Times New Roman"/>
          <w:b/>
          <w:sz w:val="24"/>
          <w:szCs w:val="24"/>
          <w:lang w:val="id-ID"/>
        </w:rPr>
        <w:t xml:space="preserve"> </w:t>
      </w:r>
      <w:r w:rsidR="007C510D">
        <w:rPr>
          <w:rFonts w:ascii="Times New Roman" w:hAnsi="Times New Roman"/>
          <w:b/>
          <w:sz w:val="24"/>
          <w:szCs w:val="24"/>
          <w:lang w:val="id-ID"/>
        </w:rPr>
        <w:tab/>
      </w:r>
      <w:r w:rsidRPr="007C510D">
        <w:rPr>
          <w:rFonts w:ascii="Times New Roman" w:hAnsi="Times New Roman"/>
          <w:b/>
          <w:sz w:val="24"/>
          <w:szCs w:val="24"/>
        </w:rPr>
        <w:t>Validitas Variabel Komitmen Organisasi</w:t>
      </w:r>
    </w:p>
    <w:p w:rsidR="00FA11EA" w:rsidRDefault="00CF4A23" w:rsidP="007C510D">
      <w:pPr>
        <w:pStyle w:val="ListParagraph"/>
        <w:autoSpaceDE w:val="0"/>
        <w:autoSpaceDN w:val="0"/>
        <w:adjustRightInd w:val="0"/>
        <w:spacing w:after="0" w:line="240" w:lineRule="auto"/>
        <w:ind w:left="786"/>
        <w:contextualSpacing w:val="0"/>
        <w:jc w:val="both"/>
        <w:rPr>
          <w:rFonts w:ascii="Times New Roman" w:hAnsi="Times New Roman"/>
          <w:sz w:val="24"/>
          <w:szCs w:val="24"/>
          <w:lang w:val="id-ID"/>
        </w:rPr>
      </w:pPr>
      <w:r w:rsidRPr="007C510D">
        <w:rPr>
          <w:rFonts w:ascii="Times New Roman" w:hAnsi="Times New Roman"/>
          <w:sz w:val="24"/>
          <w:szCs w:val="24"/>
          <w:lang w:val="id-ID"/>
        </w:rPr>
        <w:t>D</w:t>
      </w:r>
      <w:r w:rsidR="00FA11EA" w:rsidRPr="007C510D">
        <w:rPr>
          <w:rFonts w:ascii="Times New Roman" w:hAnsi="Times New Roman"/>
          <w:sz w:val="24"/>
          <w:szCs w:val="24"/>
        </w:rPr>
        <w:t>apat disimpulkan dari 23 butir pernyataan terdapat 4 (empat) butir pernyataan tidak valid dan 19 (sembilan belas) butir soal yang valid,  bagi pernyataa yang tidak valid di hilangkan dari kusioner penelitian.</w:t>
      </w:r>
    </w:p>
    <w:p w:rsidR="00487FCE" w:rsidRDefault="00487FCE" w:rsidP="007C510D">
      <w:pPr>
        <w:pStyle w:val="ListParagraph"/>
        <w:autoSpaceDE w:val="0"/>
        <w:autoSpaceDN w:val="0"/>
        <w:adjustRightInd w:val="0"/>
        <w:spacing w:after="0" w:line="240" w:lineRule="auto"/>
        <w:ind w:left="786"/>
        <w:contextualSpacing w:val="0"/>
        <w:jc w:val="both"/>
        <w:rPr>
          <w:rFonts w:ascii="Times New Roman" w:hAnsi="Times New Roman"/>
          <w:sz w:val="24"/>
          <w:szCs w:val="24"/>
          <w:lang w:val="id-ID"/>
        </w:rPr>
      </w:pPr>
    </w:p>
    <w:p w:rsidR="00487FCE" w:rsidRPr="00487FCE" w:rsidRDefault="00487FCE" w:rsidP="007C510D">
      <w:pPr>
        <w:pStyle w:val="ListParagraph"/>
        <w:autoSpaceDE w:val="0"/>
        <w:autoSpaceDN w:val="0"/>
        <w:adjustRightInd w:val="0"/>
        <w:spacing w:after="0" w:line="240" w:lineRule="auto"/>
        <w:ind w:left="786"/>
        <w:contextualSpacing w:val="0"/>
        <w:jc w:val="both"/>
        <w:rPr>
          <w:rFonts w:ascii="Times New Roman" w:hAnsi="Times New Roman"/>
          <w:b/>
          <w:sz w:val="24"/>
          <w:szCs w:val="24"/>
          <w:lang w:val="id-ID"/>
        </w:rPr>
      </w:pPr>
    </w:p>
    <w:p w:rsidR="00FA11EA" w:rsidRPr="007C510D" w:rsidRDefault="00FA11EA" w:rsidP="007C510D">
      <w:pPr>
        <w:pStyle w:val="ListParagraph"/>
        <w:autoSpaceDE w:val="0"/>
        <w:autoSpaceDN w:val="0"/>
        <w:adjustRightInd w:val="0"/>
        <w:spacing w:after="0" w:line="240" w:lineRule="auto"/>
        <w:ind w:left="786" w:hanging="426"/>
        <w:contextualSpacing w:val="0"/>
        <w:jc w:val="both"/>
        <w:rPr>
          <w:rFonts w:ascii="Times New Roman" w:hAnsi="Times New Roman"/>
          <w:b/>
          <w:sz w:val="24"/>
          <w:szCs w:val="24"/>
          <w:lang w:val="id-ID"/>
        </w:rPr>
      </w:pPr>
      <w:r w:rsidRPr="007C510D">
        <w:rPr>
          <w:rFonts w:ascii="Times New Roman" w:hAnsi="Times New Roman"/>
          <w:b/>
          <w:sz w:val="24"/>
          <w:szCs w:val="24"/>
          <w:lang w:val="id-ID" w:eastAsia="id-ID"/>
        </w:rPr>
        <w:lastRenderedPageBreak/>
        <w:t>2)</w:t>
      </w:r>
      <w:r w:rsidR="00E15DFF" w:rsidRPr="007C510D">
        <w:rPr>
          <w:rFonts w:ascii="Times New Roman" w:hAnsi="Times New Roman"/>
          <w:b/>
          <w:sz w:val="24"/>
          <w:szCs w:val="24"/>
          <w:lang w:val="id-ID" w:eastAsia="id-ID"/>
        </w:rPr>
        <w:tab/>
      </w:r>
      <w:r w:rsidRPr="007C510D">
        <w:rPr>
          <w:rFonts w:ascii="Times New Roman" w:hAnsi="Times New Roman"/>
          <w:b/>
          <w:sz w:val="24"/>
          <w:szCs w:val="24"/>
        </w:rPr>
        <w:t>Validitas Variabel Iklim Organisasi</w:t>
      </w:r>
    </w:p>
    <w:p w:rsidR="00CF4A23" w:rsidRPr="007C510D" w:rsidRDefault="00CF4A23" w:rsidP="007C510D">
      <w:pPr>
        <w:pStyle w:val="ListParagraph"/>
        <w:autoSpaceDE w:val="0"/>
        <w:autoSpaceDN w:val="0"/>
        <w:adjustRightInd w:val="0"/>
        <w:spacing w:after="0" w:line="240" w:lineRule="auto"/>
        <w:ind w:left="786"/>
        <w:contextualSpacing w:val="0"/>
        <w:jc w:val="both"/>
        <w:rPr>
          <w:rFonts w:ascii="Times New Roman" w:hAnsi="Times New Roman"/>
          <w:sz w:val="24"/>
          <w:szCs w:val="24"/>
          <w:lang w:val="id-ID" w:eastAsia="id-ID"/>
        </w:rPr>
      </w:pPr>
      <w:r w:rsidRPr="007C510D">
        <w:rPr>
          <w:rFonts w:ascii="Times New Roman" w:hAnsi="Times New Roman"/>
          <w:sz w:val="24"/>
          <w:szCs w:val="24"/>
          <w:lang w:val="id-ID" w:eastAsia="id-ID"/>
        </w:rPr>
        <w:t>Dapat disimpulkan dari 15 butir pernyataan terdapat 3 (tiga) butir pernyataan tidak valid dan 12 (dua belas) butir soal yang valid, bagi pernyataa yang tidak valid di hilangkan dari kusioner penelitian.</w:t>
      </w:r>
    </w:p>
    <w:p w:rsidR="00CF4A23" w:rsidRPr="007C510D" w:rsidRDefault="00CF4A23" w:rsidP="007C510D">
      <w:pPr>
        <w:pStyle w:val="ListParagraph"/>
        <w:autoSpaceDE w:val="0"/>
        <w:autoSpaceDN w:val="0"/>
        <w:adjustRightInd w:val="0"/>
        <w:spacing w:after="0" w:line="240" w:lineRule="auto"/>
        <w:ind w:left="786" w:hanging="426"/>
        <w:contextualSpacing w:val="0"/>
        <w:jc w:val="both"/>
        <w:rPr>
          <w:rFonts w:ascii="Times New Roman" w:hAnsi="Times New Roman"/>
          <w:b/>
          <w:sz w:val="24"/>
          <w:szCs w:val="24"/>
          <w:lang w:val="id-ID" w:eastAsia="id-ID"/>
        </w:rPr>
      </w:pPr>
      <w:r w:rsidRPr="007C510D">
        <w:rPr>
          <w:rFonts w:ascii="Times New Roman" w:hAnsi="Times New Roman"/>
          <w:b/>
          <w:sz w:val="24"/>
          <w:szCs w:val="24"/>
          <w:lang w:val="id-ID" w:eastAsia="id-ID"/>
        </w:rPr>
        <w:t>3).</w:t>
      </w:r>
      <w:r w:rsidRPr="007C510D">
        <w:rPr>
          <w:rFonts w:ascii="Times New Roman" w:hAnsi="Times New Roman"/>
          <w:b/>
          <w:sz w:val="24"/>
          <w:szCs w:val="24"/>
          <w:lang w:val="id-ID" w:eastAsia="id-ID"/>
        </w:rPr>
        <w:tab/>
        <w:t>Validasi Variabel (OCB)</w:t>
      </w:r>
    </w:p>
    <w:p w:rsidR="00FA11EA" w:rsidRPr="007C510D" w:rsidRDefault="00CF4A23" w:rsidP="007C510D">
      <w:pPr>
        <w:pStyle w:val="ListParagraph"/>
        <w:spacing w:after="0" w:line="240" w:lineRule="auto"/>
        <w:ind w:left="786"/>
        <w:jc w:val="both"/>
        <w:rPr>
          <w:rFonts w:ascii="Times New Roman" w:hAnsi="Times New Roman"/>
          <w:sz w:val="24"/>
          <w:szCs w:val="24"/>
          <w:lang w:val="id-ID"/>
        </w:rPr>
      </w:pPr>
      <w:r w:rsidRPr="007C510D">
        <w:rPr>
          <w:rFonts w:ascii="Times New Roman" w:hAnsi="Times New Roman"/>
          <w:sz w:val="24"/>
          <w:szCs w:val="24"/>
          <w:lang w:val="id-ID"/>
        </w:rPr>
        <w:t>Dapat disimpulkan dari 14 butir pernyataan terdapat 2 (dua) butir pernyataan tidak valid dan 12 (dua belas) butir soal yang valid, bagi pernyataa yang tidak valid di hilangkan dari kusioner penelitian.</w:t>
      </w:r>
    </w:p>
    <w:p w:rsidR="00CF4A23" w:rsidRPr="007C510D" w:rsidRDefault="00CF4A23" w:rsidP="007C510D">
      <w:pPr>
        <w:pStyle w:val="ListParagraph"/>
        <w:spacing w:after="0" w:line="240" w:lineRule="auto"/>
        <w:ind w:left="786" w:hanging="426"/>
        <w:jc w:val="both"/>
        <w:rPr>
          <w:rFonts w:ascii="Times New Roman" w:hAnsi="Times New Roman"/>
          <w:b/>
          <w:sz w:val="24"/>
          <w:szCs w:val="24"/>
          <w:lang w:val="id-ID"/>
        </w:rPr>
      </w:pPr>
      <w:r w:rsidRPr="007C510D">
        <w:rPr>
          <w:rFonts w:ascii="Times New Roman" w:hAnsi="Times New Roman"/>
          <w:b/>
          <w:sz w:val="24"/>
          <w:szCs w:val="24"/>
          <w:lang w:val="id-ID"/>
        </w:rPr>
        <w:t xml:space="preserve">4). </w:t>
      </w:r>
      <w:r w:rsidRPr="007C510D">
        <w:rPr>
          <w:rFonts w:ascii="Times New Roman" w:hAnsi="Times New Roman"/>
          <w:b/>
          <w:sz w:val="24"/>
          <w:szCs w:val="24"/>
          <w:lang w:val="id-ID"/>
        </w:rPr>
        <w:tab/>
        <w:t>Validitas Variabel Kinerja Karyawan</w:t>
      </w:r>
    </w:p>
    <w:p w:rsidR="00EE7A40" w:rsidRPr="007C510D" w:rsidRDefault="00EE7A40" w:rsidP="007C510D">
      <w:pPr>
        <w:pStyle w:val="ListParagraph"/>
        <w:spacing w:after="0" w:line="240" w:lineRule="auto"/>
        <w:ind w:left="786"/>
        <w:jc w:val="both"/>
        <w:rPr>
          <w:rFonts w:ascii="Times New Roman" w:hAnsi="Times New Roman"/>
          <w:sz w:val="24"/>
          <w:szCs w:val="24"/>
          <w:lang w:val="id-ID"/>
        </w:rPr>
      </w:pPr>
      <w:r w:rsidRPr="007C510D">
        <w:rPr>
          <w:rFonts w:ascii="Times New Roman" w:hAnsi="Times New Roman"/>
          <w:sz w:val="24"/>
          <w:szCs w:val="24"/>
          <w:lang w:val="id-ID"/>
        </w:rPr>
        <w:t>D</w:t>
      </w:r>
      <w:r w:rsidR="00CF4A23" w:rsidRPr="007C510D">
        <w:rPr>
          <w:rFonts w:ascii="Times New Roman" w:hAnsi="Times New Roman"/>
          <w:sz w:val="24"/>
          <w:szCs w:val="24"/>
          <w:lang w:val="id-ID"/>
        </w:rPr>
        <w:t>apat disimpulkan dari 14 butir pernyataan terdapat 2 (dua) butir pernyataan tidak valid dan 12 (dua belas) butir soal yang valid, bagi pernyataa yang tidak valid di hilangkan dari kusioner penelitian.</w:t>
      </w:r>
    </w:p>
    <w:p w:rsidR="00EE7A40" w:rsidRPr="007C510D" w:rsidRDefault="007C510D" w:rsidP="007C510D">
      <w:pPr>
        <w:pStyle w:val="ListParagraph"/>
        <w:numPr>
          <w:ilvl w:val="1"/>
          <w:numId w:val="22"/>
        </w:numPr>
        <w:spacing w:after="0" w:line="240" w:lineRule="auto"/>
        <w:ind w:left="360"/>
        <w:jc w:val="both"/>
        <w:rPr>
          <w:rFonts w:ascii="Times New Roman" w:hAnsi="Times New Roman"/>
          <w:b/>
          <w:sz w:val="24"/>
          <w:szCs w:val="24"/>
          <w:lang w:val="id-ID"/>
        </w:rPr>
      </w:pPr>
      <w:r>
        <w:rPr>
          <w:rFonts w:ascii="Times New Roman" w:hAnsi="Times New Roman"/>
          <w:b/>
          <w:sz w:val="24"/>
          <w:szCs w:val="24"/>
          <w:lang w:val="id-ID"/>
        </w:rPr>
        <w:tab/>
      </w:r>
      <w:r w:rsidR="00EE7A40" w:rsidRPr="007C510D">
        <w:rPr>
          <w:rFonts w:ascii="Times New Roman" w:hAnsi="Times New Roman"/>
          <w:b/>
          <w:sz w:val="24"/>
          <w:szCs w:val="24"/>
          <w:lang w:val="id-ID"/>
        </w:rPr>
        <w:t>Uji Reliabilitas</w:t>
      </w:r>
    </w:p>
    <w:p w:rsidR="00EE7A40" w:rsidRPr="007C510D" w:rsidRDefault="0029691A" w:rsidP="0029691A">
      <w:pPr>
        <w:pStyle w:val="ListParagraph"/>
        <w:numPr>
          <w:ilvl w:val="4"/>
          <w:numId w:val="7"/>
        </w:numPr>
        <w:spacing w:after="0" w:line="240" w:lineRule="auto"/>
        <w:ind w:left="720"/>
        <w:jc w:val="both"/>
        <w:rPr>
          <w:rFonts w:ascii="Times New Roman" w:hAnsi="Times New Roman"/>
          <w:b/>
          <w:sz w:val="24"/>
          <w:szCs w:val="24"/>
          <w:lang w:val="id-ID"/>
        </w:rPr>
      </w:pPr>
      <w:r>
        <w:rPr>
          <w:rFonts w:ascii="Times New Roman" w:hAnsi="Times New Roman"/>
          <w:b/>
          <w:sz w:val="24"/>
          <w:szCs w:val="24"/>
          <w:lang w:val="id-ID"/>
        </w:rPr>
        <w:tab/>
      </w:r>
      <w:r w:rsidR="00EE7A40" w:rsidRPr="007C510D">
        <w:rPr>
          <w:rFonts w:ascii="Times New Roman" w:hAnsi="Times New Roman"/>
          <w:b/>
          <w:sz w:val="24"/>
          <w:szCs w:val="24"/>
          <w:lang w:val="id-ID"/>
        </w:rPr>
        <w:t>Uji Reliabel Variabel Komitmen Organisasi</w:t>
      </w:r>
    </w:p>
    <w:p w:rsidR="00EE7A40" w:rsidRPr="007C510D" w:rsidRDefault="0065360E" w:rsidP="0029691A">
      <w:pPr>
        <w:pStyle w:val="ListParagraph"/>
        <w:spacing w:after="0" w:line="240" w:lineRule="auto"/>
        <w:ind w:left="847" w:hanging="283"/>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2026920" cy="836930"/>
            <wp:effectExtent l="0" t="0" r="0" b="127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41057" t="31830" r="35339" b="52496"/>
                    <a:stretch>
                      <a:fillRect/>
                    </a:stretch>
                  </pic:blipFill>
                  <pic:spPr bwMode="auto">
                    <a:xfrm>
                      <a:off x="0" y="0"/>
                      <a:ext cx="2026920" cy="836930"/>
                    </a:xfrm>
                    <a:prstGeom prst="rect">
                      <a:avLst/>
                    </a:prstGeom>
                    <a:noFill/>
                    <a:ln>
                      <a:noFill/>
                    </a:ln>
                  </pic:spPr>
                </pic:pic>
              </a:graphicData>
            </a:graphic>
          </wp:inline>
        </w:drawing>
      </w:r>
    </w:p>
    <w:p w:rsidR="0008433C" w:rsidRDefault="0008433C" w:rsidP="0029691A">
      <w:pPr>
        <w:pStyle w:val="ListParagraph"/>
        <w:spacing w:after="0" w:line="240" w:lineRule="auto"/>
        <w:ind w:left="768" w:firstLine="567"/>
        <w:jc w:val="both"/>
        <w:rPr>
          <w:rFonts w:ascii="Times New Roman" w:hAnsi="Times New Roman"/>
          <w:sz w:val="24"/>
          <w:szCs w:val="24"/>
          <w:lang w:val="id-ID"/>
        </w:rPr>
      </w:pPr>
      <w:r w:rsidRPr="007C510D">
        <w:rPr>
          <w:rFonts w:ascii="Times New Roman" w:hAnsi="Times New Roman"/>
          <w:sz w:val="24"/>
          <w:szCs w:val="24"/>
          <w:lang w:val="id-ID"/>
        </w:rPr>
        <w:t>Jika hasil Alpha = 0,831 dikonsultasikan dengan r</w:t>
      </w:r>
      <w:r w:rsidRPr="007C510D">
        <w:rPr>
          <w:rFonts w:ascii="Times New Roman" w:hAnsi="Times New Roman"/>
          <w:sz w:val="24"/>
          <w:szCs w:val="24"/>
          <w:vertAlign w:val="subscript"/>
          <w:lang w:val="id-ID"/>
        </w:rPr>
        <w:t xml:space="preserve">tabel </w:t>
      </w:r>
      <w:r w:rsidRPr="007C510D">
        <w:rPr>
          <w:rFonts w:ascii="Times New Roman" w:hAnsi="Times New Roman"/>
          <w:sz w:val="24"/>
          <w:szCs w:val="24"/>
          <w:lang w:val="id-ID"/>
        </w:rPr>
        <w:t>Product Moment dengan dk= n-1 = 23 - 1 = 22, dengan batas signifikansi 5%, maka r</w:t>
      </w:r>
      <w:r w:rsidRPr="007C510D">
        <w:rPr>
          <w:rFonts w:ascii="Times New Roman" w:hAnsi="Times New Roman"/>
          <w:sz w:val="24"/>
          <w:szCs w:val="24"/>
          <w:vertAlign w:val="subscript"/>
          <w:lang w:val="id-ID"/>
        </w:rPr>
        <w:t>tabel</w:t>
      </w:r>
      <w:r w:rsidRPr="007C510D">
        <w:rPr>
          <w:rFonts w:ascii="Times New Roman" w:hAnsi="Times New Roman"/>
          <w:sz w:val="24"/>
          <w:szCs w:val="24"/>
          <w:lang w:val="id-ID"/>
        </w:rPr>
        <w:t xml:space="preserve"> = 0,432. Maka dapat disimpulkan nilai Alpha (0,831) &gt; r</w:t>
      </w:r>
      <w:r w:rsidRPr="007C510D">
        <w:rPr>
          <w:rFonts w:ascii="Times New Roman" w:hAnsi="Times New Roman"/>
          <w:sz w:val="24"/>
          <w:szCs w:val="24"/>
          <w:vertAlign w:val="subscript"/>
          <w:lang w:val="id-ID"/>
        </w:rPr>
        <w:t>tabel</w:t>
      </w:r>
      <w:r w:rsidRPr="007C510D">
        <w:rPr>
          <w:rFonts w:ascii="Times New Roman" w:hAnsi="Times New Roman"/>
          <w:sz w:val="24"/>
          <w:szCs w:val="24"/>
          <w:lang w:val="id-ID"/>
        </w:rPr>
        <w:t xml:space="preserve"> (0,432) maka semua data yang dianalisis dengan Alpha adalah Reliabel.</w:t>
      </w:r>
    </w:p>
    <w:p w:rsidR="0008433C" w:rsidRPr="007C510D" w:rsidRDefault="0029691A" w:rsidP="0029691A">
      <w:pPr>
        <w:pStyle w:val="ListParagraph"/>
        <w:numPr>
          <w:ilvl w:val="4"/>
          <w:numId w:val="7"/>
        </w:numPr>
        <w:spacing w:after="0" w:line="240" w:lineRule="auto"/>
        <w:ind w:left="768"/>
        <w:jc w:val="both"/>
        <w:rPr>
          <w:rFonts w:ascii="Times New Roman" w:hAnsi="Times New Roman"/>
          <w:b/>
          <w:sz w:val="24"/>
          <w:szCs w:val="24"/>
          <w:lang w:val="id-ID"/>
        </w:rPr>
      </w:pPr>
      <w:r>
        <w:rPr>
          <w:rFonts w:ascii="Times New Roman" w:hAnsi="Times New Roman"/>
          <w:b/>
          <w:sz w:val="24"/>
          <w:szCs w:val="24"/>
          <w:lang w:val="id-ID"/>
        </w:rPr>
        <w:tab/>
      </w:r>
      <w:r w:rsidR="0008433C" w:rsidRPr="007C510D">
        <w:rPr>
          <w:rFonts w:ascii="Times New Roman" w:hAnsi="Times New Roman"/>
          <w:b/>
          <w:sz w:val="24"/>
          <w:szCs w:val="24"/>
          <w:lang w:val="id-ID"/>
        </w:rPr>
        <w:t>Uji Reliabilitas Variabel Iklim Organisasi</w:t>
      </w:r>
    </w:p>
    <w:p w:rsidR="0008433C" w:rsidRPr="007C510D" w:rsidRDefault="0065360E" w:rsidP="0029691A">
      <w:pPr>
        <w:pStyle w:val="ListParagraph"/>
        <w:spacing w:after="0" w:line="240" w:lineRule="auto"/>
        <w:ind w:left="156" w:firstLine="425"/>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1759585" cy="854075"/>
            <wp:effectExtent l="0" t="0" r="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l="40724" t="45744" r="35672" b="39655"/>
                    <a:stretch>
                      <a:fillRect/>
                    </a:stretch>
                  </pic:blipFill>
                  <pic:spPr bwMode="auto">
                    <a:xfrm>
                      <a:off x="0" y="0"/>
                      <a:ext cx="1759585" cy="854075"/>
                    </a:xfrm>
                    <a:prstGeom prst="rect">
                      <a:avLst/>
                    </a:prstGeom>
                    <a:noFill/>
                    <a:ln>
                      <a:noFill/>
                    </a:ln>
                  </pic:spPr>
                </pic:pic>
              </a:graphicData>
            </a:graphic>
          </wp:inline>
        </w:drawing>
      </w:r>
    </w:p>
    <w:p w:rsidR="0008433C" w:rsidRPr="007C510D" w:rsidRDefault="0008433C" w:rsidP="0029691A">
      <w:pPr>
        <w:pStyle w:val="ListParagraph"/>
        <w:spacing w:after="0" w:line="240" w:lineRule="auto"/>
        <w:ind w:left="768" w:firstLine="567"/>
        <w:jc w:val="both"/>
        <w:rPr>
          <w:rFonts w:ascii="Times New Roman" w:hAnsi="Times New Roman"/>
          <w:noProof/>
          <w:sz w:val="24"/>
          <w:szCs w:val="24"/>
          <w:lang w:val="id-ID" w:eastAsia="id-ID"/>
        </w:rPr>
      </w:pPr>
      <w:r w:rsidRPr="007C510D">
        <w:rPr>
          <w:rFonts w:ascii="Times New Roman" w:hAnsi="Times New Roman"/>
          <w:noProof/>
          <w:sz w:val="24"/>
          <w:szCs w:val="24"/>
          <w:lang w:val="id-ID" w:eastAsia="id-ID"/>
        </w:rPr>
        <w:t>Jika hasil Alpha = 0,739 dikonsultasikan dengan r</w:t>
      </w:r>
      <w:r w:rsidRPr="007C510D">
        <w:rPr>
          <w:rFonts w:ascii="Times New Roman" w:hAnsi="Times New Roman"/>
          <w:noProof/>
          <w:sz w:val="24"/>
          <w:szCs w:val="24"/>
          <w:vertAlign w:val="subscript"/>
          <w:lang w:val="id-ID" w:eastAsia="id-ID"/>
        </w:rPr>
        <w:t>tabel</w:t>
      </w:r>
      <w:r w:rsidRPr="007C510D">
        <w:rPr>
          <w:rFonts w:ascii="Times New Roman" w:hAnsi="Times New Roman"/>
          <w:noProof/>
          <w:sz w:val="24"/>
          <w:szCs w:val="24"/>
          <w:lang w:val="id-ID" w:eastAsia="id-ID"/>
        </w:rPr>
        <w:t xml:space="preserve"> Product Moment dengan dk= n-1 = 15 - 1 = 14, dengan batas signifikansi 5%, maka r</w:t>
      </w:r>
      <w:r w:rsidRPr="007C510D">
        <w:rPr>
          <w:rFonts w:ascii="Times New Roman" w:hAnsi="Times New Roman"/>
          <w:noProof/>
          <w:sz w:val="24"/>
          <w:szCs w:val="24"/>
          <w:vertAlign w:val="subscript"/>
          <w:lang w:val="id-ID" w:eastAsia="id-ID"/>
        </w:rPr>
        <w:t>tabel</w:t>
      </w:r>
      <w:r w:rsidRPr="007C510D">
        <w:rPr>
          <w:rFonts w:ascii="Times New Roman" w:hAnsi="Times New Roman"/>
          <w:noProof/>
          <w:sz w:val="24"/>
          <w:szCs w:val="24"/>
          <w:lang w:val="id-ID" w:eastAsia="id-ID"/>
        </w:rPr>
        <w:t xml:space="preserve"> = 0,532. Maka dapat disimpulkan nilai Alpha (0,739) &gt; r</w:t>
      </w:r>
      <w:r w:rsidRPr="007C510D">
        <w:rPr>
          <w:rFonts w:ascii="Times New Roman" w:hAnsi="Times New Roman"/>
          <w:noProof/>
          <w:sz w:val="24"/>
          <w:szCs w:val="24"/>
          <w:vertAlign w:val="subscript"/>
          <w:lang w:val="id-ID" w:eastAsia="id-ID"/>
        </w:rPr>
        <w:t>tabel</w:t>
      </w:r>
      <w:r w:rsidRPr="007C510D">
        <w:rPr>
          <w:rFonts w:ascii="Times New Roman" w:hAnsi="Times New Roman"/>
          <w:noProof/>
          <w:sz w:val="24"/>
          <w:szCs w:val="24"/>
          <w:lang w:val="id-ID" w:eastAsia="id-ID"/>
        </w:rPr>
        <w:t xml:space="preserve"> (0,532) maka semua data yang dianalisis dengan Alpha adalah Reliabel.</w:t>
      </w:r>
    </w:p>
    <w:p w:rsidR="0008433C" w:rsidRPr="007C510D" w:rsidRDefault="0029691A" w:rsidP="0029691A">
      <w:pPr>
        <w:pStyle w:val="ListParagraph"/>
        <w:numPr>
          <w:ilvl w:val="4"/>
          <w:numId w:val="7"/>
        </w:numPr>
        <w:spacing w:after="0" w:line="240" w:lineRule="auto"/>
        <w:ind w:left="768"/>
        <w:jc w:val="both"/>
        <w:rPr>
          <w:rFonts w:ascii="Times New Roman" w:hAnsi="Times New Roman"/>
          <w:b/>
          <w:noProof/>
          <w:sz w:val="24"/>
          <w:szCs w:val="24"/>
          <w:lang w:val="id-ID" w:eastAsia="id-ID"/>
        </w:rPr>
      </w:pPr>
      <w:r>
        <w:rPr>
          <w:rFonts w:ascii="Times New Roman" w:hAnsi="Times New Roman"/>
          <w:b/>
          <w:noProof/>
          <w:sz w:val="24"/>
          <w:szCs w:val="24"/>
          <w:lang w:val="id-ID" w:eastAsia="id-ID"/>
        </w:rPr>
        <w:tab/>
      </w:r>
      <w:r w:rsidR="0008433C" w:rsidRPr="007C510D">
        <w:rPr>
          <w:rFonts w:ascii="Times New Roman" w:hAnsi="Times New Roman"/>
          <w:b/>
          <w:noProof/>
          <w:sz w:val="24"/>
          <w:szCs w:val="24"/>
          <w:lang w:val="id-ID" w:eastAsia="id-ID"/>
        </w:rPr>
        <w:t>Uji Reliabelitas Variabel Organizational Citizenship Behavior (OCB)</w:t>
      </w:r>
    </w:p>
    <w:p w:rsidR="009D289E" w:rsidRPr="007C510D" w:rsidRDefault="0065360E" w:rsidP="0029691A">
      <w:pPr>
        <w:pStyle w:val="ListParagraph"/>
        <w:spacing w:after="0" w:line="240" w:lineRule="auto"/>
        <w:ind w:left="582"/>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1854835" cy="80200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l="41389" t="45213" r="34508" b="38670"/>
                    <a:stretch>
                      <a:fillRect/>
                    </a:stretch>
                  </pic:blipFill>
                  <pic:spPr bwMode="auto">
                    <a:xfrm>
                      <a:off x="0" y="0"/>
                      <a:ext cx="1854835" cy="802005"/>
                    </a:xfrm>
                    <a:prstGeom prst="rect">
                      <a:avLst/>
                    </a:prstGeom>
                    <a:noFill/>
                    <a:ln>
                      <a:noFill/>
                    </a:ln>
                  </pic:spPr>
                </pic:pic>
              </a:graphicData>
            </a:graphic>
          </wp:inline>
        </w:drawing>
      </w:r>
    </w:p>
    <w:p w:rsidR="009D289E" w:rsidRPr="007C510D" w:rsidRDefault="009D289E" w:rsidP="0029691A">
      <w:pPr>
        <w:pStyle w:val="ListParagraph"/>
        <w:spacing w:after="0" w:line="240" w:lineRule="auto"/>
        <w:ind w:left="612" w:firstLine="567"/>
        <w:jc w:val="both"/>
        <w:rPr>
          <w:rFonts w:ascii="Times New Roman" w:hAnsi="Times New Roman"/>
          <w:noProof/>
          <w:sz w:val="24"/>
          <w:szCs w:val="24"/>
          <w:lang w:val="id-ID" w:eastAsia="id-ID"/>
        </w:rPr>
      </w:pPr>
      <w:r w:rsidRPr="007C510D">
        <w:rPr>
          <w:rFonts w:ascii="Times New Roman" w:hAnsi="Times New Roman"/>
          <w:b/>
          <w:noProof/>
          <w:sz w:val="24"/>
          <w:szCs w:val="24"/>
          <w:lang w:val="id-ID" w:eastAsia="id-ID"/>
        </w:rPr>
        <w:t xml:space="preserve">  </w:t>
      </w:r>
      <w:r w:rsidRPr="007C510D">
        <w:rPr>
          <w:rFonts w:ascii="Times New Roman" w:hAnsi="Times New Roman"/>
          <w:noProof/>
          <w:sz w:val="24"/>
          <w:szCs w:val="24"/>
          <w:lang w:val="id-ID" w:eastAsia="id-ID"/>
        </w:rPr>
        <w:t>Jika hasil Alpha = 0,711 dikonsultasikan dengan r</w:t>
      </w:r>
      <w:r w:rsidRPr="007C510D">
        <w:rPr>
          <w:rFonts w:ascii="Times New Roman" w:hAnsi="Times New Roman"/>
          <w:noProof/>
          <w:sz w:val="24"/>
          <w:szCs w:val="24"/>
          <w:vertAlign w:val="subscript"/>
          <w:lang w:val="id-ID" w:eastAsia="id-ID"/>
        </w:rPr>
        <w:t xml:space="preserve">tabel </w:t>
      </w:r>
      <w:r w:rsidRPr="007C510D">
        <w:rPr>
          <w:rFonts w:ascii="Times New Roman" w:hAnsi="Times New Roman"/>
          <w:noProof/>
          <w:sz w:val="24"/>
          <w:szCs w:val="24"/>
          <w:lang w:val="id-ID" w:eastAsia="id-ID"/>
        </w:rPr>
        <w:t>Product Moment dengan dk = n-1 = 14 - 1 = 13, dengan batas signifikansi 5%, maka r</w:t>
      </w:r>
      <w:r w:rsidRPr="007C510D">
        <w:rPr>
          <w:rFonts w:ascii="Times New Roman" w:hAnsi="Times New Roman"/>
          <w:noProof/>
          <w:sz w:val="24"/>
          <w:szCs w:val="24"/>
          <w:vertAlign w:val="subscript"/>
          <w:lang w:val="id-ID" w:eastAsia="id-ID"/>
        </w:rPr>
        <w:t>tabel</w:t>
      </w:r>
      <w:r w:rsidRPr="007C510D">
        <w:rPr>
          <w:rFonts w:ascii="Times New Roman" w:hAnsi="Times New Roman"/>
          <w:noProof/>
          <w:sz w:val="24"/>
          <w:szCs w:val="24"/>
          <w:lang w:val="id-ID" w:eastAsia="id-ID"/>
        </w:rPr>
        <w:t xml:space="preserve"> = 0,553. Maka dapat disimpulkan nilai Alpha (0,711) &gt; r</w:t>
      </w:r>
      <w:r w:rsidRPr="007C510D">
        <w:rPr>
          <w:rFonts w:ascii="Times New Roman" w:hAnsi="Times New Roman"/>
          <w:noProof/>
          <w:sz w:val="24"/>
          <w:szCs w:val="24"/>
          <w:vertAlign w:val="subscript"/>
          <w:lang w:val="id-ID" w:eastAsia="id-ID"/>
        </w:rPr>
        <w:t>tabel</w:t>
      </w:r>
      <w:r w:rsidRPr="007C510D">
        <w:rPr>
          <w:rFonts w:ascii="Times New Roman" w:hAnsi="Times New Roman"/>
          <w:noProof/>
          <w:sz w:val="24"/>
          <w:szCs w:val="24"/>
          <w:lang w:val="id-ID" w:eastAsia="id-ID"/>
        </w:rPr>
        <w:t xml:space="preserve"> (0,553) maka semua data yang dianalisis dengan Alpha adalah Reliabel.</w:t>
      </w:r>
    </w:p>
    <w:p w:rsidR="009D289E" w:rsidRPr="007C510D" w:rsidRDefault="0029691A" w:rsidP="0029691A">
      <w:pPr>
        <w:pStyle w:val="ListParagraph"/>
        <w:numPr>
          <w:ilvl w:val="4"/>
          <w:numId w:val="7"/>
        </w:numPr>
        <w:spacing w:after="0" w:line="240" w:lineRule="auto"/>
        <w:ind w:left="768"/>
        <w:jc w:val="both"/>
        <w:rPr>
          <w:rFonts w:ascii="Times New Roman" w:hAnsi="Times New Roman"/>
          <w:b/>
          <w:noProof/>
          <w:sz w:val="24"/>
          <w:szCs w:val="24"/>
          <w:lang w:val="id-ID" w:eastAsia="id-ID"/>
        </w:rPr>
      </w:pPr>
      <w:r>
        <w:rPr>
          <w:rFonts w:ascii="Times New Roman" w:hAnsi="Times New Roman"/>
          <w:b/>
          <w:noProof/>
          <w:sz w:val="24"/>
          <w:szCs w:val="24"/>
          <w:lang w:val="id-ID" w:eastAsia="id-ID"/>
        </w:rPr>
        <w:tab/>
      </w:r>
      <w:r w:rsidR="009D289E" w:rsidRPr="007C510D">
        <w:rPr>
          <w:rFonts w:ascii="Times New Roman" w:hAnsi="Times New Roman"/>
          <w:b/>
          <w:noProof/>
          <w:sz w:val="24"/>
          <w:szCs w:val="24"/>
          <w:lang w:val="id-ID" w:eastAsia="id-ID"/>
        </w:rPr>
        <w:t>Uji Reliabelitas Variabel Kierja Karyawan</w:t>
      </w:r>
    </w:p>
    <w:p w:rsidR="009D289E" w:rsidRPr="007C510D" w:rsidRDefault="0065360E" w:rsidP="0029691A">
      <w:pPr>
        <w:pStyle w:val="ListParagraph"/>
        <w:spacing w:after="0" w:line="240" w:lineRule="auto"/>
        <w:ind w:left="582"/>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1880870" cy="819785"/>
            <wp:effectExtent l="0" t="0" r="508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l="43384" t="48404" r="33511" b="35010"/>
                    <a:stretch>
                      <a:fillRect/>
                    </a:stretch>
                  </pic:blipFill>
                  <pic:spPr bwMode="auto">
                    <a:xfrm>
                      <a:off x="0" y="0"/>
                      <a:ext cx="1880870" cy="819785"/>
                    </a:xfrm>
                    <a:prstGeom prst="rect">
                      <a:avLst/>
                    </a:prstGeom>
                    <a:noFill/>
                    <a:ln>
                      <a:noFill/>
                    </a:ln>
                  </pic:spPr>
                </pic:pic>
              </a:graphicData>
            </a:graphic>
          </wp:inline>
        </w:drawing>
      </w:r>
    </w:p>
    <w:p w:rsidR="009D289E" w:rsidRPr="007C510D" w:rsidRDefault="009D289E" w:rsidP="0029691A">
      <w:pPr>
        <w:pStyle w:val="ListParagraph"/>
        <w:spacing w:after="0" w:line="240" w:lineRule="auto"/>
        <w:ind w:left="582" w:firstLine="567"/>
        <w:jc w:val="both"/>
        <w:rPr>
          <w:rFonts w:ascii="Times New Roman" w:hAnsi="Times New Roman"/>
          <w:noProof/>
          <w:sz w:val="24"/>
          <w:szCs w:val="24"/>
          <w:lang w:val="id-ID" w:eastAsia="id-ID"/>
        </w:rPr>
      </w:pPr>
      <w:r w:rsidRPr="007C510D">
        <w:rPr>
          <w:rFonts w:ascii="Times New Roman" w:hAnsi="Times New Roman"/>
          <w:noProof/>
          <w:sz w:val="24"/>
          <w:szCs w:val="24"/>
          <w:lang w:val="id-ID" w:eastAsia="id-ID"/>
        </w:rPr>
        <w:lastRenderedPageBreak/>
        <w:t>Jika hasil Alpha = 0,870 dikonsultasikan dengan  r</w:t>
      </w:r>
      <w:r w:rsidRPr="007C510D">
        <w:rPr>
          <w:rFonts w:ascii="Times New Roman" w:hAnsi="Times New Roman"/>
          <w:noProof/>
          <w:sz w:val="24"/>
          <w:szCs w:val="24"/>
          <w:vertAlign w:val="subscript"/>
          <w:lang w:val="id-ID" w:eastAsia="id-ID"/>
        </w:rPr>
        <w:t>tabel</w:t>
      </w:r>
      <w:r w:rsidRPr="007C510D">
        <w:rPr>
          <w:rFonts w:ascii="Times New Roman" w:hAnsi="Times New Roman"/>
          <w:noProof/>
          <w:sz w:val="24"/>
          <w:szCs w:val="24"/>
          <w:lang w:val="id-ID" w:eastAsia="id-ID"/>
        </w:rPr>
        <w:t xml:space="preserve"> Product Moment dengan dk = n-1 = 15 - 1 = 14, dengan batas signifikansi 5%, maka r</w:t>
      </w:r>
      <w:r w:rsidRPr="007C510D">
        <w:rPr>
          <w:rFonts w:ascii="Times New Roman" w:hAnsi="Times New Roman"/>
          <w:noProof/>
          <w:sz w:val="24"/>
          <w:szCs w:val="24"/>
          <w:vertAlign w:val="subscript"/>
          <w:lang w:val="id-ID" w:eastAsia="id-ID"/>
        </w:rPr>
        <w:t>tabel</w:t>
      </w:r>
      <w:r w:rsidRPr="007C510D">
        <w:rPr>
          <w:rFonts w:ascii="Times New Roman" w:hAnsi="Times New Roman"/>
          <w:noProof/>
          <w:sz w:val="24"/>
          <w:szCs w:val="24"/>
          <w:lang w:val="id-ID" w:eastAsia="id-ID"/>
        </w:rPr>
        <w:t xml:space="preserve"> = 0,532. Maka dapat disimpulkan nilai Alpha (0,870) &gt; r</w:t>
      </w:r>
      <w:r w:rsidRPr="007C510D">
        <w:rPr>
          <w:rFonts w:ascii="Times New Roman" w:hAnsi="Times New Roman"/>
          <w:noProof/>
          <w:sz w:val="24"/>
          <w:szCs w:val="24"/>
          <w:vertAlign w:val="subscript"/>
          <w:lang w:val="id-ID" w:eastAsia="id-ID"/>
        </w:rPr>
        <w:t>tabel</w:t>
      </w:r>
      <w:r w:rsidRPr="007C510D">
        <w:rPr>
          <w:rFonts w:ascii="Times New Roman" w:hAnsi="Times New Roman"/>
          <w:noProof/>
          <w:sz w:val="24"/>
          <w:szCs w:val="24"/>
          <w:lang w:val="id-ID" w:eastAsia="id-ID"/>
        </w:rPr>
        <w:t xml:space="preserve"> (0,532) maka semua data yang dianalisis dengan Alpha adalah Reliabel.</w:t>
      </w:r>
    </w:p>
    <w:p w:rsidR="00596560" w:rsidRPr="007C510D" w:rsidRDefault="00596560" w:rsidP="00C44C09">
      <w:pPr>
        <w:pStyle w:val="ListParagraph"/>
        <w:spacing w:after="0" w:line="240" w:lineRule="auto"/>
        <w:ind w:left="0"/>
        <w:jc w:val="both"/>
        <w:rPr>
          <w:rFonts w:ascii="Times New Roman" w:hAnsi="Times New Roman"/>
          <w:noProof/>
          <w:sz w:val="24"/>
          <w:szCs w:val="24"/>
          <w:lang w:val="id-ID" w:eastAsia="id-ID"/>
        </w:rPr>
      </w:pPr>
    </w:p>
    <w:p w:rsidR="000107E3" w:rsidRPr="007C510D" w:rsidRDefault="000107E3" w:rsidP="0029691A">
      <w:pPr>
        <w:pStyle w:val="ListParagraph"/>
        <w:spacing w:after="0" w:line="240" w:lineRule="auto"/>
        <w:ind w:left="0"/>
        <w:jc w:val="both"/>
        <w:rPr>
          <w:rFonts w:ascii="Times New Roman" w:hAnsi="Times New Roman"/>
          <w:b/>
          <w:noProof/>
          <w:sz w:val="24"/>
          <w:szCs w:val="24"/>
          <w:lang w:val="id-ID" w:eastAsia="id-ID"/>
        </w:rPr>
      </w:pPr>
      <w:r w:rsidRPr="007C510D">
        <w:rPr>
          <w:rFonts w:ascii="Times New Roman" w:hAnsi="Times New Roman"/>
          <w:b/>
          <w:noProof/>
          <w:sz w:val="24"/>
          <w:szCs w:val="24"/>
          <w:lang w:val="id-ID" w:eastAsia="id-ID"/>
        </w:rPr>
        <w:t>Hasil Analisis Jalur</w:t>
      </w:r>
    </w:p>
    <w:p w:rsidR="000107E3" w:rsidRPr="007C510D" w:rsidRDefault="0029691A" w:rsidP="0029691A">
      <w:pPr>
        <w:pStyle w:val="ListParagraph"/>
        <w:numPr>
          <w:ilvl w:val="0"/>
          <w:numId w:val="25"/>
        </w:numPr>
        <w:spacing w:after="0" w:line="240" w:lineRule="auto"/>
        <w:ind w:left="284" w:hanging="284"/>
        <w:jc w:val="both"/>
        <w:rPr>
          <w:rFonts w:ascii="Times New Roman" w:hAnsi="Times New Roman"/>
          <w:b/>
          <w:noProof/>
          <w:sz w:val="24"/>
          <w:szCs w:val="24"/>
          <w:lang w:val="id-ID" w:eastAsia="id-ID"/>
        </w:rPr>
      </w:pPr>
      <w:r>
        <w:rPr>
          <w:rFonts w:ascii="Times New Roman" w:hAnsi="Times New Roman"/>
          <w:b/>
          <w:noProof/>
          <w:sz w:val="24"/>
          <w:szCs w:val="24"/>
          <w:lang w:val="id-ID" w:eastAsia="id-ID"/>
        </w:rPr>
        <w:tab/>
      </w:r>
      <w:r w:rsidR="000107E3" w:rsidRPr="007C510D">
        <w:rPr>
          <w:rFonts w:ascii="Times New Roman" w:hAnsi="Times New Roman"/>
          <w:b/>
          <w:noProof/>
          <w:sz w:val="24"/>
          <w:szCs w:val="24"/>
          <w:lang w:val="id-ID" w:eastAsia="id-ID"/>
        </w:rPr>
        <w:t>Persamaan Pada Path Analisis</w:t>
      </w:r>
    </w:p>
    <w:p w:rsidR="00596560" w:rsidRPr="007C510D" w:rsidRDefault="00596560" w:rsidP="0029691A">
      <w:pPr>
        <w:pStyle w:val="ListParagraph"/>
        <w:spacing w:after="0" w:line="240" w:lineRule="auto"/>
        <w:ind w:left="710" w:hanging="426"/>
        <w:jc w:val="both"/>
        <w:rPr>
          <w:rFonts w:ascii="Times New Roman" w:hAnsi="Times New Roman"/>
          <w:b/>
          <w:noProof/>
          <w:sz w:val="24"/>
          <w:szCs w:val="24"/>
          <w:lang w:val="id-ID" w:eastAsia="id-ID"/>
        </w:rPr>
      </w:pPr>
      <w:r w:rsidRPr="007C510D">
        <w:rPr>
          <w:rFonts w:ascii="Times New Roman" w:hAnsi="Times New Roman"/>
          <w:b/>
          <w:noProof/>
          <w:sz w:val="24"/>
          <w:szCs w:val="24"/>
          <w:lang w:val="id-ID" w:eastAsia="id-ID"/>
        </w:rPr>
        <w:t>1).</w:t>
      </w:r>
      <w:r w:rsidR="00E15DFF" w:rsidRPr="007C510D">
        <w:rPr>
          <w:rFonts w:ascii="Times New Roman" w:hAnsi="Times New Roman"/>
          <w:b/>
          <w:noProof/>
          <w:sz w:val="24"/>
          <w:szCs w:val="24"/>
          <w:lang w:val="id-ID" w:eastAsia="id-ID"/>
        </w:rPr>
        <w:tab/>
      </w:r>
      <w:r w:rsidRPr="007C510D">
        <w:rPr>
          <w:rFonts w:ascii="Times New Roman" w:hAnsi="Times New Roman"/>
          <w:b/>
          <w:noProof/>
          <w:sz w:val="24"/>
          <w:szCs w:val="24"/>
          <w:lang w:val="id-ID" w:eastAsia="id-ID"/>
        </w:rPr>
        <w:t>Pengaruh Komitmen Organisasi dan iklim Organisasi terhadap Organizational Citizenship Behavior (OCB) Terhadap Kinerja Karyawan.</w:t>
      </w:r>
    </w:p>
    <w:p w:rsidR="001434F1" w:rsidRDefault="0065360E" w:rsidP="0029691A">
      <w:pPr>
        <w:pStyle w:val="ListParagraph"/>
        <w:spacing w:after="0" w:line="240" w:lineRule="auto"/>
        <w:ind w:left="426" w:hanging="426"/>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597275" cy="1578610"/>
            <wp:effectExtent l="0" t="0" r="3175" b="254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l="39726" t="57446" r="24867" b="12234"/>
                    <a:stretch>
                      <a:fillRect/>
                    </a:stretch>
                  </pic:blipFill>
                  <pic:spPr bwMode="auto">
                    <a:xfrm>
                      <a:off x="0" y="0"/>
                      <a:ext cx="3597275" cy="1578610"/>
                    </a:xfrm>
                    <a:prstGeom prst="rect">
                      <a:avLst/>
                    </a:prstGeom>
                    <a:noFill/>
                    <a:ln>
                      <a:noFill/>
                    </a:ln>
                  </pic:spPr>
                </pic:pic>
              </a:graphicData>
            </a:graphic>
          </wp:inline>
        </w:drawing>
      </w:r>
    </w:p>
    <w:p w:rsidR="00596560" w:rsidRPr="007C510D" w:rsidRDefault="0065360E" w:rsidP="0029691A">
      <w:pPr>
        <w:pStyle w:val="ListParagraph"/>
        <w:spacing w:after="0" w:line="240" w:lineRule="auto"/>
        <w:ind w:left="426" w:hanging="426"/>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079630" cy="2369624"/>
            <wp:effectExtent l="0" t="0" r="698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l="39063" t="27661" r="27026" b="24998"/>
                    <a:stretch>
                      <a:fillRect/>
                    </a:stretch>
                  </pic:blipFill>
                  <pic:spPr bwMode="auto">
                    <a:xfrm>
                      <a:off x="0" y="0"/>
                      <a:ext cx="3079846" cy="2369790"/>
                    </a:xfrm>
                    <a:prstGeom prst="rect">
                      <a:avLst/>
                    </a:prstGeom>
                    <a:noFill/>
                    <a:ln>
                      <a:noFill/>
                    </a:ln>
                  </pic:spPr>
                </pic:pic>
              </a:graphicData>
            </a:graphic>
          </wp:inline>
        </w:drawing>
      </w:r>
    </w:p>
    <w:p w:rsidR="00596560" w:rsidRPr="007C510D" w:rsidRDefault="00596560" w:rsidP="001434F1">
      <w:pPr>
        <w:pStyle w:val="ListParagraph"/>
        <w:spacing w:after="0" w:line="240" w:lineRule="auto"/>
        <w:ind w:left="709"/>
        <w:jc w:val="both"/>
        <w:rPr>
          <w:rFonts w:ascii="Times New Roman" w:hAnsi="Times New Roman"/>
          <w:noProof/>
          <w:sz w:val="24"/>
          <w:szCs w:val="24"/>
          <w:lang w:val="id-ID" w:eastAsia="id-ID"/>
        </w:rPr>
      </w:pPr>
      <w:r w:rsidRPr="007C510D">
        <w:rPr>
          <w:rFonts w:ascii="Times New Roman" w:hAnsi="Times New Roman"/>
          <w:noProof/>
          <w:sz w:val="24"/>
          <w:szCs w:val="24"/>
          <w:lang w:val="id-ID" w:eastAsia="id-ID"/>
        </w:rPr>
        <w:t xml:space="preserve">p value Komitmen organisasi &gt; α (0,743 &gt; 0,05). Hal ini berarti koefisien jalur ini tidak signifikan, dikarenakan koefisien jalurnya tidak signifikan perlu dilakukan trimming (pemotongan jalur) dari X1 ke X3 (komitmen Organisasi ke Organizational Citizenship Behavior (OCB)). Selanjutnya nilai p value Iklim Organisasi &lt; α (0,004 &lt; 0,05). Hal ini berarti koefisien jalur ini signifikan, sehingga jalur dari X2 ke X3 (Iklim Organisasi ke </w:t>
      </w:r>
      <w:r w:rsidR="007F1ABD" w:rsidRPr="007C510D">
        <w:rPr>
          <w:rFonts w:ascii="Times New Roman" w:hAnsi="Times New Roman"/>
          <w:noProof/>
          <w:sz w:val="24"/>
          <w:szCs w:val="24"/>
          <w:lang w:val="id-ID" w:eastAsia="id-ID"/>
        </w:rPr>
        <w:t xml:space="preserve">OCB) </w:t>
      </w:r>
      <w:r w:rsidRPr="007C510D">
        <w:rPr>
          <w:rFonts w:ascii="Times New Roman" w:hAnsi="Times New Roman"/>
          <w:noProof/>
          <w:sz w:val="24"/>
          <w:szCs w:val="24"/>
          <w:lang w:val="id-ID" w:eastAsia="id-ID"/>
        </w:rPr>
        <w:t>akan terhubung.</w:t>
      </w:r>
    </w:p>
    <w:p w:rsidR="007F1ABD" w:rsidRPr="007C510D" w:rsidRDefault="0065360E" w:rsidP="0029691A">
      <w:pPr>
        <w:pStyle w:val="ListParagraph"/>
        <w:spacing w:after="0" w:line="240" w:lineRule="auto"/>
        <w:ind w:left="0"/>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795623" cy="1181818"/>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37567" t="42023" r="25697" b="37653"/>
                    <a:stretch/>
                  </pic:blipFill>
                  <pic:spPr bwMode="auto">
                    <a:xfrm>
                      <a:off x="0" y="0"/>
                      <a:ext cx="3795395" cy="1181747"/>
                    </a:xfrm>
                    <a:prstGeom prst="rect">
                      <a:avLst/>
                    </a:prstGeom>
                    <a:noFill/>
                    <a:ln>
                      <a:noFill/>
                    </a:ln>
                    <a:extLst>
                      <a:ext uri="{53640926-AAD7-44D8-BBD7-CCE9431645EC}">
                        <a14:shadowObscured xmlns:a14="http://schemas.microsoft.com/office/drawing/2010/main"/>
                      </a:ext>
                    </a:extLst>
                  </pic:spPr>
                </pic:pic>
              </a:graphicData>
            </a:graphic>
          </wp:inline>
        </w:drawing>
      </w:r>
    </w:p>
    <w:p w:rsidR="007F1ABD" w:rsidRDefault="006F7488" w:rsidP="001434F1">
      <w:pPr>
        <w:adjustRightInd w:val="0"/>
        <w:ind w:left="709"/>
        <w:rPr>
          <w:sz w:val="24"/>
          <w:szCs w:val="24"/>
          <w:lang w:val="id-ID"/>
        </w:rPr>
      </w:pPr>
      <w:r>
        <w:rPr>
          <w:sz w:val="24"/>
          <w:szCs w:val="24"/>
        </w:rPr>
        <w:t xml:space="preserve">Dari </w:t>
      </w:r>
      <w:proofErr w:type="spellStart"/>
      <w:proofErr w:type="gramStart"/>
      <w:r>
        <w:rPr>
          <w:sz w:val="24"/>
          <w:szCs w:val="24"/>
        </w:rPr>
        <w:t>gambar</w:t>
      </w:r>
      <w:proofErr w:type="spellEnd"/>
      <w:r>
        <w:rPr>
          <w:sz w:val="24"/>
          <w:szCs w:val="24"/>
        </w:rPr>
        <w:t xml:space="preserve"> </w:t>
      </w:r>
      <w:r w:rsidR="007F1ABD" w:rsidRPr="007C510D">
        <w:rPr>
          <w:sz w:val="24"/>
          <w:szCs w:val="24"/>
        </w:rPr>
        <w:t xml:space="preserve"> </w:t>
      </w:r>
      <w:proofErr w:type="spellStart"/>
      <w:r w:rsidR="007F1ABD" w:rsidRPr="007C510D">
        <w:rPr>
          <w:sz w:val="24"/>
          <w:szCs w:val="24"/>
        </w:rPr>
        <w:t>diatas</w:t>
      </w:r>
      <w:proofErr w:type="spellEnd"/>
      <w:proofErr w:type="gramEnd"/>
      <w:r w:rsidR="007F1ABD" w:rsidRPr="007C510D">
        <w:rPr>
          <w:sz w:val="24"/>
          <w:szCs w:val="24"/>
        </w:rPr>
        <w:t xml:space="preserve"> </w:t>
      </w:r>
      <w:proofErr w:type="spellStart"/>
      <w:r w:rsidR="007F1ABD" w:rsidRPr="007C510D">
        <w:rPr>
          <w:sz w:val="24"/>
          <w:szCs w:val="24"/>
        </w:rPr>
        <w:t>dapat</w:t>
      </w:r>
      <w:proofErr w:type="spellEnd"/>
      <w:r w:rsidR="007F1ABD" w:rsidRPr="007C510D">
        <w:rPr>
          <w:sz w:val="24"/>
          <w:szCs w:val="24"/>
        </w:rPr>
        <w:t xml:space="preserve"> </w:t>
      </w:r>
      <w:proofErr w:type="spellStart"/>
      <w:r w:rsidR="007F1ABD" w:rsidRPr="007C510D">
        <w:rPr>
          <w:sz w:val="24"/>
          <w:szCs w:val="24"/>
        </w:rPr>
        <w:t>dibuat</w:t>
      </w:r>
      <w:proofErr w:type="spellEnd"/>
      <w:r w:rsidR="007F1ABD" w:rsidRPr="007C510D">
        <w:rPr>
          <w:sz w:val="24"/>
          <w:szCs w:val="24"/>
        </w:rPr>
        <w:t xml:space="preserve"> struktur path analysisnya sebagai berikut :</w:t>
      </w:r>
    </w:p>
    <w:p w:rsidR="006F7488" w:rsidRPr="006F7488" w:rsidRDefault="006F7488" w:rsidP="001434F1">
      <w:pPr>
        <w:adjustRightInd w:val="0"/>
        <w:ind w:left="709"/>
        <w:rPr>
          <w:sz w:val="24"/>
          <w:szCs w:val="24"/>
          <w:lang w:val="id-ID"/>
        </w:rPr>
      </w:pPr>
    </w:p>
    <w:p w:rsidR="007F1ABD" w:rsidRPr="007C510D" w:rsidRDefault="007F1ABD" w:rsidP="00C44C09">
      <w:pPr>
        <w:adjustRightInd w:val="0"/>
        <w:ind w:left="1474"/>
        <w:rPr>
          <w:sz w:val="24"/>
          <w:szCs w:val="24"/>
          <w:lang w:val="id-ID"/>
        </w:rPr>
      </w:pPr>
      <w:r w:rsidRPr="007C510D">
        <w:rPr>
          <w:sz w:val="24"/>
          <w:szCs w:val="24"/>
        </w:rPr>
        <w:t>X3 = 0,221 X1 + e1 dimana e1=</w:t>
      </w:r>
      <m:oMath>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rad>
      </m:oMath>
      <w:r w:rsidRPr="007C510D">
        <w:rPr>
          <w:sz w:val="24"/>
          <w:szCs w:val="24"/>
        </w:rPr>
        <w:t xml:space="preserve">= </w:t>
      </w:r>
      <m:oMath>
        <m:rad>
          <m:radPr>
            <m:degHide m:val="1"/>
            <m:ctrlPr>
              <w:rPr>
                <w:rFonts w:ascii="Cambria Math" w:hAnsi="Cambria Math"/>
                <w:i/>
                <w:sz w:val="22"/>
              </w:rPr>
            </m:ctrlPr>
          </m:radPr>
          <m:deg/>
          <m:e>
            <m:r>
              <w:rPr>
                <w:rFonts w:ascii="Cambria Math" w:hAnsi="Cambria Math"/>
                <w:sz w:val="22"/>
              </w:rPr>
              <m:t>1-0,087</m:t>
            </m:r>
          </m:e>
        </m:rad>
        <m:r>
          <w:rPr>
            <w:rFonts w:ascii="Cambria Math" w:hAnsi="Cambria Math"/>
            <w:sz w:val="22"/>
          </w:rPr>
          <m:t>=</m:t>
        </m:r>
      </m:oMath>
      <w:r w:rsidRPr="007C510D">
        <w:rPr>
          <w:sz w:val="24"/>
          <w:szCs w:val="24"/>
        </w:rPr>
        <w:t>0,955</w:t>
      </w:r>
    </w:p>
    <w:p w:rsidR="007F1ABD" w:rsidRPr="007C510D" w:rsidRDefault="007F1ABD" w:rsidP="001434F1">
      <w:pPr>
        <w:adjustRightInd w:val="0"/>
        <w:ind w:left="567" w:hanging="284"/>
        <w:rPr>
          <w:b/>
          <w:sz w:val="24"/>
          <w:szCs w:val="24"/>
          <w:lang w:val="id-ID"/>
        </w:rPr>
      </w:pPr>
      <w:r w:rsidRPr="007C510D">
        <w:rPr>
          <w:b/>
          <w:sz w:val="24"/>
          <w:szCs w:val="24"/>
          <w:lang w:val="id-ID"/>
        </w:rPr>
        <w:lastRenderedPageBreak/>
        <w:t>2)</w:t>
      </w:r>
      <w:r w:rsidR="001434F1">
        <w:rPr>
          <w:b/>
          <w:sz w:val="24"/>
          <w:szCs w:val="24"/>
          <w:lang w:val="id-ID"/>
        </w:rPr>
        <w:t xml:space="preserve"> </w:t>
      </w:r>
      <w:r w:rsidR="001434F1">
        <w:rPr>
          <w:b/>
          <w:sz w:val="24"/>
          <w:szCs w:val="24"/>
          <w:lang w:val="id-ID"/>
        </w:rPr>
        <w:tab/>
      </w:r>
      <w:r w:rsidRPr="007C510D">
        <w:rPr>
          <w:b/>
          <w:sz w:val="24"/>
          <w:szCs w:val="24"/>
          <w:lang w:val="id-ID"/>
        </w:rPr>
        <w:t>Pengaruh komitmen organisasi, Iklim Organisasi dan (OCB)  terhadap Kinerja Karyawan.</w:t>
      </w:r>
    </w:p>
    <w:p w:rsidR="007F1ABD" w:rsidRPr="007C510D" w:rsidRDefault="0065360E" w:rsidP="0029691A">
      <w:pPr>
        <w:adjustRightInd w:val="0"/>
        <w:jc w:val="center"/>
        <w:rPr>
          <w:noProof/>
          <w:sz w:val="24"/>
          <w:szCs w:val="24"/>
          <w:lang w:val="id-ID" w:eastAsia="id-ID"/>
        </w:rPr>
      </w:pPr>
      <w:r>
        <w:rPr>
          <w:noProof/>
          <w:sz w:val="24"/>
          <w:szCs w:val="24"/>
          <w:lang w:val="id-ID" w:eastAsia="id-ID"/>
        </w:rPr>
        <w:drawing>
          <wp:inline distT="0" distB="0" distL="0" distR="0">
            <wp:extent cx="3430934" cy="2070340"/>
            <wp:effectExtent l="0" t="0" r="0" b="635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36569" t="53191" r="26529" b="11171"/>
                    <a:stretch>
                      <a:fillRect/>
                    </a:stretch>
                  </pic:blipFill>
                  <pic:spPr bwMode="auto">
                    <a:xfrm>
                      <a:off x="0" y="0"/>
                      <a:ext cx="3431212" cy="2070508"/>
                    </a:xfrm>
                    <a:prstGeom prst="rect">
                      <a:avLst/>
                    </a:prstGeom>
                    <a:noFill/>
                    <a:ln>
                      <a:noFill/>
                    </a:ln>
                  </pic:spPr>
                </pic:pic>
              </a:graphicData>
            </a:graphic>
          </wp:inline>
        </w:drawing>
      </w:r>
    </w:p>
    <w:p w:rsidR="001D18E1" w:rsidRPr="007C510D" w:rsidRDefault="0065360E" w:rsidP="0029691A">
      <w:pPr>
        <w:adjustRightInd w:val="0"/>
        <w:jc w:val="center"/>
        <w:rPr>
          <w:noProof/>
          <w:sz w:val="24"/>
          <w:szCs w:val="24"/>
          <w:lang w:val="id-ID" w:eastAsia="id-ID"/>
        </w:rPr>
      </w:pPr>
      <w:r>
        <w:rPr>
          <w:noProof/>
          <w:sz w:val="24"/>
          <w:szCs w:val="24"/>
          <w:lang w:val="id-ID" w:eastAsia="id-ID"/>
        </w:rPr>
        <w:drawing>
          <wp:inline distT="0" distB="0" distL="0" distR="0">
            <wp:extent cx="3385210" cy="1449238"/>
            <wp:effectExtent l="0" t="0" r="571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l="39229" t="34308" r="29355" b="44946"/>
                    <a:stretch>
                      <a:fillRect/>
                    </a:stretch>
                  </pic:blipFill>
                  <pic:spPr bwMode="auto">
                    <a:xfrm>
                      <a:off x="0" y="0"/>
                      <a:ext cx="3384879" cy="1449096"/>
                    </a:xfrm>
                    <a:prstGeom prst="rect">
                      <a:avLst/>
                    </a:prstGeom>
                    <a:noFill/>
                    <a:ln>
                      <a:noFill/>
                    </a:ln>
                  </pic:spPr>
                </pic:pic>
              </a:graphicData>
            </a:graphic>
          </wp:inline>
        </w:drawing>
      </w:r>
    </w:p>
    <w:p w:rsidR="001D18E1" w:rsidRPr="007C510D" w:rsidRDefault="0065360E" w:rsidP="0029691A">
      <w:pPr>
        <w:adjustRightInd w:val="0"/>
        <w:ind w:left="425" w:hanging="425"/>
        <w:jc w:val="center"/>
        <w:rPr>
          <w:b/>
          <w:sz w:val="24"/>
          <w:szCs w:val="24"/>
          <w:lang w:val="id-ID"/>
        </w:rPr>
      </w:pPr>
      <w:r>
        <w:rPr>
          <w:noProof/>
          <w:sz w:val="24"/>
          <w:szCs w:val="24"/>
          <w:lang w:val="id-ID" w:eastAsia="id-ID"/>
        </w:rPr>
        <w:drawing>
          <wp:inline distT="0" distB="0" distL="0" distR="0">
            <wp:extent cx="3265243" cy="2872596"/>
            <wp:effectExtent l="0" t="0" r="0" b="4445"/>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l="37732" t="35904" r="25366" b="8777"/>
                    <a:stretch>
                      <a:fillRect/>
                    </a:stretch>
                  </pic:blipFill>
                  <pic:spPr bwMode="auto">
                    <a:xfrm>
                      <a:off x="0" y="0"/>
                      <a:ext cx="3264923" cy="2872315"/>
                    </a:xfrm>
                    <a:prstGeom prst="rect">
                      <a:avLst/>
                    </a:prstGeom>
                    <a:noFill/>
                    <a:ln>
                      <a:noFill/>
                    </a:ln>
                  </pic:spPr>
                </pic:pic>
              </a:graphicData>
            </a:graphic>
          </wp:inline>
        </w:drawing>
      </w:r>
    </w:p>
    <w:p w:rsidR="007F1ABD" w:rsidRPr="007C510D" w:rsidRDefault="001D18E1" w:rsidP="001434F1">
      <w:pPr>
        <w:pStyle w:val="ListParagraph"/>
        <w:spacing w:after="0" w:line="240" w:lineRule="auto"/>
        <w:ind w:left="709" w:firstLine="425"/>
        <w:jc w:val="both"/>
        <w:rPr>
          <w:rFonts w:ascii="Times New Roman" w:hAnsi="Times New Roman"/>
          <w:noProof/>
          <w:sz w:val="24"/>
          <w:szCs w:val="24"/>
          <w:lang w:val="id-ID" w:eastAsia="id-ID"/>
        </w:rPr>
      </w:pPr>
      <w:r w:rsidRPr="007C510D">
        <w:rPr>
          <w:rFonts w:ascii="Times New Roman" w:hAnsi="Times New Roman"/>
          <w:noProof/>
          <w:sz w:val="24"/>
          <w:szCs w:val="24"/>
          <w:lang w:val="id-ID" w:eastAsia="id-ID"/>
        </w:rPr>
        <w:t>p value Komitmen Organisasi &gt; α (0,222 &gt; 0,05). Hal ini berarti koefisien jalur ini tidak signifikan. Dikarenakan koefisien jalurnya tidak signifikan perlu dilakukan trimming (pemotongan jalur) dari X1 ke X4 (Komitmen Organisasi ke Kinerja Karyawan). Selanjutnya p value Iklim Organisasi &lt; α (0,031 &lt; 0,05.). Hal ini berarti koefisien jalur ini signifikan, sehingga jalur dari X2 ke X4 (Iklim Organisasi ke Kinerja Karyawan) akan terhubung. Untuk pvalue OCB &gt; α (0,778 &gt; 0,05). Hal ini berarti koefisien jalur ini tidak signifikan. Dikarenakan koefisien jalurnya tidak signifikan perlu dilakukan trimming (pemotongan jalur)</w:t>
      </w:r>
      <w:r w:rsidR="00487FCE">
        <w:rPr>
          <w:rFonts w:ascii="Times New Roman" w:hAnsi="Times New Roman"/>
          <w:noProof/>
          <w:sz w:val="24"/>
          <w:szCs w:val="24"/>
          <w:lang w:val="id-ID" w:eastAsia="id-ID"/>
        </w:rPr>
        <w:t xml:space="preserve"> </w:t>
      </w:r>
      <w:r w:rsidRPr="007C510D">
        <w:rPr>
          <w:rFonts w:ascii="Times New Roman" w:hAnsi="Times New Roman"/>
          <w:noProof/>
          <w:sz w:val="24"/>
          <w:szCs w:val="24"/>
          <w:lang w:val="id-ID" w:eastAsia="id-ID"/>
        </w:rPr>
        <w:t>dari X3 ke X4 (Organizational Citizenship Behavior (OCB) ke Kinerja Karyawan).</w:t>
      </w:r>
    </w:p>
    <w:p w:rsidR="001D18E1" w:rsidRPr="007C510D" w:rsidRDefault="0065360E" w:rsidP="0029691A">
      <w:pPr>
        <w:pStyle w:val="ListParagraph"/>
        <w:spacing w:after="0" w:line="240" w:lineRule="auto"/>
        <w:ind w:left="0"/>
        <w:jc w:val="center"/>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extent cx="3312544" cy="1216324"/>
            <wp:effectExtent l="0" t="0" r="2540" b="317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33577" t="47340" r="27028" b="29433"/>
                    <a:stretch/>
                  </pic:blipFill>
                  <pic:spPr bwMode="auto">
                    <a:xfrm>
                      <a:off x="0" y="0"/>
                      <a:ext cx="3312795" cy="1216416"/>
                    </a:xfrm>
                    <a:prstGeom prst="rect">
                      <a:avLst/>
                    </a:prstGeom>
                    <a:noFill/>
                    <a:ln>
                      <a:noFill/>
                    </a:ln>
                    <a:extLst>
                      <a:ext uri="{53640926-AAD7-44D8-BBD7-CCE9431645EC}">
                        <a14:shadowObscured xmlns:a14="http://schemas.microsoft.com/office/drawing/2010/main"/>
                      </a:ext>
                    </a:extLst>
                  </pic:spPr>
                </pic:pic>
              </a:graphicData>
            </a:graphic>
          </wp:inline>
        </w:drawing>
      </w:r>
    </w:p>
    <w:p w:rsidR="00E97170" w:rsidRPr="007C510D" w:rsidRDefault="006F7488" w:rsidP="001434F1">
      <w:pPr>
        <w:adjustRightInd w:val="0"/>
        <w:ind w:left="709"/>
        <w:rPr>
          <w:sz w:val="24"/>
          <w:szCs w:val="24"/>
        </w:rPr>
      </w:pPr>
      <w:r>
        <w:rPr>
          <w:sz w:val="24"/>
          <w:szCs w:val="24"/>
        </w:rPr>
        <w:t xml:space="preserve">Dari </w:t>
      </w:r>
      <w:proofErr w:type="spellStart"/>
      <w:proofErr w:type="gramStart"/>
      <w:r>
        <w:rPr>
          <w:sz w:val="24"/>
          <w:szCs w:val="24"/>
        </w:rPr>
        <w:t>gambar</w:t>
      </w:r>
      <w:proofErr w:type="spellEnd"/>
      <w:r>
        <w:rPr>
          <w:sz w:val="24"/>
          <w:szCs w:val="24"/>
        </w:rPr>
        <w:t xml:space="preserve"> </w:t>
      </w:r>
      <w:r w:rsidR="00E97170" w:rsidRPr="007C510D">
        <w:rPr>
          <w:sz w:val="24"/>
          <w:szCs w:val="24"/>
        </w:rPr>
        <w:t xml:space="preserve"> </w:t>
      </w:r>
      <w:proofErr w:type="spellStart"/>
      <w:r w:rsidR="00E97170" w:rsidRPr="007C510D">
        <w:rPr>
          <w:sz w:val="24"/>
          <w:szCs w:val="24"/>
        </w:rPr>
        <w:t>diatas</w:t>
      </w:r>
      <w:proofErr w:type="spellEnd"/>
      <w:proofErr w:type="gramEnd"/>
      <w:r w:rsidR="00E97170" w:rsidRPr="007C510D">
        <w:rPr>
          <w:sz w:val="24"/>
          <w:szCs w:val="24"/>
        </w:rPr>
        <w:t xml:space="preserve"> </w:t>
      </w:r>
      <w:proofErr w:type="spellStart"/>
      <w:r w:rsidR="00E97170" w:rsidRPr="007C510D">
        <w:rPr>
          <w:sz w:val="24"/>
          <w:szCs w:val="24"/>
        </w:rPr>
        <w:t>dapat</w:t>
      </w:r>
      <w:proofErr w:type="spellEnd"/>
      <w:r w:rsidR="00E97170" w:rsidRPr="007C510D">
        <w:rPr>
          <w:sz w:val="24"/>
          <w:szCs w:val="24"/>
        </w:rPr>
        <w:t xml:space="preserve"> </w:t>
      </w:r>
      <w:proofErr w:type="spellStart"/>
      <w:r w:rsidR="00E97170" w:rsidRPr="007C510D">
        <w:rPr>
          <w:sz w:val="24"/>
          <w:szCs w:val="24"/>
        </w:rPr>
        <w:t>dibuat</w:t>
      </w:r>
      <w:proofErr w:type="spellEnd"/>
      <w:r w:rsidR="00E97170" w:rsidRPr="007C510D">
        <w:rPr>
          <w:sz w:val="24"/>
          <w:szCs w:val="24"/>
        </w:rPr>
        <w:t xml:space="preserve"> struktur path analysisnya sebagai berikut :</w:t>
      </w:r>
    </w:p>
    <w:p w:rsidR="004D58E9" w:rsidRPr="007C510D" w:rsidRDefault="00E97170" w:rsidP="001434F1">
      <w:pPr>
        <w:adjustRightInd w:val="0"/>
        <w:jc w:val="center"/>
        <w:rPr>
          <w:sz w:val="24"/>
          <w:szCs w:val="24"/>
          <w:lang w:val="id-ID"/>
        </w:rPr>
      </w:pPr>
      <w:r w:rsidRPr="007C510D">
        <w:rPr>
          <w:sz w:val="24"/>
          <w:szCs w:val="24"/>
        </w:rPr>
        <w:t xml:space="preserve">X4 = 0,0279 X2 + e2 dimana </w:t>
      </w:r>
      <w:r w:rsidRPr="007C510D">
        <w:rPr>
          <w:sz w:val="24"/>
          <w:szCs w:val="24"/>
          <w:lang w:val="id-ID"/>
        </w:rPr>
        <w:t xml:space="preserve">     </w:t>
      </w:r>
      <w:r w:rsidRPr="007C510D">
        <w:rPr>
          <w:sz w:val="24"/>
          <w:szCs w:val="24"/>
        </w:rPr>
        <w:t>e2=</w:t>
      </w:r>
      <m:oMath>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rad>
      </m:oMath>
      <w:r w:rsidRPr="007C510D">
        <w:rPr>
          <w:sz w:val="24"/>
          <w:szCs w:val="24"/>
        </w:rPr>
        <w:t xml:space="preserve">= </w:t>
      </w:r>
      <m:oMath>
        <m:rad>
          <m:radPr>
            <m:degHide m:val="1"/>
            <m:ctrlPr>
              <w:rPr>
                <w:rFonts w:ascii="Cambria Math" w:hAnsi="Cambria Math"/>
                <w:i/>
                <w:sz w:val="22"/>
              </w:rPr>
            </m:ctrlPr>
          </m:radPr>
          <m:deg/>
          <m:e>
            <m:r>
              <w:rPr>
                <w:rFonts w:ascii="Cambria Math" w:hAnsi="Cambria Math"/>
                <w:sz w:val="22"/>
              </w:rPr>
              <m:t>1-0,092</m:t>
            </m:r>
          </m:e>
        </m:rad>
        <m:r>
          <w:rPr>
            <w:rFonts w:ascii="Cambria Math" w:hAnsi="Cambria Math"/>
            <w:sz w:val="22"/>
          </w:rPr>
          <m:t>=</m:t>
        </m:r>
      </m:oMath>
      <w:r w:rsidRPr="007C510D">
        <w:rPr>
          <w:sz w:val="24"/>
          <w:szCs w:val="24"/>
          <w:lang w:val="id-ID"/>
        </w:rPr>
        <w:t xml:space="preserve"> </w:t>
      </w:r>
      <w:r w:rsidRPr="007C510D">
        <w:rPr>
          <w:sz w:val="24"/>
          <w:szCs w:val="24"/>
        </w:rPr>
        <w:t>0,908</w:t>
      </w:r>
    </w:p>
    <w:p w:rsidR="00FD036B" w:rsidRPr="007C510D" w:rsidRDefault="004D58E9" w:rsidP="001434F1">
      <w:pPr>
        <w:adjustRightInd w:val="0"/>
        <w:ind w:left="709" w:firstLine="567"/>
        <w:jc w:val="both"/>
        <w:rPr>
          <w:sz w:val="24"/>
          <w:szCs w:val="24"/>
          <w:lang w:val="id-ID"/>
        </w:rPr>
      </w:pPr>
      <w:r w:rsidRPr="007C510D">
        <w:rPr>
          <w:sz w:val="24"/>
          <w:szCs w:val="24"/>
          <w:lang w:val="id-ID"/>
        </w:rPr>
        <w:t xml:space="preserve">Berdasarkan olahan data diatas maka didapat gambar struktur path secara utuh sebagaimana terlihat pada gambar </w:t>
      </w:r>
      <w:bookmarkStart w:id="0" w:name="_GoBack"/>
      <w:bookmarkEnd w:id="0"/>
      <w:r w:rsidRPr="007C510D">
        <w:rPr>
          <w:sz w:val="24"/>
          <w:szCs w:val="24"/>
          <w:lang w:val="id-ID"/>
        </w:rPr>
        <w:t>dibawah ini :</w:t>
      </w:r>
    </w:p>
    <w:p w:rsidR="00E97170" w:rsidRPr="007C510D" w:rsidRDefault="0065360E" w:rsidP="00C44C09">
      <w:pPr>
        <w:pStyle w:val="ListParagraph"/>
        <w:spacing w:after="0" w:line="240" w:lineRule="auto"/>
        <w:ind w:left="709"/>
        <w:jc w:val="both"/>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588589" cy="1285336"/>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30086" t="41222" r="24867" b="27404"/>
                    <a:stretch/>
                  </pic:blipFill>
                  <pic:spPr bwMode="auto">
                    <a:xfrm>
                      <a:off x="0" y="0"/>
                      <a:ext cx="3588385" cy="1285263"/>
                    </a:xfrm>
                    <a:prstGeom prst="rect">
                      <a:avLst/>
                    </a:prstGeom>
                    <a:noFill/>
                    <a:ln>
                      <a:noFill/>
                    </a:ln>
                    <a:extLst>
                      <a:ext uri="{53640926-AAD7-44D8-BBD7-CCE9431645EC}">
                        <a14:shadowObscured xmlns:a14="http://schemas.microsoft.com/office/drawing/2010/main"/>
                      </a:ext>
                    </a:extLst>
                  </pic:spPr>
                </pic:pic>
              </a:graphicData>
            </a:graphic>
          </wp:inline>
        </w:drawing>
      </w:r>
    </w:p>
    <w:p w:rsidR="008265B5" w:rsidRPr="007C510D" w:rsidRDefault="008265B5" w:rsidP="00C44C09">
      <w:pPr>
        <w:pStyle w:val="ListParagraph"/>
        <w:spacing w:after="0" w:line="240" w:lineRule="auto"/>
        <w:ind w:left="0"/>
        <w:jc w:val="both"/>
        <w:rPr>
          <w:rFonts w:ascii="Times New Roman" w:hAnsi="Times New Roman"/>
          <w:noProof/>
          <w:sz w:val="24"/>
          <w:szCs w:val="24"/>
          <w:lang w:val="id-ID" w:eastAsia="id-ID"/>
        </w:rPr>
      </w:pPr>
    </w:p>
    <w:p w:rsidR="004D58E9" w:rsidRPr="007C510D" w:rsidRDefault="004D58E9" w:rsidP="001434F1">
      <w:pPr>
        <w:pStyle w:val="ListParagraph"/>
        <w:spacing w:after="0" w:line="240" w:lineRule="auto"/>
        <w:ind w:left="0"/>
        <w:jc w:val="both"/>
        <w:rPr>
          <w:rFonts w:ascii="Times New Roman" w:hAnsi="Times New Roman"/>
          <w:b/>
          <w:noProof/>
          <w:sz w:val="24"/>
          <w:szCs w:val="24"/>
          <w:lang w:val="id-ID" w:eastAsia="id-ID"/>
        </w:rPr>
      </w:pPr>
      <w:r w:rsidRPr="007C510D">
        <w:rPr>
          <w:rFonts w:ascii="Times New Roman" w:hAnsi="Times New Roman"/>
          <w:b/>
          <w:noProof/>
          <w:sz w:val="24"/>
          <w:szCs w:val="24"/>
          <w:lang w:val="id-ID" w:eastAsia="id-ID"/>
        </w:rPr>
        <w:t>Pengujian Hipotesis</w:t>
      </w:r>
    </w:p>
    <w:p w:rsidR="004D58E9" w:rsidRPr="007C510D" w:rsidRDefault="001434F1" w:rsidP="001434F1">
      <w:pPr>
        <w:pStyle w:val="ListParagraph"/>
        <w:numPr>
          <w:ilvl w:val="1"/>
          <w:numId w:val="8"/>
        </w:numPr>
        <w:spacing w:after="0" w:line="240" w:lineRule="auto"/>
        <w:ind w:left="360"/>
        <w:jc w:val="both"/>
        <w:rPr>
          <w:rFonts w:ascii="Times New Roman" w:hAnsi="Times New Roman"/>
          <w:b/>
          <w:noProof/>
          <w:sz w:val="24"/>
          <w:szCs w:val="24"/>
          <w:lang w:val="id-ID" w:eastAsia="id-ID"/>
        </w:rPr>
      </w:pPr>
      <w:r>
        <w:rPr>
          <w:rFonts w:ascii="Times New Roman" w:hAnsi="Times New Roman"/>
          <w:b/>
          <w:noProof/>
          <w:sz w:val="24"/>
          <w:szCs w:val="24"/>
          <w:lang w:val="id-ID" w:eastAsia="id-ID"/>
        </w:rPr>
        <w:tab/>
      </w:r>
      <w:r w:rsidR="004D58E9" w:rsidRPr="007C510D">
        <w:rPr>
          <w:rFonts w:ascii="Times New Roman" w:hAnsi="Times New Roman"/>
          <w:b/>
          <w:noProof/>
          <w:sz w:val="24"/>
          <w:szCs w:val="24"/>
          <w:lang w:val="id-ID" w:eastAsia="id-ID"/>
        </w:rPr>
        <w:t>Uji T</w:t>
      </w:r>
    </w:p>
    <w:p w:rsidR="008265B5" w:rsidRPr="007C510D" w:rsidRDefault="0065360E" w:rsidP="001434F1">
      <w:pPr>
        <w:pStyle w:val="ListParagraph"/>
        <w:spacing w:after="0" w:line="240" w:lineRule="auto"/>
        <w:ind w:left="0"/>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459480" cy="1906270"/>
            <wp:effectExtent l="0" t="0" r="762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l="37733" t="47340" r="24036" b="22340"/>
                    <a:stretch>
                      <a:fillRect/>
                    </a:stretch>
                  </pic:blipFill>
                  <pic:spPr bwMode="auto">
                    <a:xfrm>
                      <a:off x="0" y="0"/>
                      <a:ext cx="3459480" cy="1906270"/>
                    </a:xfrm>
                    <a:prstGeom prst="rect">
                      <a:avLst/>
                    </a:prstGeom>
                    <a:noFill/>
                    <a:ln>
                      <a:noFill/>
                    </a:ln>
                  </pic:spPr>
                </pic:pic>
              </a:graphicData>
            </a:graphic>
          </wp:inline>
        </w:drawing>
      </w:r>
    </w:p>
    <w:p w:rsidR="008265B5" w:rsidRPr="007C510D" w:rsidRDefault="0065360E" w:rsidP="001434F1">
      <w:pPr>
        <w:pStyle w:val="ListParagraph"/>
        <w:spacing w:after="0" w:line="240" w:lineRule="auto"/>
        <w:ind w:left="0"/>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441700" cy="2173605"/>
            <wp:effectExtent l="0" t="0" r="635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l="36569" t="46011" r="25864" b="16489"/>
                    <a:stretch>
                      <a:fillRect/>
                    </a:stretch>
                  </pic:blipFill>
                  <pic:spPr bwMode="auto">
                    <a:xfrm>
                      <a:off x="0" y="0"/>
                      <a:ext cx="3441700" cy="2173605"/>
                    </a:xfrm>
                    <a:prstGeom prst="rect">
                      <a:avLst/>
                    </a:prstGeom>
                    <a:noFill/>
                    <a:ln>
                      <a:noFill/>
                    </a:ln>
                  </pic:spPr>
                </pic:pic>
              </a:graphicData>
            </a:graphic>
          </wp:inline>
        </w:drawing>
      </w:r>
    </w:p>
    <w:p w:rsidR="008265B5" w:rsidRPr="007C510D" w:rsidRDefault="008265B5" w:rsidP="00C44C09">
      <w:pPr>
        <w:pStyle w:val="ListParagraph"/>
        <w:spacing w:after="0" w:line="240" w:lineRule="auto"/>
        <w:ind w:left="709" w:firstLine="425"/>
        <w:jc w:val="both"/>
        <w:rPr>
          <w:rFonts w:ascii="Times New Roman" w:hAnsi="Times New Roman"/>
          <w:noProof/>
          <w:sz w:val="24"/>
          <w:szCs w:val="24"/>
          <w:lang w:val="id-ID" w:eastAsia="id-ID"/>
        </w:rPr>
      </w:pPr>
      <w:r w:rsidRPr="007C510D">
        <w:rPr>
          <w:rFonts w:ascii="Times New Roman" w:hAnsi="Times New Roman"/>
          <w:noProof/>
          <w:sz w:val="24"/>
          <w:szCs w:val="24"/>
          <w:lang w:val="id-ID" w:eastAsia="id-ID"/>
        </w:rPr>
        <w:t>Berdasarkan tabel diatas dapat diinterprestasikan sebagai berikut :</w:t>
      </w:r>
    </w:p>
    <w:p w:rsidR="00FD036B" w:rsidRPr="007C510D" w:rsidRDefault="001434F1" w:rsidP="001434F1">
      <w:pPr>
        <w:pStyle w:val="ListParagraph"/>
        <w:numPr>
          <w:ilvl w:val="0"/>
          <w:numId w:val="13"/>
        </w:numPr>
        <w:spacing w:after="0" w:line="240" w:lineRule="auto"/>
        <w:ind w:left="691" w:hanging="283"/>
        <w:jc w:val="both"/>
        <w:rPr>
          <w:rFonts w:ascii="Times New Roman" w:hAnsi="Times New Roman"/>
          <w:noProof/>
          <w:sz w:val="24"/>
          <w:szCs w:val="24"/>
          <w:lang w:val="id-ID" w:eastAsia="id-ID"/>
        </w:rPr>
      </w:pPr>
      <w:r>
        <w:rPr>
          <w:rFonts w:ascii="Times New Roman" w:hAnsi="Times New Roman"/>
          <w:noProof/>
          <w:sz w:val="24"/>
          <w:szCs w:val="24"/>
          <w:lang w:val="id-ID" w:eastAsia="id-ID"/>
        </w:rPr>
        <w:tab/>
      </w:r>
      <w:r w:rsidR="008265B5" w:rsidRPr="007C510D">
        <w:rPr>
          <w:rFonts w:ascii="Times New Roman" w:hAnsi="Times New Roman"/>
          <w:noProof/>
          <w:sz w:val="24"/>
          <w:szCs w:val="24"/>
          <w:lang w:val="id-ID" w:eastAsia="id-ID"/>
        </w:rPr>
        <w:t>Komitmen Organisasi (X1) memiliki nilai t hitung sebesar 1,244 dengan signifikan 0,216 &gt; 0,05 hal ini menunjukkan jalur ini tidak signifikan, sehingga H0 diterima dan H1 ditolak</w:t>
      </w:r>
      <w:r w:rsidR="00FD036B" w:rsidRPr="007C510D">
        <w:rPr>
          <w:rFonts w:ascii="Times New Roman" w:hAnsi="Times New Roman"/>
          <w:noProof/>
          <w:sz w:val="24"/>
          <w:szCs w:val="24"/>
          <w:lang w:val="id-ID" w:eastAsia="id-ID"/>
        </w:rPr>
        <w:t>.</w:t>
      </w:r>
    </w:p>
    <w:p w:rsidR="00FD036B" w:rsidRPr="007C510D" w:rsidRDefault="001434F1" w:rsidP="001434F1">
      <w:pPr>
        <w:pStyle w:val="ListParagraph"/>
        <w:numPr>
          <w:ilvl w:val="0"/>
          <w:numId w:val="13"/>
        </w:numPr>
        <w:spacing w:after="0" w:line="240" w:lineRule="auto"/>
        <w:ind w:left="691" w:hanging="283"/>
        <w:jc w:val="both"/>
        <w:rPr>
          <w:rFonts w:ascii="Times New Roman" w:hAnsi="Times New Roman"/>
          <w:noProof/>
          <w:sz w:val="24"/>
          <w:szCs w:val="24"/>
          <w:lang w:val="id-ID" w:eastAsia="id-ID"/>
        </w:rPr>
      </w:pPr>
      <w:r>
        <w:rPr>
          <w:rFonts w:ascii="Times New Roman" w:hAnsi="Times New Roman"/>
          <w:noProof/>
          <w:sz w:val="24"/>
          <w:szCs w:val="24"/>
          <w:lang w:val="id-ID" w:eastAsia="id-ID"/>
        </w:rPr>
        <w:lastRenderedPageBreak/>
        <w:tab/>
      </w:r>
      <w:r w:rsidR="008265B5" w:rsidRPr="007C510D">
        <w:rPr>
          <w:rFonts w:ascii="Times New Roman" w:hAnsi="Times New Roman"/>
          <w:noProof/>
          <w:sz w:val="24"/>
          <w:szCs w:val="24"/>
          <w:lang w:val="id-ID" w:eastAsia="id-ID"/>
        </w:rPr>
        <w:t xml:space="preserve">Iklim Organisasi (X2) memiliki nilai t hitung sebesar 2,202 dengan signifikan 0,030 &lt; 0,05 hal ini menunjukkan jalur ini signifikan sehingga, H2 diterima </w:t>
      </w:r>
    </w:p>
    <w:p w:rsidR="00FD036B" w:rsidRPr="007C510D" w:rsidRDefault="001434F1" w:rsidP="001434F1">
      <w:pPr>
        <w:pStyle w:val="ListParagraph"/>
        <w:numPr>
          <w:ilvl w:val="0"/>
          <w:numId w:val="13"/>
        </w:numPr>
        <w:spacing w:after="0" w:line="240" w:lineRule="auto"/>
        <w:ind w:left="691" w:hanging="283"/>
        <w:jc w:val="both"/>
        <w:rPr>
          <w:rFonts w:ascii="Times New Roman" w:hAnsi="Times New Roman"/>
          <w:noProof/>
          <w:sz w:val="24"/>
          <w:szCs w:val="24"/>
          <w:lang w:val="id-ID" w:eastAsia="id-ID"/>
        </w:rPr>
      </w:pPr>
      <w:r>
        <w:rPr>
          <w:rFonts w:ascii="Times New Roman" w:hAnsi="Times New Roman"/>
          <w:noProof/>
          <w:sz w:val="24"/>
          <w:szCs w:val="24"/>
          <w:lang w:val="id-ID" w:eastAsia="id-ID"/>
        </w:rPr>
        <w:tab/>
      </w:r>
      <w:r w:rsidR="008265B5" w:rsidRPr="007C510D">
        <w:rPr>
          <w:rFonts w:ascii="Times New Roman" w:hAnsi="Times New Roman"/>
          <w:noProof/>
          <w:sz w:val="24"/>
          <w:szCs w:val="24"/>
          <w:lang w:val="id-ID" w:eastAsia="id-ID"/>
        </w:rPr>
        <w:t>Komitmen Organisasi (X1) memiliki nilai t hitung sebesar 1,229 dengan signifikansi sebesar 0,222 &gt; 0,05 hal ini menunjukkan jalur ini tidak signifikan, sehingga H0 diterima dan H1 ditolak</w:t>
      </w:r>
      <w:r w:rsidR="00FD036B" w:rsidRPr="007C510D">
        <w:rPr>
          <w:rFonts w:ascii="Times New Roman" w:hAnsi="Times New Roman"/>
          <w:noProof/>
          <w:sz w:val="24"/>
          <w:szCs w:val="24"/>
          <w:lang w:val="id-ID" w:eastAsia="id-ID"/>
        </w:rPr>
        <w:t>.</w:t>
      </w:r>
      <w:r w:rsidR="008265B5" w:rsidRPr="007C510D">
        <w:rPr>
          <w:rFonts w:ascii="Times New Roman" w:hAnsi="Times New Roman"/>
          <w:noProof/>
          <w:sz w:val="24"/>
          <w:szCs w:val="24"/>
          <w:lang w:val="id-ID" w:eastAsia="id-ID"/>
        </w:rPr>
        <w:t xml:space="preserve"> </w:t>
      </w:r>
    </w:p>
    <w:p w:rsidR="00FD036B" w:rsidRPr="007C510D" w:rsidRDefault="001434F1" w:rsidP="001434F1">
      <w:pPr>
        <w:pStyle w:val="ListParagraph"/>
        <w:numPr>
          <w:ilvl w:val="0"/>
          <w:numId w:val="13"/>
        </w:numPr>
        <w:spacing w:after="0" w:line="240" w:lineRule="auto"/>
        <w:ind w:left="691" w:hanging="283"/>
        <w:jc w:val="both"/>
        <w:rPr>
          <w:rFonts w:ascii="Times New Roman" w:hAnsi="Times New Roman"/>
          <w:noProof/>
          <w:sz w:val="24"/>
          <w:szCs w:val="24"/>
          <w:lang w:val="id-ID" w:eastAsia="id-ID"/>
        </w:rPr>
      </w:pPr>
      <w:r>
        <w:rPr>
          <w:rFonts w:ascii="Times New Roman" w:hAnsi="Times New Roman"/>
          <w:noProof/>
          <w:sz w:val="24"/>
          <w:szCs w:val="24"/>
          <w:lang w:val="id-ID" w:eastAsia="id-ID"/>
        </w:rPr>
        <w:tab/>
      </w:r>
      <w:r w:rsidR="008265B5" w:rsidRPr="007C510D">
        <w:rPr>
          <w:rFonts w:ascii="Times New Roman" w:hAnsi="Times New Roman"/>
          <w:noProof/>
          <w:sz w:val="24"/>
          <w:szCs w:val="24"/>
          <w:lang w:val="id-ID" w:eastAsia="id-ID"/>
        </w:rPr>
        <w:t>Iklim Organisasi (X2) memiliki nilai t hitung sebesar 2,183 dengan signifikan 0,031&lt; 0,05 hal ini menunjuan jalur ini signifikan, sehi</w:t>
      </w:r>
      <w:r w:rsidR="00FD036B" w:rsidRPr="007C510D">
        <w:rPr>
          <w:rFonts w:ascii="Times New Roman" w:hAnsi="Times New Roman"/>
          <w:noProof/>
          <w:sz w:val="24"/>
          <w:szCs w:val="24"/>
          <w:lang w:val="id-ID" w:eastAsia="id-ID"/>
        </w:rPr>
        <w:t>ngga H2 diterima dan H0 ditolak.</w:t>
      </w:r>
    </w:p>
    <w:p w:rsidR="00FD036B" w:rsidRPr="007C510D" w:rsidRDefault="001434F1" w:rsidP="001434F1">
      <w:pPr>
        <w:pStyle w:val="ListParagraph"/>
        <w:numPr>
          <w:ilvl w:val="0"/>
          <w:numId w:val="13"/>
        </w:numPr>
        <w:spacing w:after="0" w:line="240" w:lineRule="auto"/>
        <w:ind w:left="691" w:hanging="283"/>
        <w:jc w:val="both"/>
        <w:rPr>
          <w:rFonts w:ascii="Times New Roman" w:hAnsi="Times New Roman"/>
          <w:noProof/>
          <w:sz w:val="24"/>
          <w:szCs w:val="24"/>
          <w:lang w:val="id-ID" w:eastAsia="id-ID"/>
        </w:rPr>
      </w:pPr>
      <w:r>
        <w:rPr>
          <w:rFonts w:ascii="Times New Roman" w:hAnsi="Times New Roman"/>
          <w:noProof/>
          <w:sz w:val="24"/>
          <w:szCs w:val="24"/>
          <w:lang w:val="id-ID" w:eastAsia="id-ID"/>
        </w:rPr>
        <w:tab/>
      </w:r>
      <w:r w:rsidR="008265B5" w:rsidRPr="007C510D">
        <w:rPr>
          <w:rFonts w:ascii="Times New Roman" w:hAnsi="Times New Roman"/>
          <w:noProof/>
          <w:sz w:val="24"/>
          <w:szCs w:val="24"/>
          <w:lang w:val="id-ID" w:eastAsia="id-ID"/>
        </w:rPr>
        <w:t>Organzational Citizenship Behavior (OCB) (X3) memiliki nilai t hitung sebesar (-0,282) dengan signifikan 0,778 &gt; 0,05 hal ini menunjukkan jalur ini tidak signifikan, sehingga H0 diterima dan H3 ditolak</w:t>
      </w:r>
      <w:r w:rsidR="00FD036B" w:rsidRPr="007C510D">
        <w:rPr>
          <w:rFonts w:ascii="Times New Roman" w:hAnsi="Times New Roman"/>
          <w:noProof/>
          <w:sz w:val="24"/>
          <w:szCs w:val="24"/>
          <w:lang w:val="id-ID" w:eastAsia="id-ID"/>
        </w:rPr>
        <w:t>.</w:t>
      </w:r>
    </w:p>
    <w:p w:rsidR="00FD036B" w:rsidRPr="007C510D" w:rsidRDefault="001434F1" w:rsidP="001434F1">
      <w:pPr>
        <w:pStyle w:val="ListParagraph"/>
        <w:numPr>
          <w:ilvl w:val="1"/>
          <w:numId w:val="8"/>
        </w:numPr>
        <w:spacing w:after="0" w:line="240" w:lineRule="auto"/>
        <w:ind w:left="360"/>
        <w:jc w:val="both"/>
        <w:rPr>
          <w:rFonts w:ascii="Times New Roman" w:hAnsi="Times New Roman"/>
          <w:b/>
          <w:noProof/>
          <w:sz w:val="24"/>
          <w:szCs w:val="24"/>
          <w:lang w:val="id-ID" w:eastAsia="id-ID"/>
        </w:rPr>
      </w:pPr>
      <w:r>
        <w:rPr>
          <w:rFonts w:ascii="Times New Roman" w:hAnsi="Times New Roman"/>
          <w:b/>
          <w:noProof/>
          <w:sz w:val="24"/>
          <w:szCs w:val="24"/>
          <w:lang w:val="id-ID" w:eastAsia="id-ID"/>
        </w:rPr>
        <w:tab/>
      </w:r>
      <w:r w:rsidR="00FD036B" w:rsidRPr="007C510D">
        <w:rPr>
          <w:rFonts w:ascii="Times New Roman" w:hAnsi="Times New Roman"/>
          <w:b/>
          <w:noProof/>
          <w:sz w:val="24"/>
          <w:szCs w:val="24"/>
          <w:lang w:val="id-ID" w:eastAsia="id-ID"/>
        </w:rPr>
        <w:t>Uji F</w:t>
      </w:r>
    </w:p>
    <w:p w:rsidR="008B17A8" w:rsidRPr="007C510D" w:rsidRDefault="0065360E" w:rsidP="001434F1">
      <w:pPr>
        <w:pStyle w:val="ListParagraph"/>
        <w:spacing w:after="0" w:line="240" w:lineRule="auto"/>
        <w:ind w:left="425"/>
        <w:jc w:val="center"/>
        <w:rPr>
          <w:rFonts w:ascii="Times New Roman" w:hAnsi="Times New Roman"/>
          <w:noProof/>
          <w:sz w:val="24"/>
          <w:szCs w:val="24"/>
          <w:lang w:val="id-ID" w:eastAsia="id-ID"/>
        </w:rPr>
      </w:pPr>
      <w:r>
        <w:rPr>
          <w:rFonts w:ascii="Times New Roman" w:hAnsi="Times New Roman"/>
          <w:noProof/>
          <w:sz w:val="24"/>
          <w:szCs w:val="24"/>
          <w:lang w:val="id-ID" w:eastAsia="id-ID"/>
        </w:rPr>
        <w:drawing>
          <wp:inline distT="0" distB="0" distL="0" distR="0">
            <wp:extent cx="3571240" cy="1664970"/>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l="30418" t="34308" r="29355" b="36702"/>
                    <a:stretch>
                      <a:fillRect/>
                    </a:stretch>
                  </pic:blipFill>
                  <pic:spPr bwMode="auto">
                    <a:xfrm>
                      <a:off x="0" y="0"/>
                      <a:ext cx="3571240" cy="1664970"/>
                    </a:xfrm>
                    <a:prstGeom prst="rect">
                      <a:avLst/>
                    </a:prstGeom>
                    <a:noFill/>
                    <a:ln>
                      <a:noFill/>
                    </a:ln>
                  </pic:spPr>
                </pic:pic>
              </a:graphicData>
            </a:graphic>
          </wp:inline>
        </w:drawing>
      </w:r>
    </w:p>
    <w:p w:rsidR="00FD036B" w:rsidRPr="007C510D" w:rsidRDefault="008B17A8" w:rsidP="001434F1">
      <w:pPr>
        <w:pStyle w:val="ListParagraph"/>
        <w:spacing w:after="0" w:line="240" w:lineRule="auto"/>
        <w:ind w:left="426" w:firstLine="425"/>
        <w:jc w:val="both"/>
        <w:rPr>
          <w:rFonts w:ascii="Times New Roman" w:hAnsi="Times New Roman"/>
          <w:noProof/>
          <w:sz w:val="24"/>
          <w:szCs w:val="24"/>
          <w:lang w:val="id-ID" w:eastAsia="id-ID"/>
        </w:rPr>
      </w:pPr>
      <w:r w:rsidRPr="007C510D">
        <w:rPr>
          <w:rFonts w:ascii="Times New Roman" w:hAnsi="Times New Roman"/>
          <w:noProof/>
          <w:sz w:val="24"/>
          <w:szCs w:val="24"/>
          <w:lang w:val="id-ID" w:eastAsia="id-ID"/>
        </w:rPr>
        <w:t>Berdasarkan tabel didapat nilai F hitung sebesar 3,253 dengan nilai signifikan 0,025, karena nilai signifikan lebih kecil dari 0,05 maka variabel bebas secara bersama-sama (simultan) berpengaruh signifikan terhadap variabel terikat.</w:t>
      </w:r>
    </w:p>
    <w:p w:rsidR="008451A3" w:rsidRPr="007C510D" w:rsidRDefault="008451A3" w:rsidP="00C44C09">
      <w:pPr>
        <w:pStyle w:val="ListParagraph"/>
        <w:spacing w:after="0" w:line="240" w:lineRule="auto"/>
        <w:ind w:left="709" w:firstLine="425"/>
        <w:jc w:val="both"/>
        <w:rPr>
          <w:rFonts w:ascii="Times New Roman" w:hAnsi="Times New Roman"/>
          <w:noProof/>
          <w:sz w:val="24"/>
          <w:szCs w:val="24"/>
          <w:lang w:val="id-ID" w:eastAsia="id-ID"/>
        </w:rPr>
      </w:pPr>
    </w:p>
    <w:p w:rsidR="008B17A8" w:rsidRPr="007C510D" w:rsidRDefault="008B17A8" w:rsidP="001434F1">
      <w:pPr>
        <w:pStyle w:val="ListParagraph"/>
        <w:spacing w:after="0" w:line="240" w:lineRule="auto"/>
        <w:ind w:left="0"/>
        <w:jc w:val="both"/>
        <w:rPr>
          <w:rFonts w:ascii="Times New Roman" w:hAnsi="Times New Roman"/>
          <w:b/>
          <w:noProof/>
          <w:sz w:val="24"/>
          <w:szCs w:val="24"/>
          <w:lang w:val="id-ID" w:eastAsia="id-ID"/>
        </w:rPr>
      </w:pPr>
      <w:r w:rsidRPr="007C510D">
        <w:rPr>
          <w:rFonts w:ascii="Times New Roman" w:hAnsi="Times New Roman"/>
          <w:b/>
          <w:noProof/>
          <w:sz w:val="24"/>
          <w:szCs w:val="24"/>
          <w:lang w:val="id-ID" w:eastAsia="id-ID"/>
        </w:rPr>
        <w:t>Pembahasan dan Keterkaitan dengan Penelitian Terdahulu</w:t>
      </w:r>
    </w:p>
    <w:p w:rsidR="008B17A8" w:rsidRPr="007C510D" w:rsidRDefault="008B17A8" w:rsidP="001434F1">
      <w:pPr>
        <w:pStyle w:val="ListParagraph"/>
        <w:spacing w:after="0" w:line="240" w:lineRule="auto"/>
        <w:ind w:left="0" w:firstLine="567"/>
        <w:jc w:val="both"/>
        <w:rPr>
          <w:rFonts w:ascii="Times New Roman" w:hAnsi="Times New Roman"/>
          <w:noProof/>
          <w:sz w:val="24"/>
          <w:szCs w:val="24"/>
          <w:lang w:val="id-ID" w:eastAsia="id-ID"/>
        </w:rPr>
      </w:pPr>
      <w:r w:rsidRPr="007C510D">
        <w:rPr>
          <w:rFonts w:ascii="Times New Roman" w:hAnsi="Times New Roman"/>
          <w:noProof/>
          <w:sz w:val="24"/>
          <w:szCs w:val="24"/>
          <w:lang w:val="id-ID" w:eastAsia="id-ID"/>
        </w:rPr>
        <w:t>Berdasarkan penelitian yang telah dilakukan bahwasanya dalam penelitian ini menemukan  komitmen organisasi dan OCB berpengaruh masing-masing secara parsial terhadap kinerja karyawan  maka  dapat  kita  bandingkan dengan penelitian yang terdahulu dimana dalam penelitian yang dilakukan oleh Natalia dan P. Tommy Y.S Suyana pada tahun 2008 menemukanbahwa Komitmen Organisasi dan Organizational Citizenship Behavior (OCB) berpengaruh secara signifikan terhadap kinerja karyawan.</w:t>
      </w:r>
    </w:p>
    <w:p w:rsidR="00487FCE" w:rsidRDefault="00487FCE" w:rsidP="00487FCE">
      <w:pPr>
        <w:pStyle w:val="ListParagraph"/>
        <w:spacing w:after="0" w:line="240" w:lineRule="auto"/>
        <w:ind w:left="0"/>
        <w:jc w:val="both"/>
        <w:rPr>
          <w:rFonts w:ascii="Times New Roman" w:hAnsi="Times New Roman"/>
          <w:b/>
          <w:noProof/>
          <w:sz w:val="24"/>
          <w:szCs w:val="24"/>
          <w:lang w:val="id-ID" w:eastAsia="id-ID"/>
        </w:rPr>
      </w:pPr>
    </w:p>
    <w:p w:rsidR="00C23F03" w:rsidRDefault="00487FCE" w:rsidP="00487FCE">
      <w:pPr>
        <w:pStyle w:val="ListParagraph"/>
        <w:spacing w:after="0" w:line="240" w:lineRule="auto"/>
        <w:ind w:left="0"/>
        <w:jc w:val="both"/>
        <w:rPr>
          <w:rFonts w:ascii="Times New Roman" w:hAnsi="Times New Roman"/>
          <w:b/>
          <w:noProof/>
          <w:sz w:val="24"/>
          <w:szCs w:val="24"/>
          <w:lang w:val="id-ID" w:eastAsia="id-ID"/>
        </w:rPr>
      </w:pPr>
      <w:r w:rsidRPr="007C510D">
        <w:rPr>
          <w:rFonts w:ascii="Times New Roman" w:hAnsi="Times New Roman"/>
          <w:b/>
          <w:noProof/>
          <w:sz w:val="24"/>
          <w:szCs w:val="24"/>
          <w:lang w:val="id-ID" w:eastAsia="id-ID"/>
        </w:rPr>
        <w:t>KESIMPULAN DAN SARAN</w:t>
      </w:r>
    </w:p>
    <w:p w:rsidR="00487FCE" w:rsidRPr="007C510D" w:rsidRDefault="00487FCE" w:rsidP="00487FCE">
      <w:pPr>
        <w:pStyle w:val="ListParagraph"/>
        <w:spacing w:after="0" w:line="240" w:lineRule="auto"/>
        <w:ind w:left="0"/>
        <w:jc w:val="both"/>
        <w:rPr>
          <w:rFonts w:ascii="Times New Roman" w:hAnsi="Times New Roman"/>
          <w:b/>
          <w:noProof/>
          <w:sz w:val="24"/>
          <w:szCs w:val="24"/>
          <w:lang w:val="id-ID" w:eastAsia="id-ID"/>
        </w:rPr>
      </w:pPr>
    </w:p>
    <w:p w:rsidR="00613A08" w:rsidRPr="007C510D" w:rsidRDefault="00613A08" w:rsidP="00487FCE">
      <w:pPr>
        <w:rPr>
          <w:rFonts w:eastAsia="Calibri"/>
          <w:b/>
          <w:noProof/>
          <w:sz w:val="24"/>
          <w:szCs w:val="24"/>
          <w:lang w:val="id-ID" w:eastAsia="id-ID"/>
        </w:rPr>
      </w:pPr>
      <w:r w:rsidRPr="007C510D">
        <w:rPr>
          <w:rFonts w:eastAsia="Calibri"/>
          <w:b/>
          <w:noProof/>
          <w:sz w:val="24"/>
          <w:szCs w:val="24"/>
          <w:lang w:val="id-ID" w:eastAsia="id-ID"/>
        </w:rPr>
        <w:t>Kesimpulan</w:t>
      </w:r>
    </w:p>
    <w:p w:rsidR="00613A08" w:rsidRPr="007C510D" w:rsidRDefault="00613A08" w:rsidP="00487FCE">
      <w:pPr>
        <w:ind w:firstLine="348"/>
        <w:jc w:val="both"/>
        <w:rPr>
          <w:rFonts w:eastAsia="Calibri"/>
          <w:noProof/>
          <w:sz w:val="24"/>
          <w:szCs w:val="24"/>
          <w:lang w:val="id-ID" w:eastAsia="id-ID"/>
        </w:rPr>
      </w:pPr>
      <w:r w:rsidRPr="007C510D">
        <w:rPr>
          <w:rFonts w:eastAsia="Calibri"/>
          <w:noProof/>
          <w:sz w:val="24"/>
          <w:szCs w:val="24"/>
          <w:lang w:val="id-ID" w:eastAsia="id-ID"/>
        </w:rPr>
        <w:t>Berdasarkan analisis dan pembahasan hasil pengujian hipotesis yang telah dilakukan diajukan beberapa kesimpulan penting yang merupakan inti dari hasil dalam penelitian ini yaitu sebagai berikut:</w:t>
      </w:r>
    </w:p>
    <w:p w:rsidR="00915AB2" w:rsidRPr="007C510D" w:rsidRDefault="00BB629D" w:rsidP="00487FCE">
      <w:pPr>
        <w:numPr>
          <w:ilvl w:val="0"/>
          <w:numId w:val="15"/>
        </w:numPr>
        <w:ind w:left="360"/>
        <w:jc w:val="both"/>
        <w:rPr>
          <w:rFonts w:eastAsia="Calibri"/>
          <w:noProof/>
          <w:sz w:val="24"/>
          <w:szCs w:val="24"/>
          <w:lang w:val="id-ID" w:eastAsia="id-ID"/>
        </w:rPr>
      </w:pPr>
      <w:r w:rsidRPr="007C510D">
        <w:rPr>
          <w:rFonts w:eastAsia="Calibri"/>
          <w:noProof/>
          <w:sz w:val="24"/>
          <w:szCs w:val="24"/>
          <w:lang w:val="id-ID" w:eastAsia="id-ID"/>
        </w:rPr>
        <w:tab/>
      </w:r>
      <w:r w:rsidR="00613A08" w:rsidRPr="007C510D">
        <w:rPr>
          <w:rFonts w:eastAsia="Calibri"/>
          <w:noProof/>
          <w:sz w:val="24"/>
          <w:szCs w:val="24"/>
          <w:lang w:val="id-ID" w:eastAsia="id-ID"/>
        </w:rPr>
        <w:t>Komitmen Organisasi tidak berpengaruh  terhadap Organizational Citizenship Behavior (OCB), karena koefisien jalurnya tidak signifikan.</w:t>
      </w:r>
    </w:p>
    <w:p w:rsidR="00915AB2" w:rsidRPr="007C510D" w:rsidRDefault="00BB629D" w:rsidP="00487FCE">
      <w:pPr>
        <w:numPr>
          <w:ilvl w:val="0"/>
          <w:numId w:val="15"/>
        </w:numPr>
        <w:ind w:left="360"/>
        <w:jc w:val="both"/>
        <w:rPr>
          <w:rFonts w:eastAsia="Calibri"/>
          <w:noProof/>
          <w:sz w:val="24"/>
          <w:szCs w:val="24"/>
          <w:lang w:val="id-ID" w:eastAsia="id-ID"/>
        </w:rPr>
      </w:pPr>
      <w:r w:rsidRPr="007C510D">
        <w:rPr>
          <w:rFonts w:eastAsia="Calibri"/>
          <w:noProof/>
          <w:sz w:val="24"/>
          <w:szCs w:val="24"/>
          <w:lang w:val="id-ID" w:eastAsia="id-ID"/>
        </w:rPr>
        <w:tab/>
      </w:r>
      <w:r w:rsidR="00613A08" w:rsidRPr="007C510D">
        <w:rPr>
          <w:rFonts w:eastAsia="Calibri"/>
          <w:noProof/>
          <w:sz w:val="24"/>
          <w:szCs w:val="24"/>
          <w:lang w:val="id-ID" w:eastAsia="id-ID"/>
        </w:rPr>
        <w:t>Iklim Organisasi berpengaruh signifikan terhadap Organizational Citizenship Behavior (OCB) sebesar 30,70%.</w:t>
      </w:r>
    </w:p>
    <w:p w:rsidR="00915AB2" w:rsidRPr="007C510D" w:rsidRDefault="00BB629D" w:rsidP="00487FCE">
      <w:pPr>
        <w:numPr>
          <w:ilvl w:val="0"/>
          <w:numId w:val="15"/>
        </w:numPr>
        <w:ind w:left="360"/>
        <w:jc w:val="both"/>
        <w:rPr>
          <w:rFonts w:eastAsia="Calibri"/>
          <w:noProof/>
          <w:sz w:val="24"/>
          <w:szCs w:val="24"/>
          <w:lang w:val="id-ID" w:eastAsia="id-ID"/>
        </w:rPr>
      </w:pPr>
      <w:r w:rsidRPr="007C510D">
        <w:rPr>
          <w:rFonts w:eastAsia="Calibri"/>
          <w:noProof/>
          <w:sz w:val="24"/>
          <w:szCs w:val="24"/>
          <w:lang w:val="id-ID" w:eastAsia="id-ID"/>
        </w:rPr>
        <w:tab/>
      </w:r>
      <w:r w:rsidR="00613A08" w:rsidRPr="007C510D">
        <w:rPr>
          <w:rFonts w:eastAsia="Calibri"/>
          <w:noProof/>
          <w:sz w:val="24"/>
          <w:szCs w:val="24"/>
          <w:lang w:val="id-ID" w:eastAsia="id-ID"/>
        </w:rPr>
        <w:t>Komitmen Organisasi tidak berpengaruh signifikan terhadap Kinerja Karyawan, karena koefisien jalurnya tidak signifikan.</w:t>
      </w:r>
    </w:p>
    <w:p w:rsidR="00915AB2" w:rsidRPr="007C510D" w:rsidRDefault="00BB629D" w:rsidP="00487FCE">
      <w:pPr>
        <w:numPr>
          <w:ilvl w:val="0"/>
          <w:numId w:val="15"/>
        </w:numPr>
        <w:ind w:left="360"/>
        <w:jc w:val="both"/>
        <w:rPr>
          <w:rFonts w:eastAsia="Calibri"/>
          <w:noProof/>
          <w:sz w:val="24"/>
          <w:szCs w:val="24"/>
          <w:lang w:val="id-ID" w:eastAsia="id-ID"/>
        </w:rPr>
      </w:pPr>
      <w:r w:rsidRPr="007C510D">
        <w:rPr>
          <w:rFonts w:eastAsia="Calibri"/>
          <w:noProof/>
          <w:sz w:val="24"/>
          <w:szCs w:val="24"/>
          <w:lang w:val="id-ID" w:eastAsia="id-ID"/>
        </w:rPr>
        <w:tab/>
      </w:r>
      <w:r w:rsidR="00613A08" w:rsidRPr="007C510D">
        <w:rPr>
          <w:rFonts w:eastAsia="Calibri"/>
          <w:noProof/>
          <w:sz w:val="24"/>
          <w:szCs w:val="24"/>
          <w:lang w:val="id-ID" w:eastAsia="id-ID"/>
        </w:rPr>
        <w:t>Iklim Organisasi berpengaruh signifikan terhadap Kinerja Karyawan sebesar (23,50%).</w:t>
      </w:r>
    </w:p>
    <w:p w:rsidR="00915AB2" w:rsidRPr="007C510D" w:rsidRDefault="00BB629D" w:rsidP="00487FCE">
      <w:pPr>
        <w:numPr>
          <w:ilvl w:val="0"/>
          <w:numId w:val="15"/>
        </w:numPr>
        <w:ind w:left="360"/>
        <w:jc w:val="both"/>
        <w:rPr>
          <w:rFonts w:eastAsia="Calibri"/>
          <w:noProof/>
          <w:sz w:val="24"/>
          <w:szCs w:val="24"/>
          <w:lang w:val="id-ID" w:eastAsia="id-ID"/>
        </w:rPr>
      </w:pPr>
      <w:r w:rsidRPr="007C510D">
        <w:rPr>
          <w:rFonts w:eastAsia="Calibri"/>
          <w:noProof/>
          <w:sz w:val="24"/>
          <w:szCs w:val="24"/>
          <w:lang w:val="id-ID" w:eastAsia="id-ID"/>
        </w:rPr>
        <w:lastRenderedPageBreak/>
        <w:tab/>
      </w:r>
      <w:r w:rsidR="00613A08" w:rsidRPr="007C510D">
        <w:rPr>
          <w:rFonts w:eastAsia="Calibri"/>
          <w:noProof/>
          <w:sz w:val="24"/>
          <w:szCs w:val="24"/>
          <w:lang w:val="id-ID" w:eastAsia="id-ID"/>
        </w:rPr>
        <w:t>Organizational Citizenship Behavior (OCB) tidak berpengaruh signifikan terhadap Kinerja Karyawan sebesar, karena koefisien jalurnya tidak signifikan.</w:t>
      </w:r>
    </w:p>
    <w:p w:rsidR="00915AB2" w:rsidRPr="007C510D" w:rsidRDefault="00BB629D" w:rsidP="00487FCE">
      <w:pPr>
        <w:numPr>
          <w:ilvl w:val="0"/>
          <w:numId w:val="15"/>
        </w:numPr>
        <w:ind w:left="360"/>
        <w:jc w:val="both"/>
        <w:rPr>
          <w:rFonts w:eastAsia="Calibri"/>
          <w:noProof/>
          <w:sz w:val="24"/>
          <w:szCs w:val="24"/>
          <w:lang w:val="id-ID" w:eastAsia="id-ID"/>
        </w:rPr>
      </w:pPr>
      <w:r w:rsidRPr="007C510D">
        <w:rPr>
          <w:rFonts w:eastAsia="Calibri"/>
          <w:noProof/>
          <w:sz w:val="24"/>
          <w:szCs w:val="24"/>
          <w:lang w:val="id-ID" w:eastAsia="id-ID"/>
        </w:rPr>
        <w:tab/>
      </w:r>
      <w:r w:rsidR="00613A08" w:rsidRPr="007C510D">
        <w:rPr>
          <w:rFonts w:eastAsia="Calibri"/>
          <w:noProof/>
          <w:sz w:val="24"/>
          <w:szCs w:val="24"/>
          <w:lang w:val="id-ID" w:eastAsia="id-ID"/>
        </w:rPr>
        <w:t>Komitmen Organisasi melalui Organizational Citizenship Behavior (OCB) tidak berpengaruh signifikan terhadap Kinerja Karyawan.</w:t>
      </w:r>
    </w:p>
    <w:p w:rsidR="00915AB2" w:rsidRPr="007C510D" w:rsidRDefault="00BB629D" w:rsidP="00487FCE">
      <w:pPr>
        <w:numPr>
          <w:ilvl w:val="0"/>
          <w:numId w:val="15"/>
        </w:numPr>
        <w:ind w:left="360"/>
        <w:jc w:val="both"/>
        <w:rPr>
          <w:rFonts w:eastAsia="Calibri"/>
          <w:noProof/>
          <w:sz w:val="24"/>
          <w:szCs w:val="24"/>
          <w:lang w:val="id-ID" w:eastAsia="id-ID"/>
        </w:rPr>
      </w:pPr>
      <w:r w:rsidRPr="007C510D">
        <w:rPr>
          <w:rFonts w:eastAsia="Calibri"/>
          <w:noProof/>
          <w:sz w:val="24"/>
          <w:szCs w:val="24"/>
          <w:lang w:val="id-ID" w:eastAsia="id-ID"/>
        </w:rPr>
        <w:tab/>
      </w:r>
      <w:r w:rsidR="00613A08" w:rsidRPr="007C510D">
        <w:rPr>
          <w:rFonts w:eastAsia="Calibri"/>
          <w:noProof/>
          <w:sz w:val="24"/>
          <w:szCs w:val="24"/>
          <w:lang w:val="id-ID" w:eastAsia="id-ID"/>
        </w:rPr>
        <w:t>Iklim Organisasi melalui Organizational Citizenship Behavior (OCB) tidak berpengaruh signifikan terhadap kinerja karyawan.</w:t>
      </w:r>
    </w:p>
    <w:p w:rsidR="00487FCE" w:rsidRDefault="00487FCE" w:rsidP="00487FCE">
      <w:pPr>
        <w:jc w:val="both"/>
        <w:rPr>
          <w:rFonts w:eastAsia="Calibri"/>
          <w:b/>
          <w:noProof/>
          <w:sz w:val="24"/>
          <w:szCs w:val="24"/>
          <w:lang w:val="id-ID" w:eastAsia="id-ID"/>
        </w:rPr>
      </w:pPr>
    </w:p>
    <w:p w:rsidR="00613A08" w:rsidRPr="007C510D" w:rsidRDefault="00915AB2" w:rsidP="00487FCE">
      <w:pPr>
        <w:jc w:val="both"/>
        <w:rPr>
          <w:rFonts w:eastAsia="Calibri"/>
          <w:b/>
          <w:noProof/>
          <w:sz w:val="24"/>
          <w:szCs w:val="24"/>
          <w:lang w:val="id-ID" w:eastAsia="id-ID"/>
        </w:rPr>
      </w:pPr>
      <w:r w:rsidRPr="007C510D">
        <w:rPr>
          <w:rFonts w:eastAsia="Calibri"/>
          <w:b/>
          <w:noProof/>
          <w:sz w:val="24"/>
          <w:szCs w:val="24"/>
          <w:lang w:val="id-ID" w:eastAsia="id-ID"/>
        </w:rPr>
        <w:t>Saran</w:t>
      </w:r>
    </w:p>
    <w:p w:rsidR="00A84F17" w:rsidRPr="007C510D" w:rsidRDefault="00915AB2" w:rsidP="00487FCE">
      <w:pPr>
        <w:ind w:left="382"/>
        <w:jc w:val="both"/>
        <w:rPr>
          <w:rFonts w:eastAsia="Calibri"/>
          <w:noProof/>
          <w:sz w:val="24"/>
          <w:szCs w:val="24"/>
          <w:lang w:val="id-ID" w:eastAsia="id-ID"/>
        </w:rPr>
      </w:pPr>
      <w:r w:rsidRPr="007C510D">
        <w:rPr>
          <w:rFonts w:eastAsia="Calibri"/>
          <w:noProof/>
          <w:sz w:val="24"/>
          <w:szCs w:val="24"/>
          <w:lang w:val="id-ID" w:eastAsia="id-ID"/>
        </w:rPr>
        <w:t>Berdasarkan keterbatasan dan kelemahan, peneliti menyarankan sebagai berikut :</w:t>
      </w:r>
    </w:p>
    <w:p w:rsidR="00915AB2" w:rsidRPr="007C510D" w:rsidRDefault="00BB629D" w:rsidP="00487FCE">
      <w:pPr>
        <w:numPr>
          <w:ilvl w:val="0"/>
          <w:numId w:val="16"/>
        </w:numPr>
        <w:ind w:left="360"/>
        <w:jc w:val="both"/>
        <w:rPr>
          <w:rFonts w:eastAsia="Calibri"/>
          <w:noProof/>
          <w:sz w:val="24"/>
          <w:szCs w:val="24"/>
          <w:lang w:val="id-ID" w:eastAsia="id-ID"/>
        </w:rPr>
      </w:pPr>
      <w:r w:rsidRPr="007C510D">
        <w:rPr>
          <w:rFonts w:eastAsia="Calibri"/>
          <w:noProof/>
          <w:sz w:val="24"/>
          <w:szCs w:val="24"/>
          <w:lang w:val="id-ID" w:eastAsia="id-ID"/>
        </w:rPr>
        <w:tab/>
      </w:r>
      <w:r w:rsidR="00915AB2" w:rsidRPr="007C510D">
        <w:rPr>
          <w:rFonts w:eastAsia="Calibri"/>
          <w:noProof/>
          <w:sz w:val="24"/>
          <w:szCs w:val="24"/>
          <w:lang w:val="id-ID" w:eastAsia="id-ID"/>
        </w:rPr>
        <w:t>Untuk Pegawai Kantor Dinas Pendidikan Kota Padang.</w:t>
      </w:r>
    </w:p>
    <w:p w:rsidR="00915AB2" w:rsidRPr="007C510D" w:rsidRDefault="00915AB2" w:rsidP="00487FCE">
      <w:pPr>
        <w:ind w:left="360"/>
        <w:jc w:val="both"/>
        <w:rPr>
          <w:rFonts w:eastAsia="Calibri"/>
          <w:noProof/>
          <w:sz w:val="24"/>
          <w:szCs w:val="24"/>
          <w:lang w:val="id-ID" w:eastAsia="id-ID"/>
        </w:rPr>
      </w:pPr>
      <w:r w:rsidRPr="007C510D">
        <w:rPr>
          <w:rFonts w:eastAsia="Calibri"/>
          <w:noProof/>
          <w:sz w:val="24"/>
          <w:szCs w:val="24"/>
          <w:lang w:val="id-ID" w:eastAsia="id-ID"/>
        </w:rPr>
        <w:t>Berdasarkan temuan dalam penelitian bahwa Komitmen Organisasi dan Organizational Citizenship Behavior (OCB) tidak mempengaruhi Kinerja Karyawan, berdasarkan hal tersebut disarankan kepada pegawai dinas pendidikan Kota Padang untuk lebih berkomitmen dalam berorganisasi dan meningkatkan Iklim Orgaisasi untuk meningkatkan Kinerja Karyawan dinas pendidikan Kota Padang.</w:t>
      </w:r>
    </w:p>
    <w:p w:rsidR="00915AB2" w:rsidRPr="007C510D" w:rsidRDefault="00A84F17" w:rsidP="00487FCE">
      <w:pPr>
        <w:jc w:val="both"/>
        <w:rPr>
          <w:rFonts w:eastAsia="Calibri"/>
          <w:noProof/>
          <w:sz w:val="24"/>
          <w:szCs w:val="24"/>
          <w:lang w:val="id-ID" w:eastAsia="id-ID"/>
        </w:rPr>
      </w:pPr>
      <w:r w:rsidRPr="007C510D">
        <w:rPr>
          <w:rFonts w:eastAsia="Calibri"/>
          <w:noProof/>
          <w:sz w:val="24"/>
          <w:szCs w:val="24"/>
          <w:lang w:val="id-ID" w:eastAsia="id-ID"/>
        </w:rPr>
        <w:t xml:space="preserve">b). </w:t>
      </w:r>
      <w:r w:rsidR="00BB629D" w:rsidRPr="007C510D">
        <w:rPr>
          <w:rFonts w:eastAsia="Calibri"/>
          <w:noProof/>
          <w:sz w:val="24"/>
          <w:szCs w:val="24"/>
          <w:lang w:val="id-ID" w:eastAsia="id-ID"/>
        </w:rPr>
        <w:tab/>
      </w:r>
      <w:r w:rsidR="00915AB2" w:rsidRPr="007C510D">
        <w:rPr>
          <w:rFonts w:eastAsia="Calibri"/>
          <w:noProof/>
          <w:sz w:val="24"/>
          <w:szCs w:val="24"/>
          <w:lang w:val="id-ID" w:eastAsia="id-ID"/>
        </w:rPr>
        <w:t>Untuk Penelitian Berikutnya</w:t>
      </w:r>
    </w:p>
    <w:p w:rsidR="00A84F17" w:rsidRPr="007C510D" w:rsidRDefault="00487FCE" w:rsidP="00487FCE">
      <w:pPr>
        <w:numPr>
          <w:ilvl w:val="1"/>
          <w:numId w:val="10"/>
        </w:numPr>
        <w:ind w:left="768"/>
        <w:jc w:val="both"/>
        <w:rPr>
          <w:rFonts w:eastAsia="Calibri"/>
          <w:noProof/>
          <w:sz w:val="24"/>
          <w:szCs w:val="24"/>
          <w:lang w:val="id-ID" w:eastAsia="id-ID"/>
        </w:rPr>
      </w:pPr>
      <w:r>
        <w:rPr>
          <w:rFonts w:eastAsia="Calibri"/>
          <w:noProof/>
          <w:sz w:val="24"/>
          <w:szCs w:val="24"/>
          <w:lang w:val="id-ID" w:eastAsia="id-ID"/>
        </w:rPr>
        <w:tab/>
      </w:r>
      <w:r w:rsidR="00915AB2" w:rsidRPr="007C510D">
        <w:rPr>
          <w:rFonts w:eastAsia="Calibri"/>
          <w:noProof/>
          <w:sz w:val="24"/>
          <w:szCs w:val="24"/>
          <w:lang w:val="id-ID" w:eastAsia="id-ID"/>
        </w:rPr>
        <w:t>Pada penelitian yang akan datang, diharapkan dapat mengunakan populasi dan sampel yang lebih luas, dengan cara melibatkan beberapa instansi sejenis yang ada pada daerah-daerah lain atau tetangga yang sekawan, sehingga dapat dipero</w:t>
      </w:r>
      <w:r w:rsidR="00A84F17" w:rsidRPr="007C510D">
        <w:rPr>
          <w:rFonts w:eastAsia="Calibri"/>
          <w:noProof/>
          <w:sz w:val="24"/>
          <w:szCs w:val="24"/>
          <w:lang w:val="id-ID" w:eastAsia="id-ID"/>
        </w:rPr>
        <w:t>l</w:t>
      </w:r>
      <w:r w:rsidR="00915AB2" w:rsidRPr="007C510D">
        <w:rPr>
          <w:rFonts w:eastAsia="Calibri"/>
          <w:noProof/>
          <w:sz w:val="24"/>
          <w:szCs w:val="24"/>
          <w:lang w:val="id-ID" w:eastAsia="id-ID"/>
        </w:rPr>
        <w:t>eh jumlah sampe</w:t>
      </w:r>
      <w:r w:rsidR="00A84F17" w:rsidRPr="007C510D">
        <w:rPr>
          <w:rFonts w:eastAsia="Calibri"/>
          <w:noProof/>
          <w:sz w:val="24"/>
          <w:szCs w:val="24"/>
          <w:lang w:val="id-ID" w:eastAsia="id-ID"/>
        </w:rPr>
        <w:t>l dan populasi yang lebih besar.</w:t>
      </w:r>
    </w:p>
    <w:p w:rsidR="00A84F17" w:rsidRPr="007C510D" w:rsidRDefault="00487FCE" w:rsidP="00487FCE">
      <w:pPr>
        <w:numPr>
          <w:ilvl w:val="1"/>
          <w:numId w:val="10"/>
        </w:numPr>
        <w:ind w:left="768"/>
        <w:jc w:val="both"/>
        <w:rPr>
          <w:rFonts w:eastAsia="Calibri"/>
          <w:noProof/>
          <w:sz w:val="24"/>
          <w:szCs w:val="24"/>
          <w:lang w:val="id-ID" w:eastAsia="id-ID"/>
        </w:rPr>
      </w:pPr>
      <w:r>
        <w:rPr>
          <w:rFonts w:eastAsia="Calibri"/>
          <w:noProof/>
          <w:sz w:val="24"/>
          <w:szCs w:val="24"/>
          <w:lang w:val="id-ID" w:eastAsia="id-ID"/>
        </w:rPr>
        <w:tab/>
      </w:r>
      <w:r w:rsidR="00915AB2" w:rsidRPr="007C510D">
        <w:rPr>
          <w:rFonts w:eastAsia="Calibri"/>
          <w:noProof/>
          <w:sz w:val="24"/>
          <w:szCs w:val="24"/>
          <w:lang w:val="id-ID" w:eastAsia="id-ID"/>
        </w:rPr>
        <w:t>Untuk penelitian mendatang diharapkan dapat mengembangkan model penelitian dengan menentukan variabel-variabel tambahan</w:t>
      </w:r>
      <w:r w:rsidR="00A84F17" w:rsidRPr="007C510D">
        <w:rPr>
          <w:rFonts w:eastAsia="Calibri"/>
          <w:noProof/>
          <w:sz w:val="24"/>
          <w:szCs w:val="24"/>
          <w:lang w:val="id-ID" w:eastAsia="id-ID"/>
        </w:rPr>
        <w:t>.</w:t>
      </w:r>
    </w:p>
    <w:p w:rsidR="00915AB2" w:rsidRPr="007C510D" w:rsidRDefault="00487FCE" w:rsidP="00487FCE">
      <w:pPr>
        <w:numPr>
          <w:ilvl w:val="1"/>
          <w:numId w:val="10"/>
        </w:numPr>
        <w:ind w:left="768"/>
        <w:jc w:val="both"/>
        <w:rPr>
          <w:rFonts w:eastAsia="Calibri"/>
          <w:noProof/>
          <w:sz w:val="24"/>
          <w:szCs w:val="24"/>
          <w:lang w:val="id-ID" w:eastAsia="id-ID"/>
        </w:rPr>
      </w:pPr>
      <w:r>
        <w:rPr>
          <w:rFonts w:eastAsia="Calibri"/>
          <w:noProof/>
          <w:sz w:val="24"/>
          <w:szCs w:val="24"/>
          <w:lang w:val="id-ID" w:eastAsia="id-ID"/>
        </w:rPr>
        <w:tab/>
      </w:r>
      <w:r w:rsidR="00915AB2" w:rsidRPr="007C510D">
        <w:rPr>
          <w:rFonts w:eastAsia="Calibri"/>
          <w:noProof/>
          <w:sz w:val="24"/>
          <w:szCs w:val="24"/>
          <w:lang w:val="id-ID" w:eastAsia="id-ID"/>
        </w:rPr>
        <w:t xml:space="preserve">Peneliti berharap penelitian ini dapat </w:t>
      </w:r>
      <w:r w:rsidR="00A84F17" w:rsidRPr="007C510D">
        <w:rPr>
          <w:rFonts w:eastAsia="Calibri"/>
          <w:noProof/>
          <w:sz w:val="24"/>
          <w:szCs w:val="24"/>
          <w:lang w:val="id-ID" w:eastAsia="id-ID"/>
        </w:rPr>
        <w:t xml:space="preserve"> </w:t>
      </w:r>
      <w:r w:rsidR="00915AB2" w:rsidRPr="007C510D">
        <w:rPr>
          <w:rFonts w:eastAsia="Calibri"/>
          <w:noProof/>
          <w:sz w:val="24"/>
          <w:szCs w:val="24"/>
          <w:lang w:val="id-ID" w:eastAsia="id-ID"/>
        </w:rPr>
        <w:t>menjadi salah satu tambahan atau mengevaluasian bagi Kantor Dinas Pendidikan Kota Padang untuk lebih baik dari sekarang.</w:t>
      </w:r>
    </w:p>
    <w:p w:rsidR="00487FCE" w:rsidRDefault="00487FCE" w:rsidP="00487FCE">
      <w:pPr>
        <w:rPr>
          <w:rFonts w:eastAsia="Calibri"/>
          <w:noProof/>
          <w:sz w:val="24"/>
          <w:szCs w:val="24"/>
          <w:lang w:val="id-ID" w:eastAsia="id-ID"/>
        </w:rPr>
      </w:pPr>
    </w:p>
    <w:p w:rsidR="00F33C1A" w:rsidRPr="007C510D" w:rsidRDefault="00F33C1A" w:rsidP="00487FCE">
      <w:pPr>
        <w:rPr>
          <w:rFonts w:eastAsia="Calibri"/>
          <w:b/>
          <w:noProof/>
          <w:sz w:val="24"/>
          <w:szCs w:val="24"/>
          <w:lang w:val="id-ID" w:eastAsia="id-ID"/>
        </w:rPr>
      </w:pPr>
      <w:r w:rsidRPr="007C510D">
        <w:rPr>
          <w:rFonts w:eastAsia="Calibri"/>
          <w:b/>
          <w:noProof/>
          <w:sz w:val="24"/>
          <w:szCs w:val="24"/>
          <w:lang w:val="id-ID" w:eastAsia="id-ID"/>
        </w:rPr>
        <w:t>DAFTAR PUSTAKA</w:t>
      </w:r>
    </w:p>
    <w:p w:rsidR="00F61400" w:rsidRPr="007C510D" w:rsidRDefault="00F61400" w:rsidP="00C44C09">
      <w:pPr>
        <w:ind w:left="1134" w:hanging="283"/>
        <w:jc w:val="center"/>
        <w:rPr>
          <w:rFonts w:eastAsia="Calibri"/>
          <w:b/>
          <w:noProof/>
          <w:sz w:val="24"/>
          <w:szCs w:val="24"/>
          <w:lang w:val="id-ID" w:eastAsia="id-ID"/>
        </w:rPr>
      </w:pP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Agussalim Manguluang, 2010. Metodologi penelitian, Ekasakti Press, Padang</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Armansyah. (2002). Intelligence Quotient, Emotional Quotient, dan Spritual Quotient, dan Spritual Quatient dalam Membentuk Perilaku Kerja. Jurnal Ilmiah Manajemen &amp; Bisnis Program Studi Manajemen Falkutas Ekonomi Universitas Muhammadiyah Sumatra Utara. 02, (1). 23-32</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Andini, Rita, 2006, Analisis Pengaruh Kepuasan Gaji, Kepuasan Kerja, Komitmen karyawanterhadap Turnover intention: Studi Kasus Pada Rumah Sakit Roemani Muhammadiyah Semarang, Magister Managemen, Universitas Diponegoro Semarang</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Aldag, R., dan Reschke, W. 2001. Organizational behavior and management: An Intergrated Skills Approach. United States of America: South - Western.</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Bambang, Wahyudi (2002). Manajemen Sumberdaya Manusia, Sulita, Bandung</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Deshpande, Rohit and Gerald Zaltman. “Organizational Culture and Marketing :Defining the Research Agenda,”Journal of Management, January, 1992.</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Davis, K, and J.W. Newstrom. 1995. Organizational Behavior: Human Behavior at work. Seventh Edition. Singapore: Mc Graw, Inc.</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lastRenderedPageBreak/>
        <w:t>Dessler, Garry (1999). “How to Earn Your Employee’s Commitment”. Accademy of Management Excecitive. Vol. 13.2. Diakses November 2012</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 xml:space="preserve">Dunham, R. G. 1984. Organization Commitment: The Utility of an integrative definition . Journal App[ied Psycology, 79(3), 370-380.  </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Furchan, Arief. 2007. Pengantar Penelitian  Dalam Pendidikan, Pustaka Pelajar, Bandung.</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 xml:space="preserve">Ghozali, Imam 2008. Model Persamaan Struktural: Konsep dan Aplikasi dengan Program AMOS ver.16.0. Semarang: Univ. Diponegoro. </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Greenberg &amp; Baron. (1993). Behavior in Organizations (Fourth Edition). Boston: Ally and Baron.</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Gray, et al. (2005). Lecture Notes Kardiologi edisi 4. Jakarta: Erlangga Medical Series</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Gunawan, Rudy. 2011. Pendidikan IPS Filosofi, Konsep dan Aplikasi. Bandung: Alfabeta.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Hidayat, A. 2001. Metode Pengendalian Hama. Deptan. Jakarta.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Irianto, J., (2002), Tema-Tema Pokok Manajemen Sumber Daya Manusia, Surabaya, Insan Cendekia.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Jogiyanto. (2011). Konsep dan Aplikasi Sturktural Equation Modeling (SEM) Berbasis Varian dalam Penelitian Bisnis. Percetakan STIM YKPN Yogyakarta.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 xml:space="preserve">Jahangir, N., Akbar, M.M., &amp; Haq, M. 2004. Organizational citizenship behaviour: Its nature and antecedents. BRAC University Journal, I (2), 75-85. </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Kuntjoro, H. Zainuddin Sri Drs, MPsi. (2002). Komitmen Organisasi, Pustaka Pelajar Jakarta.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Koesmono, Teman, 2007, “Pengaruh Kepemimpinan Dan Tuntutan Tugas Terhadap Komitmen Organisasi Dengan Variabel Moderasi Motivasi Perawat Rumah Sakit Swasta Surabaya”, Jurnal Manajemen Dan Kewirausahaan, Universitas Kristen Petra Surabaya, Vol. 9 (1) Maret: 30-40</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Luthans. 2002. Performance and Motivation. New York: Prentice Hall.</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Moeheriono, (dalam Rosyida 2010). Kinerja Karyawan, Pustaka Pelajar, Jakarta.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Mowday at al, 1982, Organizational Linkages: The Psychology of Commitment, Absenteeism and Turnover, Academic Press, San Diego, California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Moeheriono, (2012). Pengukuran Kinerja Berbasis Kinerja Edisi Revisi Jakarta: PT.Raja Grafindo Persaja.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Mathis.L.Robert dan Jackson.H.John. 2001, Manajemen Sumber Daya Manusia, Jakarta : Buku kedua.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lastRenderedPageBreak/>
        <w:t>Miner, JB. (1990). Kinerja Karyawan; Perfomance and Productivity New York; McGrawkinerja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Mckean, M. Dan Misra, R. (2000). Collage Students Academic Stress Its Relation To Their Anxiety, Time Management, And Leisure Satisfaction. American Journal Of Health Studies. 16, (1)</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Newstrom, J.W. &amp; Davis, K. (2002). Organizational Behavior, (11th ed). New York : McGraw-Hill</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Organ, Dennis W., et.al. (2006) Organizational Citizenship Behavior. Its Nature, Antecendents, and Consequences. California: Sage Publications, Inc</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Prawirosentono, Suyadi. 1999. Kebijakan Kinerja Karyawan. Yogyakarta : BPFE</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 xml:space="preserve">Purba, D. E. &amp; Seniati, A. N. L. 2004. Pengaruh kepribadian dan komitmen organisasi terhadap Organizational Citizenship Behavior. Makara, Sosial Humaniora, 8 (3), 105-111. </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Robbins, Stephen P, 2007. Perilaku Organisasi, Jilid 2, PT. Indeks Kelompok Gramedia, Jakarta.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Robbins dan Judge. 2008. Perilaku Organisasi, Edisi Duabelas, Penerbit Salemba Empat: Jakarta.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Sopiah, Suyantoro, (Eds.).2008. Perilaku OrganisasiYogyakarta: C.V Andi Offset.</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Surtisno, Edy. 2010. Manajemen Sumber Daya Manusia. Jakarta;mKencana Prenada Media Group.</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Sutrisno, Edy. 2011. Manajemen Sumber Daya Manusia. Jakarta: Kencana.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Steers, R.M and Porter, L.W. (1991). Motivation and Work Behavior. New</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 xml:space="preserve">Simamora, Henry, 2004, Manajemen Sumber Daya Manusia, Edisi Ketiga, Cetakan Pertama, Bagian Penerbitan STIE YKPN, Yogyakarta. </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Stringer, Robert. 2002. Leadership and Organizational Climate. Prentice Hall. New Jersey.</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Stringer, Robert. (2007). Leadership and Organizational Climate. Prantice Hall. NewJarsey.</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Sweeney,P.D., &amp; McFarlin, D.B. (2002). Organizational Behavior : Solution for.</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Wirawan, 2008. Budaya dan Iklim Organisasi: Teori, Aplikasi, dan Penelitian. Jakarta: Selemba Empat.</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Williams, L. J.,dan J. T. Hazer.,(1986). Antecendents and Consequences of Satisfaction and Commitment in Turnover Models: A Reanalysis Using Laten Variable Structural Equation Methods”, Journal of Applied Psychology. 71 (2), pp. 37-44.</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lastRenderedPageBreak/>
        <w:t>Wibowo. 2012. Manajemen Kinerja, Cetakan Keenam. Jakarta: PT. RajaGrafindo Persada Management. New York : McGraw Hill York:McGraw Hill Book Co.</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Yilmas, Kursat dan Omay Cokluk-Bokewoglu.(2008). Organizational Citizenship Behavior and Comitment Turkish Primary Schools. World Applied sciencies Journal 3(5):775-780,2008 Diakses Oktober 2012.</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 xml:space="preserve">Yusuf, LN, Syamsu &amp; Nurrihsan, Juntika. (2007). Teori Kepribadian. Bandung. Rosda </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Hayatun Nufus (2011). Pengaruh Organizational Citizenship Behavior atau OCB Terhadap Kinerja Karyawan pada PT.Putra Pertiwi Karya Utama.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Chiang dan Hsien (2012). The Empact of Perceifed Organizational Support and Physicologycal Empowerment on Job Performance.</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Muhammad Quzwini, (2013). Organizational Citizenship Behavior pada Pegawai Lapas Klas I Lowokwaru. Malang.</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Natalia Teresia &amp; P. Tommy Y. S Suryana (2008). Komitmen Organisasi Organizational Citizenship Behavior (OCB) pada karyawan Call Center PT. X</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Santoso (2005). Pengaruh iklim organisasi, komitmen organisasi dan Lacus of Control terhadap kinerja karyawan.</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Debora, E. Dan Ali Nina, L. 2004. Pengaruh kepribadian dan komitmen organisasi terhadap organisational citizenship behavior. Makasar Humaiora.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Triana Fitriastuti (2013). Pengaruh Kecerdasan Emosional, Komitmen Organisasional dan Organizational Citizenship Behavior Terhadap Kinerja Karyawan.</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Arti Bakhshi, Atul Dutt Sharma, Kuldeep Kumar (2011). Organizational Commitment as Predictor of Organizational Citizenship Behavior atau OCB.</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Jagannath Mohanty, Bhabani P. Rath (2012). Influence Of Organizational Culture on Organizational Citizenship Behavior.</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Hafiz Kashif Iqbal, Umair Azis dan Anam Tasawar (2012). Impact Of Organizational Justice on Organizational Citizenship Behavior.</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M. Enny Widyaningrum (2010). Pengaruh Keadilan Organisasi terhadap Kepuasaan Kerja, Komitmen Organisasional dan Organizational Citizenship Behavior pada Pegawai Rumah Sakit Bersalin Kuraraharja Surabaya.</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Sofiah kada Khan, Mohd Zabid Abdul Rashid (2012). The Mediating Effect Of Organizational Comitment Justice Relationship with Organizational Citizenship Behavior.</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Agung (2012) dan Lusi (2013). Iklim Organisasi terhadap OCB pada Karyawan STTIE Pasaman Simpang Empat.</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Sri (2012) DAN Maryono (2012). Bahwa Iklim Organisasi berpengaruh positif dan signifikan terhadap kinerja karyawan. Pada karyawan STIE Pasaman  Simpang Empat.</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lastRenderedPageBreak/>
        <w:t>Triana, 2013. Bahwa Komitmen organisasi berpengaruh positif dan signifikan terhadap kinerja karyawan, pada  karyawan STIE Pasaman Simpang Empat.</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Pourgaz, Abdul Wahab, dkk (2015). Hubungan OCB dengan Komitmen Organisasi dan Ekuitas Persepsi Administrator Sekolah Menengah.</w:t>
      </w:r>
    </w:p>
    <w:p w:rsidR="00F61400" w:rsidRPr="007C510D" w:rsidRDefault="00F61400" w:rsidP="00487FCE">
      <w:pPr>
        <w:spacing w:after="200"/>
        <w:ind w:left="567" w:hanging="567"/>
        <w:jc w:val="both"/>
        <w:rPr>
          <w:rFonts w:eastAsia="Calibri"/>
          <w:noProof/>
          <w:sz w:val="24"/>
          <w:szCs w:val="24"/>
          <w:lang w:val="id-ID" w:eastAsia="id-ID"/>
        </w:rPr>
      </w:pPr>
      <w:r w:rsidRPr="007C510D">
        <w:rPr>
          <w:rFonts w:eastAsia="Calibri"/>
          <w:noProof/>
          <w:sz w:val="24"/>
          <w:szCs w:val="24"/>
          <w:lang w:val="id-ID" w:eastAsia="id-ID"/>
        </w:rPr>
        <w:t>Ariani. (2008). Makanan Pendamping ASI (MP-ASI), http://parentingislami.wordpress.com/2008/05/27makanan-pendamp</w:t>
      </w:r>
      <w:r w:rsidR="00CF11B9">
        <w:rPr>
          <w:rFonts w:eastAsia="Calibri"/>
          <w:noProof/>
          <w:sz w:val="24"/>
          <w:szCs w:val="24"/>
          <w:lang w:val="id-ID" w:eastAsia="id-ID"/>
        </w:rPr>
        <w:t>i</w:t>
      </w:r>
      <w:r w:rsidRPr="007C510D">
        <w:rPr>
          <w:rFonts w:eastAsia="Calibri"/>
          <w:noProof/>
          <w:sz w:val="24"/>
          <w:szCs w:val="24"/>
          <w:lang w:val="id-ID" w:eastAsia="id-ID"/>
        </w:rPr>
        <w:t>ng -asi-mp-asi/,diakses 7 juli 2008.</w:t>
      </w:r>
    </w:p>
    <w:p w:rsidR="00F33C1A" w:rsidRPr="007C510D" w:rsidRDefault="00F33C1A" w:rsidP="00C44C09">
      <w:pPr>
        <w:spacing w:line="480" w:lineRule="auto"/>
        <w:ind w:left="851" w:hanging="567"/>
        <w:jc w:val="both"/>
        <w:rPr>
          <w:rFonts w:eastAsia="Calibri"/>
          <w:noProof/>
          <w:sz w:val="24"/>
          <w:szCs w:val="24"/>
          <w:lang w:val="id-ID" w:eastAsia="id-ID"/>
        </w:rPr>
      </w:pPr>
    </w:p>
    <w:p w:rsidR="00732766" w:rsidRPr="007C510D" w:rsidRDefault="00732766" w:rsidP="00C44C09">
      <w:pPr>
        <w:spacing w:line="480" w:lineRule="auto"/>
        <w:ind w:left="851" w:hanging="567"/>
        <w:jc w:val="both"/>
        <w:rPr>
          <w:rFonts w:eastAsia="Calibri"/>
          <w:noProof/>
          <w:sz w:val="24"/>
          <w:szCs w:val="24"/>
          <w:lang w:val="id-ID" w:eastAsia="id-ID"/>
        </w:rPr>
      </w:pPr>
    </w:p>
    <w:sectPr w:rsidR="00732766" w:rsidRPr="007C510D" w:rsidSect="007837B1">
      <w:headerReference w:type="even" r:id="rId41"/>
      <w:headerReference w:type="default" r:id="rId42"/>
      <w:footerReference w:type="even" r:id="rId43"/>
      <w:headerReference w:type="first" r:id="rId44"/>
      <w:footerReference w:type="first" r:id="rId45"/>
      <w:type w:val="continuous"/>
      <w:pgSz w:w="11907" w:h="16839" w:code="9"/>
      <w:pgMar w:top="1701" w:right="1701" w:bottom="1701" w:left="1701" w:header="709" w:footer="709" w:gutter="0"/>
      <w:pgNumType w:start="398"/>
      <w:cols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8EC" w:rsidRDefault="000768EC">
      <w:r>
        <w:separator/>
      </w:r>
    </w:p>
  </w:endnote>
  <w:endnote w:type="continuationSeparator" w:id="0">
    <w:p w:rsidR="000768EC" w:rsidRDefault="0007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DejaVu Sans">
    <w:charset w:val="80"/>
    <w:family w:val="auto"/>
    <w:pitch w:val="variable"/>
  </w:font>
  <w:font w:name="Cambria Math">
    <w:panose1 w:val="02040503050406030204"/>
    <w:charset w:val="00"/>
    <w:family w:val="roman"/>
    <w:pitch w:val="variable"/>
    <w:sig w:usb0="E00002FF" w:usb1="420024FF" w:usb2="00000000" w:usb3="00000000" w:csb0="0000019F" w:csb1="00000000"/>
  </w:font>
  <w:font w:name="Zapf Calligraphic 801 SWA">
    <w:panose1 w:val="02040502050505030904"/>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7B1" w:rsidRDefault="007837B1">
    <w:pPr>
      <w:pStyle w:val="Footer"/>
      <w:jc w:val="center"/>
    </w:pPr>
  </w:p>
  <w:p w:rsidR="007837B1" w:rsidRDefault="007837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83835"/>
      <w:docPartObj>
        <w:docPartGallery w:val="Page Numbers (Bottom of Page)"/>
        <w:docPartUnique/>
      </w:docPartObj>
    </w:sdtPr>
    <w:sdtEndPr>
      <w:rPr>
        <w:b/>
        <w:noProof/>
      </w:rPr>
    </w:sdtEndPr>
    <w:sdtContent>
      <w:p w:rsidR="007837B1" w:rsidRPr="007837B1" w:rsidRDefault="007837B1">
        <w:pPr>
          <w:pStyle w:val="Footer"/>
          <w:jc w:val="center"/>
          <w:rPr>
            <w:b/>
          </w:rPr>
        </w:pPr>
        <w:r w:rsidRPr="007837B1">
          <w:rPr>
            <w:b/>
          </w:rPr>
          <w:fldChar w:fldCharType="begin"/>
        </w:r>
        <w:r w:rsidRPr="007837B1">
          <w:rPr>
            <w:b/>
          </w:rPr>
          <w:instrText xml:space="preserve"> PAGE   \* MERGEFORMAT </w:instrText>
        </w:r>
        <w:r w:rsidRPr="007837B1">
          <w:rPr>
            <w:b/>
          </w:rPr>
          <w:fldChar w:fldCharType="separate"/>
        </w:r>
        <w:r w:rsidR="006F7488">
          <w:rPr>
            <w:b/>
            <w:noProof/>
          </w:rPr>
          <w:t>398</w:t>
        </w:r>
        <w:r w:rsidRPr="007837B1">
          <w:rPr>
            <w:b/>
            <w:noProof/>
          </w:rPr>
          <w:fldChar w:fldCharType="end"/>
        </w:r>
      </w:p>
    </w:sdtContent>
  </w:sdt>
  <w:p w:rsidR="007837B1" w:rsidRDefault="007837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8EC" w:rsidRDefault="000768EC"/>
  </w:footnote>
  <w:footnote w:type="continuationSeparator" w:id="0">
    <w:p w:rsidR="000768EC" w:rsidRDefault="00076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655798"/>
      <w:docPartObj>
        <w:docPartGallery w:val="Page Numbers (Top of Page)"/>
        <w:docPartUnique/>
      </w:docPartObj>
    </w:sdtPr>
    <w:sdtEndPr>
      <w:rPr>
        <w:b/>
        <w:noProof/>
      </w:rPr>
    </w:sdtEndPr>
    <w:sdtContent>
      <w:p w:rsidR="007837B1" w:rsidRDefault="007837B1" w:rsidP="007837B1">
        <w:pPr>
          <w:pStyle w:val="Header"/>
          <w:tabs>
            <w:tab w:val="clear" w:pos="8640"/>
            <w:tab w:val="right" w:pos="8505"/>
          </w:tabs>
        </w:pPr>
        <w:r w:rsidRPr="00B14A88">
          <w:rPr>
            <w:b/>
            <w:noProof/>
            <w:lang w:val="id-ID" w:eastAsia="id-ID"/>
          </w:rPr>
          <mc:AlternateContent>
            <mc:Choice Requires="wpg">
              <w:drawing>
                <wp:anchor distT="0" distB="0" distL="114300" distR="114300" simplePos="0" relativeHeight="251663360" behindDoc="1" locked="0" layoutInCell="1" allowOverlap="1" wp14:anchorId="6703F2D1" wp14:editId="1D8730D1">
                  <wp:simplePos x="0" y="0"/>
                  <wp:positionH relativeFrom="column">
                    <wp:posOffset>-127371</wp:posOffset>
                  </wp:positionH>
                  <wp:positionV relativeFrom="paragraph">
                    <wp:posOffset>-53340</wp:posOffset>
                  </wp:positionV>
                  <wp:extent cx="5596890" cy="254635"/>
                  <wp:effectExtent l="0" t="95250" r="118110" b="107315"/>
                  <wp:wrapNone/>
                  <wp:docPr id="21" name="Group 21"/>
                  <wp:cNvGraphicFramePr/>
                  <a:graphic xmlns:a="http://schemas.openxmlformats.org/drawingml/2006/main">
                    <a:graphicData uri="http://schemas.microsoft.com/office/word/2010/wordprocessingGroup">
                      <wpg:wgp>
                        <wpg:cNvGrpSpPr/>
                        <wpg:grpSpPr>
                          <a:xfrm flipH="1">
                            <a:off x="0" y="0"/>
                            <a:ext cx="5596890" cy="254635"/>
                            <a:chOff x="0" y="0"/>
                            <a:chExt cx="5596911" cy="254635"/>
                          </a:xfrm>
                          <a:solidFill>
                            <a:schemeClr val="bg1"/>
                          </a:solidFill>
                        </wpg:grpSpPr>
                        <wps:wsp>
                          <wps:cNvPr id="22" name="AutoShape 5"/>
                          <wps:cNvSpPr>
                            <a:spLocks noChangeArrowheads="1"/>
                          </wps:cNvSpPr>
                          <wps:spPr bwMode="auto">
                            <a:xfrm flipH="1" flipV="1">
                              <a:off x="38100" y="0"/>
                              <a:ext cx="5558811" cy="254635"/>
                            </a:xfrm>
                            <a:prstGeom prst="roundRect">
                              <a:avLst>
                                <a:gd name="adj" fmla="val 50000"/>
                              </a:avLst>
                            </a:prstGeom>
                            <a:grp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 name="AutoShape 6"/>
                          <wps:cNvSpPr>
                            <a:spLocks noChangeArrowheads="1"/>
                          </wps:cNvSpPr>
                          <wps:spPr bwMode="auto">
                            <a:xfrm flipH="1" flipV="1">
                              <a:off x="0" y="0"/>
                              <a:ext cx="342900" cy="254000"/>
                            </a:xfrm>
                            <a:prstGeom prst="flowChartConnector">
                              <a:avLst/>
                            </a:prstGeom>
                            <a:grpFill/>
                            <a:ln>
                              <a:solidFill>
                                <a:schemeClr val="tx1"/>
                              </a:solidFill>
                            </a:ln>
                            <a:effectLst>
                              <a:glow rad="25400">
                                <a:schemeClr val="bg1"/>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21" o:spid="_x0000_s1026" style="position:absolute;margin-left:-10.05pt;margin-top:-4.2pt;width:440.7pt;height:20.05pt;flip:x;z-index:-251653120;mso-width-relative:margin" coordsize="5596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">
                  <v:roundrect id="AutoShape 5" o:spid="_x0000_s1027" style="position:absolute;left:381;width:55588;height:2546;flip:x y;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eQMQA&#10;AADbAAAADwAAAGRycy9kb3ducmV2LnhtbESPT4vCMBTE7wt+h/AEb2tqwWWpRhHBPxcXVr14ezbP&#10;pti8lCa11U+/WVjY4zAzv2Hmy95W4kGNLx0rmIwTEMS50yUXCs6nzfsnCB+QNVaOScGTPCwXg7c5&#10;Ztp1/E2PYyhEhLDPUIEJoc6k9Lkhi37sauLo3VxjMUTZFFI32EW4rWSaJB/SYslxwWBNa0P5/dha&#10;BYdXS7vrFk2XVvXXbmsuz3YyVWo07FczEIH68B/+a++1gjSF3y/x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3HkDEAAAA2wAAAA8AAAAAAAAAAAAAAAAAmAIAAGRycy9k&#10;b3ducmV2LnhtbFBLBQYAAAAABAAEAPUAAACJAwAAAAA=&#10;" filled="f" stroked="f" strokeweight="0">
                    <v:shadow on="t" color="#7f7f7f" offset="1pt"/>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 o:spid="_x0000_s1028" type="#_x0000_t120" style="position:absolute;width:3429;height:254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zZcQA&#10;AADbAAAADwAAAGRycy9kb3ducmV2LnhtbESP3WrCQBSE74W+w3IKvdONFqVEVxFBKAV/aqvXh+xx&#10;E8yeTbPbJL69KwheDjPzDTNbdLYUDdW+cKxgOEhAEGdOF2wU/P6s+x8gfEDWWDomBVfysJi/9GaY&#10;atfyNzWHYESEsE9RQR5ClUrps5ws+oGriKN3drXFEGVtpK6xjXBbylGSTKTFguNCjhWtcsouh3+r&#10;4G+1bU0YN1/702ayk5rWrTkflXp77ZZTEIG68Aw/2p9awegd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3c2XEAAAA2wAAAA8AAAAAAAAAAAAAAAAAmAIAAGRycy9k&#10;b3ducmV2LnhtbFBLBQYAAAAABAAEAPUAAACJAwAAAAA=&#10;" filled="f" strokecolor="black [3213]">
                    <v:shadow on="t" color="black" opacity="20971f" offset="0,2.2pt"/>
                  </v:shape>
                </v:group>
              </w:pict>
            </mc:Fallback>
          </mc:AlternateContent>
        </w:r>
        <w:proofErr w:type="spellStart"/>
        <w:r w:rsidRPr="00B14A88">
          <w:rPr>
            <w:rFonts w:ascii="Zapf Calligraphic 801 SWA" w:hAnsi="Zapf Calligraphic 801 SWA"/>
            <w:b/>
            <w:i/>
          </w:rPr>
          <w:t>Jurnal</w:t>
        </w:r>
        <w:proofErr w:type="spellEnd"/>
        <w:r w:rsidRPr="00B14A88">
          <w:rPr>
            <w:rFonts w:ascii="Zapf Calligraphic 801 SWA" w:hAnsi="Zapf Calligraphic 801 SWA"/>
            <w:b/>
            <w:i/>
          </w:rPr>
          <w:t xml:space="preserve"> </w:t>
        </w:r>
        <w:proofErr w:type="spellStart"/>
        <w:r w:rsidRPr="00B14A88">
          <w:rPr>
            <w:rFonts w:ascii="Zapf Calligraphic 801 SWA" w:hAnsi="Zapf Calligraphic 801 SWA"/>
            <w:b/>
            <w:i/>
          </w:rPr>
          <w:t>Matua</w:t>
        </w:r>
        <w:proofErr w:type="spellEnd"/>
        <w:r w:rsidRPr="00B14A88">
          <w:rPr>
            <w:rFonts w:ascii="Zapf Calligraphic 801 SWA" w:hAnsi="Zapf Calligraphic 801 SWA"/>
            <w:b/>
            <w:i/>
          </w:rPr>
          <w:t>, Vol.</w:t>
        </w:r>
        <w:r w:rsidRPr="00F2049D">
          <w:rPr>
            <w:b/>
            <w:noProof/>
            <w:lang w:eastAsia="id-ID"/>
          </w:rPr>
          <w:t xml:space="preserve"> </w:t>
        </w:r>
        <w:r w:rsidRPr="00B14A88">
          <w:rPr>
            <w:rFonts w:ascii="Zapf Calligraphic 801 SWA" w:hAnsi="Zapf Calligraphic 801 SWA"/>
            <w:b/>
            <w:i/>
          </w:rPr>
          <w:t xml:space="preserve"> </w:t>
        </w:r>
        <w:r w:rsidRPr="00B14A88">
          <w:rPr>
            <w:rFonts w:ascii="Zapf Calligraphic 801 SWA" w:hAnsi="Zapf Calligraphic 801 SWA"/>
            <w:b/>
            <w:i/>
            <w:lang w:val="id-ID"/>
          </w:rPr>
          <w:t xml:space="preserve"> 2</w:t>
        </w:r>
        <w:r w:rsidRPr="00B14A88">
          <w:rPr>
            <w:rFonts w:ascii="Zapf Calligraphic 801 SWA" w:hAnsi="Zapf Calligraphic 801 SWA"/>
            <w:b/>
            <w:i/>
          </w:rPr>
          <w:t xml:space="preserve">  , No.  </w:t>
        </w:r>
        <w:r>
          <w:rPr>
            <w:rFonts w:ascii="Zapf Calligraphic 801 SWA" w:hAnsi="Zapf Calligraphic 801 SWA"/>
            <w:b/>
            <w:i/>
            <w:lang w:val="id-ID"/>
          </w:rPr>
          <w:t>2</w:t>
        </w:r>
        <w:r w:rsidRPr="00B14A88">
          <w:rPr>
            <w:rFonts w:ascii="Zapf Calligraphic 801 SWA" w:hAnsi="Zapf Calligraphic 801 SWA"/>
            <w:b/>
            <w:i/>
          </w:rPr>
          <w:t xml:space="preserve">  , </w:t>
        </w:r>
        <w:r w:rsidRPr="00B14A88">
          <w:rPr>
            <w:rFonts w:ascii="Zapf Calligraphic 801 SWA" w:hAnsi="Zapf Calligraphic 801 SWA" w:cs="Courier New"/>
            <w:b/>
            <w:i/>
            <w:lang w:val="id-ID"/>
          </w:rPr>
          <w:t>Juni</w:t>
        </w:r>
        <w:r w:rsidRPr="00B14A88">
          <w:rPr>
            <w:rFonts w:ascii="Zapf Calligraphic 801 SWA" w:hAnsi="Zapf Calligraphic 801 SWA" w:cs="Courier New"/>
            <w:b/>
          </w:rPr>
          <w:t xml:space="preserve"> </w:t>
        </w:r>
        <w:r w:rsidRPr="00B14A88">
          <w:rPr>
            <w:rFonts w:ascii="Zapf Calligraphic 801 SWA" w:hAnsi="Zapf Calligraphic 801 SWA" w:cs="Courier New"/>
            <w:b/>
            <w:lang w:val="id-ID"/>
          </w:rPr>
          <w:t xml:space="preserve"> </w:t>
        </w:r>
        <w:r w:rsidRPr="00B14A88">
          <w:rPr>
            <w:rFonts w:ascii="Zapf Calligraphic 801 SWA" w:hAnsi="Zapf Calligraphic 801 SWA"/>
            <w:b/>
            <w:i/>
          </w:rPr>
          <w:t xml:space="preserve">2020, Hal : </w:t>
        </w:r>
        <w:r>
          <w:rPr>
            <w:rFonts w:ascii="Zapf Calligraphic 801 SWA" w:hAnsi="Zapf Calligraphic 801 SWA"/>
            <w:b/>
            <w:i/>
            <w:lang w:val="id-ID"/>
          </w:rPr>
          <w:t>398-415</w:t>
        </w:r>
        <w:r>
          <w:t xml:space="preserve"> </w:t>
        </w:r>
        <w:r>
          <w:rPr>
            <w:lang w:val="id-ID"/>
          </w:rPr>
          <w:tab/>
        </w:r>
        <w:r w:rsidRPr="007837B1">
          <w:rPr>
            <w:b/>
          </w:rPr>
          <w:fldChar w:fldCharType="begin"/>
        </w:r>
        <w:r w:rsidRPr="007837B1">
          <w:rPr>
            <w:b/>
          </w:rPr>
          <w:instrText xml:space="preserve"> PAGE   \* MERGEFORMAT </w:instrText>
        </w:r>
        <w:r w:rsidRPr="007837B1">
          <w:rPr>
            <w:b/>
          </w:rPr>
          <w:fldChar w:fldCharType="separate"/>
        </w:r>
        <w:r w:rsidR="006F7488">
          <w:rPr>
            <w:b/>
            <w:noProof/>
          </w:rPr>
          <w:t>414</w:t>
        </w:r>
        <w:r w:rsidRPr="007837B1">
          <w:rPr>
            <w:b/>
            <w:noProof/>
          </w:rPr>
          <w:fldChar w:fldCharType="end"/>
        </w:r>
      </w:p>
    </w:sdtContent>
  </w:sdt>
  <w:p w:rsidR="007837B1" w:rsidRDefault="007837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399874"/>
      <w:docPartObj>
        <w:docPartGallery w:val="Page Numbers (Top of Page)"/>
        <w:docPartUnique/>
      </w:docPartObj>
    </w:sdtPr>
    <w:sdtEndPr>
      <w:rPr>
        <w:noProof/>
      </w:rPr>
    </w:sdtEndPr>
    <w:sdtContent>
      <w:p w:rsidR="007837B1" w:rsidRDefault="007837B1" w:rsidP="007837B1">
        <w:pPr>
          <w:pStyle w:val="Header"/>
          <w:tabs>
            <w:tab w:val="clear" w:pos="4320"/>
            <w:tab w:val="clear" w:pos="8640"/>
            <w:tab w:val="right" w:pos="8505"/>
          </w:tabs>
        </w:pPr>
        <w:r w:rsidRPr="00B14A88">
          <w:rPr>
            <w:b/>
            <w:noProof/>
            <w:lang w:val="id-ID" w:eastAsia="id-ID"/>
          </w:rPr>
          <mc:AlternateContent>
            <mc:Choice Requires="wpg">
              <w:drawing>
                <wp:anchor distT="0" distB="0" distL="114300" distR="114300" simplePos="0" relativeHeight="251661312" behindDoc="1" locked="0" layoutInCell="1" allowOverlap="1" wp14:anchorId="08D781FB" wp14:editId="4EA23FA4">
                  <wp:simplePos x="0" y="0"/>
                  <wp:positionH relativeFrom="column">
                    <wp:posOffset>-83556</wp:posOffset>
                  </wp:positionH>
                  <wp:positionV relativeFrom="paragraph">
                    <wp:posOffset>-52070</wp:posOffset>
                  </wp:positionV>
                  <wp:extent cx="5596890" cy="254635"/>
                  <wp:effectExtent l="76200" t="95250" r="22860" b="107315"/>
                  <wp:wrapNone/>
                  <wp:docPr id="6" name="Group 6"/>
                  <wp:cNvGraphicFramePr/>
                  <a:graphic xmlns:a="http://schemas.openxmlformats.org/drawingml/2006/main">
                    <a:graphicData uri="http://schemas.microsoft.com/office/word/2010/wordprocessingGroup">
                      <wpg:wgp>
                        <wpg:cNvGrpSpPr/>
                        <wpg:grpSpPr>
                          <a:xfrm>
                            <a:off x="0" y="0"/>
                            <a:ext cx="5596890" cy="254635"/>
                            <a:chOff x="0" y="0"/>
                            <a:chExt cx="5596911" cy="254635"/>
                          </a:xfrm>
                          <a:solidFill>
                            <a:schemeClr val="bg1"/>
                          </a:solidFill>
                        </wpg:grpSpPr>
                        <wps:wsp>
                          <wps:cNvPr id="8" name="AutoShape 5"/>
                          <wps:cNvSpPr>
                            <a:spLocks noChangeArrowheads="1"/>
                          </wps:cNvSpPr>
                          <wps:spPr bwMode="auto">
                            <a:xfrm flipH="1" flipV="1">
                              <a:off x="38100" y="0"/>
                              <a:ext cx="5558811" cy="254635"/>
                            </a:xfrm>
                            <a:prstGeom prst="roundRect">
                              <a:avLst>
                                <a:gd name="adj" fmla="val 50000"/>
                              </a:avLst>
                            </a:prstGeom>
                            <a:grp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 name="AutoShape 6"/>
                          <wps:cNvSpPr>
                            <a:spLocks noChangeArrowheads="1"/>
                          </wps:cNvSpPr>
                          <wps:spPr bwMode="auto">
                            <a:xfrm flipH="1" flipV="1">
                              <a:off x="0" y="0"/>
                              <a:ext cx="342900" cy="254000"/>
                            </a:xfrm>
                            <a:prstGeom prst="flowChartConnector">
                              <a:avLst/>
                            </a:prstGeom>
                            <a:grpFill/>
                            <a:ln>
                              <a:solidFill>
                                <a:schemeClr val="tx1"/>
                              </a:solidFill>
                            </a:ln>
                            <a:effectLst>
                              <a:glow rad="25400">
                                <a:schemeClr val="bg1"/>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6" o:spid="_x0000_s1026" style="position:absolute;margin-left:-6.6pt;margin-top:-4.1pt;width:440.7pt;height:20.05pt;z-index:-251655168;mso-width-relative:margin" coordsize="5596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">
                  <v:roundrect id="AutoShape 5" o:spid="_x0000_s1027" style="position:absolute;left:381;width:55588;height:2546;flip:x y;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LQMAA&#10;AADaAAAADwAAAGRycy9kb3ducmV2LnhtbERPu2rDMBTdA/kHcQvdYjmBlOJGCaWQOEsLdbJ0u7Vu&#10;LVPryljyK18fDYWOh/PeHSbbiIE6XztWsE5SEMSl0zVXCq6X4+oZhA/IGhvHpGAmD4f9crHDTLuR&#10;P2koQiViCPsMFZgQ2kxKXxqy6BPXEkfux3UWQ4RdJXWHYwy3jdyk6ZO0WHNsMNjSm6Hyt+itgvdb&#10;T/n3Cc24adqP/GS+5n69VerxYXp9ARFoCv/iP/dZK4hb45V4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ELQMAAAADaAAAADwAAAAAAAAAAAAAAAACYAgAAZHJzL2Rvd25y&#10;ZXYueG1sUEsFBgAAAAAEAAQA9QAAAIUDAAAAAA==&#10;" filled="f" stroked="f" strokeweight="0">
                    <v:shadow on="t" color="#7f7f7f" offset="1pt"/>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 o:spid="_x0000_s1028" type="#_x0000_t120" style="position:absolute;width:3429;height:254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yGMIA&#10;AADaAAAADwAAAGRycy9kb3ducmV2LnhtbESPQWvCQBSE7wX/w/IEb7pRUGx0lSIIRdCqbT0/ss9N&#10;aPZtml2T+O/dgtDjMDPfMMt1Z0vRUO0LxwrGowQEceZ0wUbB1+d2OAfhA7LG0jEpuJOH9ar3ssRU&#10;u5ZP1JyDERHCPkUFeQhVKqXPcrLoR64ijt7V1RZDlLWRusY2wm0pJ0kykxYLjgs5VrTJKfs536yC&#10;382hNWHa7I6X/exDatq25vqt1KDfvS1ABOrCf/jZftcKXuHvSr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vIYwgAAANoAAAAPAAAAAAAAAAAAAAAAAJgCAABkcnMvZG93&#10;bnJldi54bWxQSwUGAAAAAAQABAD1AAAAhwMAAAAA&#10;" filled="f" strokecolor="black [3213]">
                    <v:shadow on="t" color="black" opacity="20971f" offset="0,2.2pt"/>
                  </v:shape>
                </v:group>
              </w:pict>
            </mc:Fallback>
          </mc:AlternateContent>
        </w:r>
        <w:r w:rsidRPr="007837B1">
          <w:rPr>
            <w:b/>
          </w:rPr>
          <w:fldChar w:fldCharType="begin"/>
        </w:r>
        <w:r w:rsidRPr="007837B1">
          <w:rPr>
            <w:b/>
          </w:rPr>
          <w:instrText xml:space="preserve"> PAGE   \* MERGEFORMAT </w:instrText>
        </w:r>
        <w:r w:rsidRPr="007837B1">
          <w:rPr>
            <w:b/>
          </w:rPr>
          <w:fldChar w:fldCharType="separate"/>
        </w:r>
        <w:r w:rsidR="006F7488">
          <w:rPr>
            <w:b/>
            <w:noProof/>
          </w:rPr>
          <w:t>415</w:t>
        </w:r>
        <w:r w:rsidRPr="007837B1">
          <w:rPr>
            <w:b/>
            <w:noProof/>
          </w:rPr>
          <w:fldChar w:fldCharType="end"/>
        </w:r>
        <w:r>
          <w:rPr>
            <w:noProof/>
            <w:lang w:val="id-ID"/>
          </w:rPr>
          <w:tab/>
        </w:r>
        <w:r w:rsidRPr="007837B1">
          <w:rPr>
            <w:rFonts w:ascii="Zapf Calligraphic 801 SWA" w:hAnsi="Zapf Calligraphic 801 SWA"/>
            <w:b/>
            <w:i/>
          </w:rPr>
          <w:t xml:space="preserve"> </w:t>
        </w:r>
        <w:proofErr w:type="spellStart"/>
        <w:r w:rsidRPr="00B14A88">
          <w:rPr>
            <w:rFonts w:ascii="Zapf Calligraphic 801 SWA" w:hAnsi="Zapf Calligraphic 801 SWA"/>
            <w:b/>
            <w:i/>
          </w:rPr>
          <w:t>Jurnal</w:t>
        </w:r>
        <w:proofErr w:type="spellEnd"/>
        <w:r w:rsidRPr="00B14A88">
          <w:rPr>
            <w:rFonts w:ascii="Zapf Calligraphic 801 SWA" w:hAnsi="Zapf Calligraphic 801 SWA"/>
            <w:b/>
            <w:i/>
          </w:rPr>
          <w:t xml:space="preserve"> </w:t>
        </w:r>
        <w:proofErr w:type="spellStart"/>
        <w:r w:rsidRPr="00B14A88">
          <w:rPr>
            <w:rFonts w:ascii="Zapf Calligraphic 801 SWA" w:hAnsi="Zapf Calligraphic 801 SWA"/>
            <w:b/>
            <w:i/>
          </w:rPr>
          <w:t>Matua</w:t>
        </w:r>
        <w:proofErr w:type="spellEnd"/>
        <w:r w:rsidRPr="00B14A88">
          <w:rPr>
            <w:rFonts w:ascii="Zapf Calligraphic 801 SWA" w:hAnsi="Zapf Calligraphic 801 SWA"/>
            <w:b/>
            <w:i/>
          </w:rPr>
          <w:t>, Vol.</w:t>
        </w:r>
        <w:r w:rsidRPr="00F2049D">
          <w:rPr>
            <w:b/>
            <w:noProof/>
            <w:lang w:eastAsia="id-ID"/>
          </w:rPr>
          <w:t xml:space="preserve"> </w:t>
        </w:r>
        <w:r w:rsidRPr="00B14A88">
          <w:rPr>
            <w:rFonts w:ascii="Zapf Calligraphic 801 SWA" w:hAnsi="Zapf Calligraphic 801 SWA"/>
            <w:b/>
            <w:i/>
          </w:rPr>
          <w:t xml:space="preserve"> </w:t>
        </w:r>
        <w:r w:rsidRPr="00B14A88">
          <w:rPr>
            <w:rFonts w:ascii="Zapf Calligraphic 801 SWA" w:hAnsi="Zapf Calligraphic 801 SWA"/>
            <w:b/>
            <w:i/>
            <w:lang w:val="id-ID"/>
          </w:rPr>
          <w:t xml:space="preserve"> 2</w:t>
        </w:r>
        <w:r w:rsidRPr="00B14A88">
          <w:rPr>
            <w:rFonts w:ascii="Zapf Calligraphic 801 SWA" w:hAnsi="Zapf Calligraphic 801 SWA"/>
            <w:b/>
            <w:i/>
          </w:rPr>
          <w:t xml:space="preserve">  , No.  </w:t>
        </w:r>
        <w:r>
          <w:rPr>
            <w:rFonts w:ascii="Zapf Calligraphic 801 SWA" w:hAnsi="Zapf Calligraphic 801 SWA"/>
            <w:b/>
            <w:i/>
            <w:lang w:val="id-ID"/>
          </w:rPr>
          <w:t>2</w:t>
        </w:r>
        <w:r w:rsidRPr="00B14A88">
          <w:rPr>
            <w:rFonts w:ascii="Zapf Calligraphic 801 SWA" w:hAnsi="Zapf Calligraphic 801 SWA"/>
            <w:b/>
            <w:i/>
          </w:rPr>
          <w:t xml:space="preserve">  , </w:t>
        </w:r>
        <w:r w:rsidRPr="00B14A88">
          <w:rPr>
            <w:rFonts w:ascii="Zapf Calligraphic 801 SWA" w:hAnsi="Zapf Calligraphic 801 SWA" w:cs="Courier New"/>
            <w:b/>
            <w:i/>
            <w:lang w:val="id-ID"/>
          </w:rPr>
          <w:t>Juni</w:t>
        </w:r>
        <w:r w:rsidRPr="00B14A88">
          <w:rPr>
            <w:rFonts w:ascii="Zapf Calligraphic 801 SWA" w:hAnsi="Zapf Calligraphic 801 SWA" w:cs="Courier New"/>
            <w:b/>
          </w:rPr>
          <w:t xml:space="preserve"> </w:t>
        </w:r>
        <w:r w:rsidRPr="00B14A88">
          <w:rPr>
            <w:rFonts w:ascii="Zapf Calligraphic 801 SWA" w:hAnsi="Zapf Calligraphic 801 SWA" w:cs="Courier New"/>
            <w:b/>
            <w:lang w:val="id-ID"/>
          </w:rPr>
          <w:t xml:space="preserve"> </w:t>
        </w:r>
        <w:r w:rsidRPr="00B14A88">
          <w:rPr>
            <w:rFonts w:ascii="Zapf Calligraphic 801 SWA" w:hAnsi="Zapf Calligraphic 801 SWA"/>
            <w:b/>
            <w:i/>
          </w:rPr>
          <w:t xml:space="preserve">2020, Hal : </w:t>
        </w:r>
        <w:r>
          <w:rPr>
            <w:rFonts w:ascii="Zapf Calligraphic 801 SWA" w:hAnsi="Zapf Calligraphic 801 SWA"/>
            <w:b/>
            <w:i/>
            <w:lang w:val="id-ID"/>
          </w:rPr>
          <w:t>398-415</w:t>
        </w:r>
      </w:p>
    </w:sdtContent>
  </w:sdt>
  <w:p w:rsidR="007837B1" w:rsidRDefault="007837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7B1" w:rsidRDefault="007837B1" w:rsidP="007837B1">
    <w:pPr>
      <w:pStyle w:val="Header"/>
      <w:tabs>
        <w:tab w:val="clear" w:pos="4320"/>
        <w:tab w:val="clear" w:pos="8640"/>
        <w:tab w:val="left" w:pos="829"/>
      </w:tabs>
    </w:pPr>
    <w:r>
      <w:rPr>
        <w:noProof/>
        <w:lang w:val="id-ID" w:eastAsia="id-ID"/>
      </w:rPr>
      <mc:AlternateContent>
        <mc:Choice Requires="wpg">
          <w:drawing>
            <wp:anchor distT="0" distB="0" distL="114300" distR="114300" simplePos="0" relativeHeight="251659264" behindDoc="0" locked="0" layoutInCell="1" allowOverlap="1" wp14:anchorId="2232156D" wp14:editId="766CBD67">
              <wp:simplePos x="0" y="0"/>
              <wp:positionH relativeFrom="column">
                <wp:posOffset>-48631</wp:posOffset>
              </wp:positionH>
              <wp:positionV relativeFrom="paragraph">
                <wp:posOffset>-212725</wp:posOffset>
              </wp:positionV>
              <wp:extent cx="5464810" cy="727710"/>
              <wp:effectExtent l="0" t="0" r="59690" b="53340"/>
              <wp:wrapNone/>
              <wp:docPr id="3" name="Group 3"/>
              <wp:cNvGraphicFramePr/>
              <a:graphic xmlns:a="http://schemas.openxmlformats.org/drawingml/2006/main">
                <a:graphicData uri="http://schemas.microsoft.com/office/word/2010/wordprocessingGroup">
                  <wpg:wgp>
                    <wpg:cNvGrpSpPr/>
                    <wpg:grpSpPr>
                      <a:xfrm>
                        <a:off x="0" y="0"/>
                        <a:ext cx="5464810" cy="727710"/>
                        <a:chOff x="0" y="0"/>
                        <a:chExt cx="5465097" cy="728081"/>
                      </a:xfrm>
                    </wpg:grpSpPr>
                    <wps:wsp>
                      <wps:cNvPr id="4" name="AutoShape 1"/>
                      <wps:cNvSpPr>
                        <a:spLocks noChangeArrowheads="1"/>
                      </wps:cNvSpPr>
                      <wps:spPr bwMode="auto">
                        <a:xfrm>
                          <a:off x="0" y="8626"/>
                          <a:ext cx="3779520" cy="719455"/>
                        </a:xfrm>
                        <a:prstGeom prst="horizontalScroll">
                          <a:avLst>
                            <a:gd name="adj" fmla="val 13316"/>
                          </a:avLst>
                        </a:prstGeom>
                        <a:gradFill rotWithShape="0">
                          <a:gsLst>
                            <a:gs pos="0">
                              <a:srgbClr val="BFBFBF"/>
                            </a:gs>
                            <a:gs pos="100000">
                              <a:srgbClr val="FFFFFF"/>
                            </a:gs>
                          </a:gsLst>
                          <a:path path="rect">
                            <a:fillToRect l="50000" t="50000" r="50000" b="50000"/>
                          </a:path>
                        </a:gradFill>
                        <a:ln w="0">
                          <a:solidFill>
                            <a:srgbClr val="000000"/>
                          </a:solidFill>
                          <a:round/>
                          <a:headEnd/>
                          <a:tailEnd/>
                        </a:ln>
                        <a:effectLst>
                          <a:outerShdw dist="35921" dir="2700000" algn="ctr" rotWithShape="0">
                            <a:srgbClr val="000000"/>
                          </a:outerShdw>
                        </a:effectLst>
                      </wps:spPr>
                      <wps:txbx>
                        <w:txbxContent>
                          <w:p w:rsidR="007837B1" w:rsidRPr="00D05A84" w:rsidRDefault="007837B1" w:rsidP="007837B1">
                            <w:pPr>
                              <w:tabs>
                                <w:tab w:val="right" w:pos="7938"/>
                              </w:tabs>
                              <w:rPr>
                                <w:rFonts w:ascii="Zapf Calligraphic 801 SWA" w:hAnsi="Zapf Calligraphic 801 SWA"/>
                                <w:lang w:val="id-ID"/>
                              </w:rPr>
                            </w:pPr>
                            <w:r w:rsidRPr="00913038">
                              <w:rPr>
                                <w:rFonts w:ascii="Zapf Calligraphic 801 SWA" w:hAnsi="Zapf Calligraphic 801 SWA" w:cs="Courier New"/>
                                <w:b/>
                              </w:rPr>
                              <w:t xml:space="preserve">JM, VOL. </w:t>
                            </w:r>
                            <w:r>
                              <w:rPr>
                                <w:rFonts w:ascii="Zapf Calligraphic 801 SWA" w:hAnsi="Zapf Calligraphic 801 SWA" w:cs="Courier New"/>
                                <w:b/>
                                <w:lang w:val="id-ID"/>
                              </w:rPr>
                              <w:t xml:space="preserve"> 2  </w:t>
                            </w:r>
                            <w:r w:rsidRPr="00913038">
                              <w:rPr>
                                <w:rFonts w:ascii="Zapf Calligraphic 801 SWA" w:hAnsi="Zapf Calligraphic 801 SWA" w:cs="Courier New"/>
                                <w:b/>
                              </w:rPr>
                              <w:t xml:space="preserve">, NO. </w:t>
                            </w:r>
                            <w:r>
                              <w:rPr>
                                <w:rFonts w:ascii="Zapf Calligraphic 801 SWA" w:hAnsi="Zapf Calligraphic 801 SWA" w:cs="Courier New"/>
                                <w:b/>
                                <w:lang w:val="id-ID"/>
                              </w:rPr>
                              <w:t xml:space="preserve"> 2   </w:t>
                            </w:r>
                            <w:r w:rsidRPr="00913038">
                              <w:rPr>
                                <w:rFonts w:ascii="Zapf Calligraphic 801 SWA" w:hAnsi="Zapf Calligraphic 801 SWA" w:cs="Courier New"/>
                                <w:b/>
                              </w:rPr>
                              <w:t xml:space="preserve">, </w:t>
                            </w:r>
                            <w:r>
                              <w:rPr>
                                <w:rFonts w:ascii="Zapf Calligraphic 801 SWA" w:hAnsi="Zapf Calligraphic 801 SWA" w:cs="Courier New"/>
                                <w:b/>
                                <w:lang w:val="id-ID"/>
                              </w:rPr>
                              <w:t>Juni</w:t>
                            </w:r>
                            <w:r w:rsidRPr="00913038">
                              <w:rPr>
                                <w:rFonts w:ascii="Zapf Calligraphic 801 SWA" w:hAnsi="Zapf Calligraphic 801 SWA" w:cs="Courier New"/>
                                <w:b/>
                              </w:rPr>
                              <w:t xml:space="preserve"> 20</w:t>
                            </w:r>
                            <w:r>
                              <w:rPr>
                                <w:rFonts w:ascii="Zapf Calligraphic 801 SWA" w:hAnsi="Zapf Calligraphic 801 SWA" w:cs="Courier New"/>
                                <w:b/>
                              </w:rPr>
                              <w:t>20</w:t>
                            </w:r>
                            <w:r w:rsidRPr="00913038">
                              <w:rPr>
                                <w:rFonts w:ascii="Zapf Calligraphic 801 SWA" w:hAnsi="Zapf Calligraphic 801 SWA" w:cs="Courier New"/>
                                <w:b/>
                              </w:rPr>
                              <w:t xml:space="preserve">, Hal: </w:t>
                            </w:r>
                            <w:r>
                              <w:rPr>
                                <w:rFonts w:ascii="Zapf Calligraphic 801 SWA" w:hAnsi="Zapf Calligraphic 801 SWA" w:cs="Courier New"/>
                                <w:b/>
                                <w:lang w:val="id-ID"/>
                              </w:rPr>
                              <w:t>398-415</w:t>
                            </w:r>
                          </w:p>
                        </w:txbxContent>
                      </wps:txbx>
                      <wps:bodyPr rot="0" vert="horz" wrap="square" lIns="91440" tIns="45720" rIns="91440" bIns="45720" anchor="ctr" anchorCtr="0" upright="1">
                        <a:noAutofit/>
                      </wps:bodyPr>
                    </wps:wsp>
                    <wps:wsp>
                      <wps:cNvPr id="5" name="AutoShape 1"/>
                      <wps:cNvSpPr>
                        <a:spLocks noChangeArrowheads="1"/>
                      </wps:cNvSpPr>
                      <wps:spPr bwMode="auto">
                        <a:xfrm flipV="1">
                          <a:off x="3856007" y="0"/>
                          <a:ext cx="1609090" cy="718820"/>
                        </a:xfrm>
                        <a:prstGeom prst="horizontalScroll">
                          <a:avLst>
                            <a:gd name="adj" fmla="val 11162"/>
                          </a:avLst>
                        </a:prstGeom>
                        <a:gradFill rotWithShape="0">
                          <a:gsLst>
                            <a:gs pos="0">
                              <a:srgbClr val="BFBFBF"/>
                            </a:gs>
                            <a:gs pos="100000">
                              <a:srgbClr val="FFFFFF"/>
                            </a:gs>
                          </a:gsLst>
                          <a:path path="rect">
                            <a:fillToRect l="50000" t="50000" r="50000" b="50000"/>
                          </a:path>
                        </a:gradFill>
                        <a:ln w="0">
                          <a:solidFill>
                            <a:srgbClr val="000000"/>
                          </a:solidFill>
                          <a:round/>
                          <a:headEnd/>
                          <a:tailEnd/>
                        </a:ln>
                        <a:effectLst>
                          <a:outerShdw dist="35921" dir="2700000" algn="ctr" rotWithShape="0">
                            <a:srgbClr val="000000"/>
                          </a:outerShdw>
                        </a:effectLst>
                      </wps:spPr>
                      <wps:txbx>
                        <w:txbxContent>
                          <w:p w:rsidR="007837B1" w:rsidRDefault="007837B1" w:rsidP="007837B1">
                            <w:pPr>
                              <w:tabs>
                                <w:tab w:val="right" w:pos="8080"/>
                              </w:tabs>
                              <w:spacing w:before="60"/>
                              <w:rPr>
                                <w:rFonts w:ascii="Zapf Calligraphic 801 SWA" w:hAnsi="Zapf Calligraphic 801 SWA" w:cs="Courier New"/>
                                <w:b/>
                              </w:rPr>
                            </w:pPr>
                            <w:r w:rsidRPr="00913038">
                              <w:rPr>
                                <w:rFonts w:ascii="Zapf Calligraphic 801 SWA" w:hAnsi="Zapf Calligraphic 801 SWA" w:cs="Courier New"/>
                                <w:b/>
                              </w:rPr>
                              <w:t>ISSN</w:t>
                            </w:r>
                            <w:r>
                              <w:rPr>
                                <w:rFonts w:ascii="Zapf Calligraphic 801 SWA" w:hAnsi="Zapf Calligraphic 801 SWA" w:cs="Courier New"/>
                                <w:b/>
                              </w:rPr>
                              <w:t>-</w:t>
                            </w:r>
                            <w:proofErr w:type="gramStart"/>
                            <w:r>
                              <w:rPr>
                                <w:rFonts w:ascii="Zapf Calligraphic 801 SWA" w:hAnsi="Zapf Calligraphic 801 SWA" w:cs="Courier New"/>
                                <w:b/>
                              </w:rPr>
                              <w:t>P :</w:t>
                            </w:r>
                            <w:proofErr w:type="gramEnd"/>
                            <w:r w:rsidRPr="00913038">
                              <w:rPr>
                                <w:rFonts w:ascii="Zapf Calligraphic 801 SWA" w:hAnsi="Zapf Calligraphic 801 SWA" w:cs="Courier New"/>
                                <w:b/>
                              </w:rPr>
                              <w:t xml:space="preserve"> 2355-0376</w:t>
                            </w:r>
                          </w:p>
                          <w:p w:rsidR="007837B1" w:rsidRPr="00913038" w:rsidRDefault="007837B1" w:rsidP="007837B1">
                            <w:pPr>
                              <w:tabs>
                                <w:tab w:val="right" w:pos="8080"/>
                              </w:tabs>
                              <w:rPr>
                                <w:rFonts w:ascii="Zapf Calligraphic 801 SWA" w:hAnsi="Zapf Calligraphic 801 SWA"/>
                              </w:rPr>
                            </w:pPr>
                            <w:r>
                              <w:rPr>
                                <w:rFonts w:ascii="Zapf Calligraphic 801 SWA" w:hAnsi="Zapf Calligraphic 801 SWA" w:cs="Courier New"/>
                                <w:b/>
                              </w:rPr>
                              <w:t>ISSN-</w:t>
                            </w:r>
                            <w:proofErr w:type="gramStart"/>
                            <w:r>
                              <w:rPr>
                                <w:rFonts w:ascii="Zapf Calligraphic 801 SWA" w:hAnsi="Zapf Calligraphic 801 SWA" w:cs="Courier New"/>
                                <w:b/>
                              </w:rPr>
                              <w:t>E :</w:t>
                            </w:r>
                            <w:proofErr w:type="gramEnd"/>
                            <w:r>
                              <w:rPr>
                                <w:rFonts w:ascii="Zapf Calligraphic 801 SWA" w:hAnsi="Zapf Calligraphic 801 SWA" w:cs="Courier New"/>
                                <w:b/>
                              </w:rPr>
                              <w:t xml:space="preserve"> 2656-8322</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85pt;margin-top:-16.75pt;width:430.3pt;height:57.3pt;z-index:251659264;mso-width-relative:margin;mso-height-relative:margin" coordsize="54650,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1027" type="#_x0000_t98" style="position:absolute;top:86;width:37795;height:7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v0cMA&#10;AADaAAAADwAAAGRycy9kb3ducmV2LnhtbESPQWvCQBSE7wX/w/IEb3VjECnRVUpAaA+iRhGPr9nX&#10;JDT7NmQ3Gv31riD0OMzMN8xi1ZtaXKh1lWUFk3EEgji3uuJCwfGwfv8A4TyyxtoyKbiRg9Vy8LbA&#10;RNsr7+mS+UIECLsEFZTeN4mULi/JoBvbhjh4v7Y16INsC6lbvAa4qWUcRTNpsOKwUGJDaUn5X9YZ&#10;Bem3+6E83vXnE8Vpti26eHPvlBoN+885CE+9/w+/2l9awRSeV8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yv0cMAAADaAAAADwAAAAAAAAAAAAAAAACYAgAAZHJzL2Rv&#10;d25yZXYueG1sUEsFBgAAAAAEAAQA9QAAAIgDAAAAAA==&#10;" adj="2876" fillcolor="#bfbfbf" strokeweight="0">
                <v:fill focusposition=".5,.5" focussize="" focus="100%" type="gradientRadial">
                  <o:fill v:ext="view" type="gradientCenter"/>
                </v:fill>
                <v:shadow on="t" color="black"/>
                <v:textbox>
                  <w:txbxContent>
                    <w:p w:rsidR="007837B1" w:rsidRPr="00D05A84" w:rsidRDefault="007837B1" w:rsidP="007837B1">
                      <w:pPr>
                        <w:tabs>
                          <w:tab w:val="right" w:pos="7938"/>
                        </w:tabs>
                        <w:rPr>
                          <w:rFonts w:ascii="Zapf Calligraphic 801 SWA" w:hAnsi="Zapf Calligraphic 801 SWA"/>
                          <w:lang w:val="id-ID"/>
                        </w:rPr>
                      </w:pPr>
                      <w:r w:rsidRPr="00913038">
                        <w:rPr>
                          <w:rFonts w:ascii="Zapf Calligraphic 801 SWA" w:hAnsi="Zapf Calligraphic 801 SWA" w:cs="Courier New"/>
                          <w:b/>
                        </w:rPr>
                        <w:t xml:space="preserve">JM, VOL. </w:t>
                      </w:r>
                      <w:r>
                        <w:rPr>
                          <w:rFonts w:ascii="Zapf Calligraphic 801 SWA" w:hAnsi="Zapf Calligraphic 801 SWA" w:cs="Courier New"/>
                          <w:b/>
                          <w:lang w:val="id-ID"/>
                        </w:rPr>
                        <w:t xml:space="preserve"> 2  </w:t>
                      </w:r>
                      <w:r w:rsidRPr="00913038">
                        <w:rPr>
                          <w:rFonts w:ascii="Zapf Calligraphic 801 SWA" w:hAnsi="Zapf Calligraphic 801 SWA" w:cs="Courier New"/>
                          <w:b/>
                        </w:rPr>
                        <w:t xml:space="preserve">, NO. </w:t>
                      </w:r>
                      <w:r>
                        <w:rPr>
                          <w:rFonts w:ascii="Zapf Calligraphic 801 SWA" w:hAnsi="Zapf Calligraphic 801 SWA" w:cs="Courier New"/>
                          <w:b/>
                          <w:lang w:val="id-ID"/>
                        </w:rPr>
                        <w:t xml:space="preserve"> 2   </w:t>
                      </w:r>
                      <w:r w:rsidRPr="00913038">
                        <w:rPr>
                          <w:rFonts w:ascii="Zapf Calligraphic 801 SWA" w:hAnsi="Zapf Calligraphic 801 SWA" w:cs="Courier New"/>
                          <w:b/>
                        </w:rPr>
                        <w:t xml:space="preserve">, </w:t>
                      </w:r>
                      <w:r>
                        <w:rPr>
                          <w:rFonts w:ascii="Zapf Calligraphic 801 SWA" w:hAnsi="Zapf Calligraphic 801 SWA" w:cs="Courier New"/>
                          <w:b/>
                          <w:lang w:val="id-ID"/>
                        </w:rPr>
                        <w:t>Juni</w:t>
                      </w:r>
                      <w:r w:rsidRPr="00913038">
                        <w:rPr>
                          <w:rFonts w:ascii="Zapf Calligraphic 801 SWA" w:hAnsi="Zapf Calligraphic 801 SWA" w:cs="Courier New"/>
                          <w:b/>
                        </w:rPr>
                        <w:t xml:space="preserve"> 20</w:t>
                      </w:r>
                      <w:r>
                        <w:rPr>
                          <w:rFonts w:ascii="Zapf Calligraphic 801 SWA" w:hAnsi="Zapf Calligraphic 801 SWA" w:cs="Courier New"/>
                          <w:b/>
                        </w:rPr>
                        <w:t>20</w:t>
                      </w:r>
                      <w:r w:rsidRPr="00913038">
                        <w:rPr>
                          <w:rFonts w:ascii="Zapf Calligraphic 801 SWA" w:hAnsi="Zapf Calligraphic 801 SWA" w:cs="Courier New"/>
                          <w:b/>
                        </w:rPr>
                        <w:t xml:space="preserve">, Hal: </w:t>
                      </w:r>
                      <w:r>
                        <w:rPr>
                          <w:rFonts w:ascii="Zapf Calligraphic 801 SWA" w:hAnsi="Zapf Calligraphic 801 SWA" w:cs="Courier New"/>
                          <w:b/>
                          <w:lang w:val="id-ID"/>
                        </w:rPr>
                        <w:t>3</w:t>
                      </w:r>
                      <w:r>
                        <w:rPr>
                          <w:rFonts w:ascii="Zapf Calligraphic 801 SWA" w:hAnsi="Zapf Calligraphic 801 SWA" w:cs="Courier New"/>
                          <w:b/>
                          <w:lang w:val="id-ID"/>
                        </w:rPr>
                        <w:t>98</w:t>
                      </w:r>
                      <w:r>
                        <w:rPr>
                          <w:rFonts w:ascii="Zapf Calligraphic 801 SWA" w:hAnsi="Zapf Calligraphic 801 SWA" w:cs="Courier New"/>
                          <w:b/>
                          <w:lang w:val="id-ID"/>
                        </w:rPr>
                        <w:t>-</w:t>
                      </w:r>
                      <w:r>
                        <w:rPr>
                          <w:rFonts w:ascii="Zapf Calligraphic 801 SWA" w:hAnsi="Zapf Calligraphic 801 SWA" w:cs="Courier New"/>
                          <w:b/>
                          <w:lang w:val="id-ID"/>
                        </w:rPr>
                        <w:t>415</w:t>
                      </w:r>
                    </w:p>
                  </w:txbxContent>
                </v:textbox>
              </v:shape>
              <v:shape id="AutoShape 1" o:spid="_x0000_s1028" type="#_x0000_t98" style="position:absolute;left:38560;width:16090;height:71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wsAA&#10;AADaAAAADwAAAGRycy9kb3ducmV2LnhtbESPQWvCQBSE74L/YXmCN91EUEp0lSIoerO2BY+v2dck&#10;NPs2ZJ+a/Hu3IHgcZuYbZrXpXK1u1IbKs4F0moAizr2tuDDw9bmbvIEKgmyx9kwGegqwWQ8HK8ys&#10;v/MH3c5SqAjhkKGBUqTJtA55SQ7D1DfE0fv1rUOJsi20bfEe4a7WsyRZaIcVx4USG9qWlP+dr84A&#10;H+V0qXpqftJF/y3X/Y75kBozHnXvS1BCnbzCz/bBGpjD/5V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mwsAAAADaAAAADwAAAAAAAAAAAAAAAACYAgAAZHJzL2Rvd25y&#10;ZXYueG1sUEsFBgAAAAAEAAQA9QAAAIUDAAAAAA==&#10;" adj="2411" fillcolor="#bfbfbf" strokeweight="0">
                <v:fill focusposition=".5,.5" focussize="" focus="100%" type="gradientRadial">
                  <o:fill v:ext="view" type="gradientCenter"/>
                </v:fill>
                <v:shadow on="t" color="black"/>
                <v:textbox>
                  <w:txbxContent>
                    <w:p w:rsidR="007837B1" w:rsidRDefault="007837B1" w:rsidP="007837B1">
                      <w:pPr>
                        <w:tabs>
                          <w:tab w:val="right" w:pos="8080"/>
                        </w:tabs>
                        <w:spacing w:before="60"/>
                        <w:rPr>
                          <w:rFonts w:ascii="Zapf Calligraphic 801 SWA" w:hAnsi="Zapf Calligraphic 801 SWA" w:cs="Courier New"/>
                          <w:b/>
                        </w:rPr>
                      </w:pPr>
                      <w:r w:rsidRPr="00913038">
                        <w:rPr>
                          <w:rFonts w:ascii="Zapf Calligraphic 801 SWA" w:hAnsi="Zapf Calligraphic 801 SWA" w:cs="Courier New"/>
                          <w:b/>
                        </w:rPr>
                        <w:t>ISSN</w:t>
                      </w:r>
                      <w:r>
                        <w:rPr>
                          <w:rFonts w:ascii="Zapf Calligraphic 801 SWA" w:hAnsi="Zapf Calligraphic 801 SWA" w:cs="Courier New"/>
                          <w:b/>
                        </w:rPr>
                        <w:t>-</w:t>
                      </w:r>
                      <w:proofErr w:type="gramStart"/>
                      <w:r>
                        <w:rPr>
                          <w:rFonts w:ascii="Zapf Calligraphic 801 SWA" w:hAnsi="Zapf Calligraphic 801 SWA" w:cs="Courier New"/>
                          <w:b/>
                        </w:rPr>
                        <w:t>P :</w:t>
                      </w:r>
                      <w:proofErr w:type="gramEnd"/>
                      <w:r w:rsidRPr="00913038">
                        <w:rPr>
                          <w:rFonts w:ascii="Zapf Calligraphic 801 SWA" w:hAnsi="Zapf Calligraphic 801 SWA" w:cs="Courier New"/>
                          <w:b/>
                        </w:rPr>
                        <w:t xml:space="preserve"> 2355-0376</w:t>
                      </w:r>
                    </w:p>
                    <w:p w:rsidR="007837B1" w:rsidRPr="00913038" w:rsidRDefault="007837B1" w:rsidP="007837B1">
                      <w:pPr>
                        <w:tabs>
                          <w:tab w:val="right" w:pos="8080"/>
                        </w:tabs>
                        <w:rPr>
                          <w:rFonts w:ascii="Zapf Calligraphic 801 SWA" w:hAnsi="Zapf Calligraphic 801 SWA"/>
                        </w:rPr>
                      </w:pPr>
                      <w:r>
                        <w:rPr>
                          <w:rFonts w:ascii="Zapf Calligraphic 801 SWA" w:hAnsi="Zapf Calligraphic 801 SWA" w:cs="Courier New"/>
                          <w:b/>
                        </w:rPr>
                        <w:t>ISSN-</w:t>
                      </w:r>
                      <w:proofErr w:type="gramStart"/>
                      <w:r>
                        <w:rPr>
                          <w:rFonts w:ascii="Zapf Calligraphic 801 SWA" w:hAnsi="Zapf Calligraphic 801 SWA" w:cs="Courier New"/>
                          <w:b/>
                        </w:rPr>
                        <w:t>E :</w:t>
                      </w:r>
                      <w:proofErr w:type="gramEnd"/>
                      <w:r>
                        <w:rPr>
                          <w:rFonts w:ascii="Zapf Calligraphic 801 SWA" w:hAnsi="Zapf Calligraphic 801 SWA" w:cs="Courier New"/>
                          <w:b/>
                        </w:rPr>
                        <w:t xml:space="preserve"> 2656-8322</w:t>
                      </w:r>
                    </w:p>
                  </w:txbxContent>
                </v:textbox>
              </v:shap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3847" w:hanging="720"/>
      </w:pPr>
    </w:lvl>
    <w:lvl w:ilvl="4">
      <w:start w:val="1"/>
      <w:numFmt w:val="decimal"/>
      <w:pStyle w:val="Heading5"/>
      <w:lvlText w:val="(%5)"/>
      <w:legacy w:legacy="1" w:legacySpace="0" w:legacyIndent="720"/>
      <w:lvlJc w:val="left"/>
      <w:pPr>
        <w:ind w:left="4567" w:hanging="720"/>
      </w:pPr>
    </w:lvl>
    <w:lvl w:ilvl="5">
      <w:start w:val="1"/>
      <w:numFmt w:val="lowerLetter"/>
      <w:pStyle w:val="Heading6"/>
      <w:lvlText w:val="(%6)"/>
      <w:legacy w:legacy="1" w:legacySpace="0" w:legacyIndent="720"/>
      <w:lvlJc w:val="left"/>
      <w:pPr>
        <w:ind w:left="5287" w:hanging="720"/>
      </w:pPr>
    </w:lvl>
    <w:lvl w:ilvl="6">
      <w:start w:val="1"/>
      <w:numFmt w:val="lowerRoman"/>
      <w:pStyle w:val="Heading7"/>
      <w:lvlText w:val="(%7)"/>
      <w:legacy w:legacy="1" w:legacySpace="0" w:legacyIndent="720"/>
      <w:lvlJc w:val="left"/>
      <w:pPr>
        <w:ind w:left="6007" w:hanging="720"/>
      </w:pPr>
    </w:lvl>
    <w:lvl w:ilvl="7">
      <w:start w:val="1"/>
      <w:numFmt w:val="lowerLetter"/>
      <w:pStyle w:val="Heading8"/>
      <w:lvlText w:val="(%8)"/>
      <w:legacy w:legacy="1" w:legacySpace="0" w:legacyIndent="720"/>
      <w:lvlJc w:val="left"/>
      <w:pPr>
        <w:ind w:left="6727" w:hanging="720"/>
      </w:pPr>
    </w:lvl>
    <w:lvl w:ilvl="8">
      <w:start w:val="1"/>
      <w:numFmt w:val="lowerRoman"/>
      <w:pStyle w:val="Heading9"/>
      <w:lvlText w:val="(%9)"/>
      <w:legacy w:legacy="1" w:legacySpace="0" w:legacyIndent="720"/>
      <w:lvlJc w:val="left"/>
      <w:pPr>
        <w:ind w:left="7447" w:hanging="720"/>
      </w:pPr>
    </w:lvl>
  </w:abstractNum>
  <w:abstractNum w:abstractNumId="1">
    <w:nsid w:val="017D3D2B"/>
    <w:multiLevelType w:val="hybridMultilevel"/>
    <w:tmpl w:val="C684642E"/>
    <w:lvl w:ilvl="0" w:tplc="DAB27A36">
      <w:start w:val="1"/>
      <w:numFmt w:val="decimal"/>
      <w:lvlText w:val="%1."/>
      <w:lvlJc w:val="left"/>
      <w:pPr>
        <w:ind w:left="861" w:hanging="360"/>
      </w:pPr>
      <w:rPr>
        <w:rFonts w:hint="default"/>
      </w:r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2">
    <w:nsid w:val="10485B37"/>
    <w:multiLevelType w:val="hybridMultilevel"/>
    <w:tmpl w:val="A50E9BD0"/>
    <w:lvl w:ilvl="0" w:tplc="0421000F">
      <w:start w:val="1"/>
      <w:numFmt w:val="decimal"/>
      <w:lvlText w:val="%1."/>
      <w:lvlJc w:val="left"/>
      <w:pPr>
        <w:ind w:left="562" w:hanging="360"/>
      </w:pPr>
      <w:rPr>
        <w:rFonts w:hint="default"/>
      </w:rPr>
    </w:lvl>
    <w:lvl w:ilvl="1" w:tplc="04210019">
      <w:start w:val="1"/>
      <w:numFmt w:val="lowerLetter"/>
      <w:lvlText w:val="%2."/>
      <w:lvlJc w:val="left"/>
      <w:pPr>
        <w:ind w:left="1282" w:hanging="360"/>
      </w:pPr>
    </w:lvl>
    <w:lvl w:ilvl="2" w:tplc="0421001B" w:tentative="1">
      <w:start w:val="1"/>
      <w:numFmt w:val="lowerRoman"/>
      <w:lvlText w:val="%3."/>
      <w:lvlJc w:val="right"/>
      <w:pPr>
        <w:ind w:left="2002" w:hanging="180"/>
      </w:pPr>
    </w:lvl>
    <w:lvl w:ilvl="3" w:tplc="0421000F" w:tentative="1">
      <w:start w:val="1"/>
      <w:numFmt w:val="decimal"/>
      <w:lvlText w:val="%4."/>
      <w:lvlJc w:val="left"/>
      <w:pPr>
        <w:ind w:left="2722" w:hanging="360"/>
      </w:pPr>
    </w:lvl>
    <w:lvl w:ilvl="4" w:tplc="04210019" w:tentative="1">
      <w:start w:val="1"/>
      <w:numFmt w:val="lowerLetter"/>
      <w:lvlText w:val="%5."/>
      <w:lvlJc w:val="left"/>
      <w:pPr>
        <w:ind w:left="3442" w:hanging="360"/>
      </w:pPr>
    </w:lvl>
    <w:lvl w:ilvl="5" w:tplc="0421001B" w:tentative="1">
      <w:start w:val="1"/>
      <w:numFmt w:val="lowerRoman"/>
      <w:lvlText w:val="%6."/>
      <w:lvlJc w:val="right"/>
      <w:pPr>
        <w:ind w:left="4162" w:hanging="180"/>
      </w:pPr>
    </w:lvl>
    <w:lvl w:ilvl="6" w:tplc="0421000F" w:tentative="1">
      <w:start w:val="1"/>
      <w:numFmt w:val="decimal"/>
      <w:lvlText w:val="%7."/>
      <w:lvlJc w:val="left"/>
      <w:pPr>
        <w:ind w:left="4882" w:hanging="360"/>
      </w:pPr>
    </w:lvl>
    <w:lvl w:ilvl="7" w:tplc="04210019" w:tentative="1">
      <w:start w:val="1"/>
      <w:numFmt w:val="lowerLetter"/>
      <w:lvlText w:val="%8."/>
      <w:lvlJc w:val="left"/>
      <w:pPr>
        <w:ind w:left="5602" w:hanging="360"/>
      </w:pPr>
    </w:lvl>
    <w:lvl w:ilvl="8" w:tplc="0421001B" w:tentative="1">
      <w:start w:val="1"/>
      <w:numFmt w:val="lowerRoman"/>
      <w:lvlText w:val="%9."/>
      <w:lvlJc w:val="right"/>
      <w:pPr>
        <w:ind w:left="6322" w:hanging="180"/>
      </w:pPr>
    </w:lvl>
  </w:abstractNum>
  <w:abstractNum w:abstractNumId="3">
    <w:nsid w:val="177E68A7"/>
    <w:multiLevelType w:val="hybridMultilevel"/>
    <w:tmpl w:val="327AEC7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95911C9"/>
    <w:multiLevelType w:val="hybridMultilevel"/>
    <w:tmpl w:val="AE6299A2"/>
    <w:lvl w:ilvl="0" w:tplc="04210019">
      <w:start w:val="1"/>
      <w:numFmt w:val="lowerLetter"/>
      <w:lvlText w:val="%1."/>
      <w:lvlJc w:val="left"/>
      <w:pPr>
        <w:ind w:left="1778" w:hanging="360"/>
      </w:pPr>
      <w:rPr>
        <w:rFonts w:hint="default"/>
      </w:rPr>
    </w:lvl>
    <w:lvl w:ilvl="1" w:tplc="86A60156">
      <w:start w:val="1"/>
      <w:numFmt w:val="decimal"/>
      <w:lvlText w:val="%2."/>
      <w:lvlJc w:val="left"/>
      <w:pPr>
        <w:ind w:left="2498" w:hanging="360"/>
      </w:pPr>
      <w:rPr>
        <w:rFonts w:hint="default"/>
      </w:r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
    <w:nsid w:val="1C517A96"/>
    <w:multiLevelType w:val="hybridMultilevel"/>
    <w:tmpl w:val="E33C1C38"/>
    <w:lvl w:ilvl="0" w:tplc="F6DA9D5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6">
    <w:nsid w:val="27435E51"/>
    <w:multiLevelType w:val="hybridMultilevel"/>
    <w:tmpl w:val="0374CEA8"/>
    <w:lvl w:ilvl="0" w:tplc="F2DA3BE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280A523B"/>
    <w:multiLevelType w:val="hybridMultilevel"/>
    <w:tmpl w:val="DFE4BECA"/>
    <w:lvl w:ilvl="0" w:tplc="A06250D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8DFC5EC4">
      <w:start w:val="1"/>
      <w:numFmt w:val="lowerLetter"/>
      <w:lvlText w:val="%4)"/>
      <w:lvlJc w:val="left"/>
      <w:pPr>
        <w:ind w:left="3240" w:hanging="360"/>
      </w:pPr>
      <w:rPr>
        <w:rFonts w:hint="default"/>
      </w:rPr>
    </w:lvl>
    <w:lvl w:ilvl="4" w:tplc="4A864BDA">
      <w:start w:val="1"/>
      <w:numFmt w:val="decimal"/>
      <w:lvlText w:val="%5)"/>
      <w:lvlJc w:val="left"/>
      <w:pPr>
        <w:ind w:left="3960" w:hanging="360"/>
      </w:pPr>
      <w:rPr>
        <w:rFonts w:hint="default"/>
      </w:rPr>
    </w:lvl>
    <w:lvl w:ilvl="5" w:tplc="F35EFAE2">
      <w:start w:val="5"/>
      <w:numFmt w:val="upperLetter"/>
      <w:lvlText w:val="%6."/>
      <w:lvlJc w:val="left"/>
      <w:pPr>
        <w:ind w:left="4860" w:hanging="360"/>
      </w:pPr>
      <w:rPr>
        <w:rFonts w:hint="default"/>
      </w:r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36D24E15"/>
    <w:multiLevelType w:val="hybridMultilevel"/>
    <w:tmpl w:val="3BEC3E20"/>
    <w:lvl w:ilvl="0" w:tplc="A0C642EC">
      <w:start w:val="1"/>
      <w:numFmt w:val="upperLetter"/>
      <w:lvlText w:val="%1."/>
      <w:lvlJc w:val="left"/>
      <w:pPr>
        <w:ind w:left="1070" w:hanging="360"/>
      </w:pPr>
      <w:rPr>
        <w:rFonts w:ascii="Times New Roman" w:hAnsi="Times New Roman" w:cs="Times New Roman" w:hint="default"/>
        <w:b w:val="0"/>
        <w:i w:val="0"/>
        <w:sz w:val="24"/>
        <w:szCs w:val="24"/>
      </w:rPr>
    </w:lvl>
    <w:lvl w:ilvl="1" w:tplc="4D44B2DE">
      <w:start w:val="1"/>
      <w:numFmt w:val="bullet"/>
      <w:lvlText w:val="•"/>
      <w:lvlJc w:val="left"/>
      <w:pPr>
        <w:ind w:left="1935" w:hanging="855"/>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A67956"/>
    <w:multiLevelType w:val="hybridMultilevel"/>
    <w:tmpl w:val="2A685412"/>
    <w:lvl w:ilvl="0" w:tplc="0421000F">
      <w:start w:val="1"/>
      <w:numFmt w:val="decimal"/>
      <w:lvlText w:val="%1."/>
      <w:lvlJc w:val="left"/>
      <w:pPr>
        <w:ind w:left="861" w:hanging="360"/>
      </w:pPr>
    </w:lvl>
    <w:lvl w:ilvl="1" w:tplc="58BA3AC2">
      <w:start w:val="1"/>
      <w:numFmt w:val="lowerLetter"/>
      <w:lvlText w:val="%2."/>
      <w:lvlJc w:val="left"/>
      <w:pPr>
        <w:ind w:left="1581" w:hanging="360"/>
      </w:pPr>
      <w:rPr>
        <w:rFonts w:hint="default"/>
      </w:r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1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nsid w:val="432A527C"/>
    <w:multiLevelType w:val="hybridMultilevel"/>
    <w:tmpl w:val="51D60BF8"/>
    <w:lvl w:ilvl="0" w:tplc="A06250D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892488C"/>
    <w:multiLevelType w:val="hybridMultilevel"/>
    <w:tmpl w:val="2DCEC6CC"/>
    <w:lvl w:ilvl="0" w:tplc="6E88DBF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48F76828"/>
    <w:multiLevelType w:val="hybridMultilevel"/>
    <w:tmpl w:val="856A9660"/>
    <w:lvl w:ilvl="0" w:tplc="F604BE9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576806F1"/>
    <w:multiLevelType w:val="hybridMultilevel"/>
    <w:tmpl w:val="84E25310"/>
    <w:lvl w:ilvl="0" w:tplc="6B2626E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5A2326F5"/>
    <w:multiLevelType w:val="hybridMultilevel"/>
    <w:tmpl w:val="99EC67A2"/>
    <w:lvl w:ilvl="0" w:tplc="1270CA5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5CAA34C1"/>
    <w:multiLevelType w:val="hybridMultilevel"/>
    <w:tmpl w:val="23F48F34"/>
    <w:lvl w:ilvl="0" w:tplc="359C2F7A">
      <w:start w:val="1"/>
      <w:numFmt w:val="decimal"/>
      <w:lvlText w:val="%1."/>
      <w:lvlJc w:val="left"/>
      <w:pPr>
        <w:ind w:left="1931" w:hanging="360"/>
      </w:pPr>
      <w:rPr>
        <w:rFonts w:ascii="Times New Roman" w:eastAsia="Calibri" w:hAnsi="Times New Roman" w:cs="Times New Roman"/>
      </w:rPr>
    </w:lvl>
    <w:lvl w:ilvl="1" w:tplc="1F5A057E">
      <w:start w:val="1"/>
      <w:numFmt w:val="lowerLetter"/>
      <w:lvlText w:val="%2."/>
      <w:lvlJc w:val="left"/>
      <w:pPr>
        <w:ind w:left="2651" w:hanging="360"/>
      </w:pPr>
      <w:rPr>
        <w:rFonts w:hint="default"/>
      </w:r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7">
    <w:nsid w:val="73A97C45"/>
    <w:multiLevelType w:val="hybridMultilevel"/>
    <w:tmpl w:val="9F74ADE8"/>
    <w:lvl w:ilvl="0" w:tplc="147893C8">
      <w:start w:val="1"/>
      <w:numFmt w:val="lowerLetter"/>
      <w:lvlText w:val="%1."/>
      <w:lvlJc w:val="left"/>
      <w:pPr>
        <w:ind w:left="644" w:hanging="360"/>
      </w:pPr>
      <w:rPr>
        <w:rFonts w:hint="default"/>
        <w:sz w:val="24"/>
        <w:szCs w:val="24"/>
      </w:rPr>
    </w:lvl>
    <w:lvl w:ilvl="1" w:tplc="04210019" w:tentative="1">
      <w:start w:val="1"/>
      <w:numFmt w:val="lowerLetter"/>
      <w:lvlText w:val="%2."/>
      <w:lvlJc w:val="left"/>
      <w:pPr>
        <w:ind w:left="2004" w:hanging="360"/>
      </w:pPr>
    </w:lvl>
    <w:lvl w:ilvl="2" w:tplc="0421001B" w:tentative="1">
      <w:start w:val="1"/>
      <w:numFmt w:val="lowerRoman"/>
      <w:lvlText w:val="%3."/>
      <w:lvlJc w:val="right"/>
      <w:pPr>
        <w:ind w:left="2724" w:hanging="180"/>
      </w:pPr>
    </w:lvl>
    <w:lvl w:ilvl="3" w:tplc="0421000F" w:tentative="1">
      <w:start w:val="1"/>
      <w:numFmt w:val="decimal"/>
      <w:lvlText w:val="%4."/>
      <w:lvlJc w:val="left"/>
      <w:pPr>
        <w:ind w:left="3444" w:hanging="360"/>
      </w:pPr>
    </w:lvl>
    <w:lvl w:ilvl="4" w:tplc="04210019" w:tentative="1">
      <w:start w:val="1"/>
      <w:numFmt w:val="lowerLetter"/>
      <w:lvlText w:val="%5."/>
      <w:lvlJc w:val="left"/>
      <w:pPr>
        <w:ind w:left="4164" w:hanging="360"/>
      </w:pPr>
    </w:lvl>
    <w:lvl w:ilvl="5" w:tplc="0421001B" w:tentative="1">
      <w:start w:val="1"/>
      <w:numFmt w:val="lowerRoman"/>
      <w:lvlText w:val="%6."/>
      <w:lvlJc w:val="right"/>
      <w:pPr>
        <w:ind w:left="4884" w:hanging="180"/>
      </w:pPr>
    </w:lvl>
    <w:lvl w:ilvl="6" w:tplc="0421000F" w:tentative="1">
      <w:start w:val="1"/>
      <w:numFmt w:val="decimal"/>
      <w:lvlText w:val="%7."/>
      <w:lvlJc w:val="left"/>
      <w:pPr>
        <w:ind w:left="5604" w:hanging="360"/>
      </w:pPr>
    </w:lvl>
    <w:lvl w:ilvl="7" w:tplc="04210019" w:tentative="1">
      <w:start w:val="1"/>
      <w:numFmt w:val="lowerLetter"/>
      <w:lvlText w:val="%8."/>
      <w:lvlJc w:val="left"/>
      <w:pPr>
        <w:ind w:left="6324" w:hanging="360"/>
      </w:pPr>
    </w:lvl>
    <w:lvl w:ilvl="8" w:tplc="0421001B" w:tentative="1">
      <w:start w:val="1"/>
      <w:numFmt w:val="lowerRoman"/>
      <w:lvlText w:val="%9."/>
      <w:lvlJc w:val="right"/>
      <w:pPr>
        <w:ind w:left="7044" w:hanging="180"/>
      </w:pPr>
    </w:lvl>
  </w:abstractNum>
  <w:abstractNum w:abstractNumId="18">
    <w:nsid w:val="752428F4"/>
    <w:multiLevelType w:val="hybridMultilevel"/>
    <w:tmpl w:val="A6904F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6E745D0"/>
    <w:multiLevelType w:val="hybridMultilevel"/>
    <w:tmpl w:val="E9424494"/>
    <w:lvl w:ilvl="0" w:tplc="88CA3FC6">
      <w:start w:val="1"/>
      <w:numFmt w:val="lowerLetter"/>
      <w:lvlText w:val="%1."/>
      <w:lvlJc w:val="left"/>
      <w:pPr>
        <w:ind w:left="564" w:hanging="360"/>
      </w:pPr>
      <w:rPr>
        <w:rFonts w:hint="default"/>
      </w:rPr>
    </w:lvl>
    <w:lvl w:ilvl="1" w:tplc="04210019" w:tentative="1">
      <w:start w:val="1"/>
      <w:numFmt w:val="lowerLetter"/>
      <w:lvlText w:val="%2."/>
      <w:lvlJc w:val="left"/>
      <w:pPr>
        <w:ind w:left="1284" w:hanging="360"/>
      </w:pPr>
    </w:lvl>
    <w:lvl w:ilvl="2" w:tplc="0421001B" w:tentative="1">
      <w:start w:val="1"/>
      <w:numFmt w:val="lowerRoman"/>
      <w:lvlText w:val="%3."/>
      <w:lvlJc w:val="right"/>
      <w:pPr>
        <w:ind w:left="2004" w:hanging="180"/>
      </w:pPr>
    </w:lvl>
    <w:lvl w:ilvl="3" w:tplc="0421000F" w:tentative="1">
      <w:start w:val="1"/>
      <w:numFmt w:val="decimal"/>
      <w:lvlText w:val="%4."/>
      <w:lvlJc w:val="left"/>
      <w:pPr>
        <w:ind w:left="2724" w:hanging="360"/>
      </w:pPr>
    </w:lvl>
    <w:lvl w:ilvl="4" w:tplc="04210019" w:tentative="1">
      <w:start w:val="1"/>
      <w:numFmt w:val="lowerLetter"/>
      <w:lvlText w:val="%5."/>
      <w:lvlJc w:val="left"/>
      <w:pPr>
        <w:ind w:left="3444" w:hanging="360"/>
      </w:pPr>
    </w:lvl>
    <w:lvl w:ilvl="5" w:tplc="0421001B" w:tentative="1">
      <w:start w:val="1"/>
      <w:numFmt w:val="lowerRoman"/>
      <w:lvlText w:val="%6."/>
      <w:lvlJc w:val="right"/>
      <w:pPr>
        <w:ind w:left="4164" w:hanging="180"/>
      </w:pPr>
    </w:lvl>
    <w:lvl w:ilvl="6" w:tplc="0421000F" w:tentative="1">
      <w:start w:val="1"/>
      <w:numFmt w:val="decimal"/>
      <w:lvlText w:val="%7."/>
      <w:lvlJc w:val="left"/>
      <w:pPr>
        <w:ind w:left="4884" w:hanging="360"/>
      </w:pPr>
    </w:lvl>
    <w:lvl w:ilvl="7" w:tplc="04210019" w:tentative="1">
      <w:start w:val="1"/>
      <w:numFmt w:val="lowerLetter"/>
      <w:lvlText w:val="%8."/>
      <w:lvlJc w:val="left"/>
      <w:pPr>
        <w:ind w:left="5604" w:hanging="360"/>
      </w:pPr>
    </w:lvl>
    <w:lvl w:ilvl="8" w:tplc="0421001B" w:tentative="1">
      <w:start w:val="1"/>
      <w:numFmt w:val="lowerRoman"/>
      <w:lvlText w:val="%9."/>
      <w:lvlJc w:val="right"/>
      <w:pPr>
        <w:ind w:left="6324" w:hanging="180"/>
      </w:pPr>
    </w:lvl>
  </w:abstractNum>
  <w:abstractNum w:abstractNumId="20">
    <w:nsid w:val="773D224F"/>
    <w:multiLevelType w:val="hybridMultilevel"/>
    <w:tmpl w:val="E280DC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7BB1E7B"/>
    <w:multiLevelType w:val="hybridMultilevel"/>
    <w:tmpl w:val="DF06784A"/>
    <w:lvl w:ilvl="0" w:tplc="8EFE27E6">
      <w:start w:val="1"/>
      <w:numFmt w:val="lowerLetter"/>
      <w:lvlText w:val="%1)"/>
      <w:lvlJc w:val="left"/>
      <w:pPr>
        <w:ind w:left="705" w:hanging="360"/>
      </w:pPr>
      <w:rPr>
        <w:rFonts w:hint="default"/>
      </w:rPr>
    </w:lvl>
    <w:lvl w:ilvl="1" w:tplc="04210019" w:tentative="1">
      <w:start w:val="1"/>
      <w:numFmt w:val="lowerLetter"/>
      <w:lvlText w:val="%2."/>
      <w:lvlJc w:val="left"/>
      <w:pPr>
        <w:ind w:left="1425" w:hanging="360"/>
      </w:pPr>
    </w:lvl>
    <w:lvl w:ilvl="2" w:tplc="0421001B" w:tentative="1">
      <w:start w:val="1"/>
      <w:numFmt w:val="lowerRoman"/>
      <w:lvlText w:val="%3."/>
      <w:lvlJc w:val="right"/>
      <w:pPr>
        <w:ind w:left="2145" w:hanging="180"/>
      </w:pPr>
    </w:lvl>
    <w:lvl w:ilvl="3" w:tplc="0421000F" w:tentative="1">
      <w:start w:val="1"/>
      <w:numFmt w:val="decimal"/>
      <w:lvlText w:val="%4."/>
      <w:lvlJc w:val="left"/>
      <w:pPr>
        <w:ind w:left="2865" w:hanging="360"/>
      </w:pPr>
    </w:lvl>
    <w:lvl w:ilvl="4" w:tplc="04210019" w:tentative="1">
      <w:start w:val="1"/>
      <w:numFmt w:val="lowerLetter"/>
      <w:lvlText w:val="%5."/>
      <w:lvlJc w:val="left"/>
      <w:pPr>
        <w:ind w:left="3585" w:hanging="360"/>
      </w:pPr>
    </w:lvl>
    <w:lvl w:ilvl="5" w:tplc="0421001B" w:tentative="1">
      <w:start w:val="1"/>
      <w:numFmt w:val="lowerRoman"/>
      <w:lvlText w:val="%6."/>
      <w:lvlJc w:val="right"/>
      <w:pPr>
        <w:ind w:left="4305" w:hanging="180"/>
      </w:pPr>
    </w:lvl>
    <w:lvl w:ilvl="6" w:tplc="0421000F" w:tentative="1">
      <w:start w:val="1"/>
      <w:numFmt w:val="decimal"/>
      <w:lvlText w:val="%7."/>
      <w:lvlJc w:val="left"/>
      <w:pPr>
        <w:ind w:left="5025" w:hanging="360"/>
      </w:pPr>
    </w:lvl>
    <w:lvl w:ilvl="7" w:tplc="04210019" w:tentative="1">
      <w:start w:val="1"/>
      <w:numFmt w:val="lowerLetter"/>
      <w:lvlText w:val="%8."/>
      <w:lvlJc w:val="left"/>
      <w:pPr>
        <w:ind w:left="5745" w:hanging="360"/>
      </w:pPr>
    </w:lvl>
    <w:lvl w:ilvl="8" w:tplc="0421001B" w:tentative="1">
      <w:start w:val="1"/>
      <w:numFmt w:val="lowerRoman"/>
      <w:lvlText w:val="%9."/>
      <w:lvlJc w:val="right"/>
      <w:pPr>
        <w:ind w:left="6465" w:hanging="180"/>
      </w:pPr>
    </w:lvl>
  </w:abstractNum>
  <w:abstractNum w:abstractNumId="22">
    <w:nsid w:val="7AAB468D"/>
    <w:multiLevelType w:val="hybridMultilevel"/>
    <w:tmpl w:val="ED347528"/>
    <w:lvl w:ilvl="0" w:tplc="A872AA1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7CBF6E32"/>
    <w:multiLevelType w:val="hybridMultilevel"/>
    <w:tmpl w:val="4C76C3E6"/>
    <w:lvl w:ilvl="0" w:tplc="10DADA8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7F861C68"/>
    <w:multiLevelType w:val="hybridMultilevel"/>
    <w:tmpl w:val="E8048698"/>
    <w:lvl w:ilvl="0" w:tplc="04210001">
      <w:start w:val="1"/>
      <w:numFmt w:val="bullet"/>
      <w:lvlText w:val=""/>
      <w:lvlJc w:val="left"/>
      <w:pPr>
        <w:ind w:left="720" w:hanging="360"/>
      </w:pPr>
      <w:rPr>
        <w:rFonts w:ascii="Symbol" w:hAnsi="Symbol" w:hint="default"/>
      </w:rPr>
    </w:lvl>
    <w:lvl w:ilvl="1" w:tplc="4D44B2DE">
      <w:start w:val="1"/>
      <w:numFmt w:val="bullet"/>
      <w:lvlText w:val="•"/>
      <w:lvlJc w:val="left"/>
      <w:pPr>
        <w:ind w:left="1440" w:hanging="360"/>
      </w:pPr>
      <w:rPr>
        <w:rFonts w:ascii="Times New Roman" w:eastAsia="Times New Roman"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20"/>
  </w:num>
  <w:num w:numId="5">
    <w:abstractNumId w:val="12"/>
  </w:num>
  <w:num w:numId="6">
    <w:abstractNumId w:val="2"/>
  </w:num>
  <w:num w:numId="7">
    <w:abstractNumId w:val="7"/>
  </w:num>
  <w:num w:numId="8">
    <w:abstractNumId w:val="16"/>
  </w:num>
  <w:num w:numId="9">
    <w:abstractNumId w:val="13"/>
  </w:num>
  <w:num w:numId="10">
    <w:abstractNumId w:val="4"/>
  </w:num>
  <w:num w:numId="11">
    <w:abstractNumId w:val="14"/>
  </w:num>
  <w:num w:numId="12">
    <w:abstractNumId w:val="17"/>
  </w:num>
  <w:num w:numId="13">
    <w:abstractNumId w:val="15"/>
  </w:num>
  <w:num w:numId="14">
    <w:abstractNumId w:val="22"/>
  </w:num>
  <w:num w:numId="15">
    <w:abstractNumId w:val="6"/>
  </w:num>
  <w:num w:numId="16">
    <w:abstractNumId w:val="23"/>
  </w:num>
  <w:num w:numId="17">
    <w:abstractNumId w:val="5"/>
  </w:num>
  <w:num w:numId="18">
    <w:abstractNumId w:val="1"/>
  </w:num>
  <w:num w:numId="19">
    <w:abstractNumId w:val="21"/>
  </w:num>
  <w:num w:numId="20">
    <w:abstractNumId w:val="3"/>
  </w:num>
  <w:num w:numId="21">
    <w:abstractNumId w:val="24"/>
  </w:num>
  <w:num w:numId="22">
    <w:abstractNumId w:val="9"/>
  </w:num>
  <w:num w:numId="23">
    <w:abstractNumId w:val="19"/>
  </w:num>
  <w:num w:numId="24">
    <w:abstractNumId w:val="11"/>
  </w:num>
  <w:num w:numId="2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4"/>
  <w:doNotHyphenateCaps/>
  <w:evenAndOddHeaders/>
  <w:drawingGridHorizontalSpacing w:val="10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0BCE"/>
    <w:rsid w:val="00003745"/>
    <w:rsid w:val="000107E3"/>
    <w:rsid w:val="00015C42"/>
    <w:rsid w:val="00017AEF"/>
    <w:rsid w:val="00017F4E"/>
    <w:rsid w:val="0002023E"/>
    <w:rsid w:val="00020F41"/>
    <w:rsid w:val="0002454D"/>
    <w:rsid w:val="000267A8"/>
    <w:rsid w:val="00034039"/>
    <w:rsid w:val="000341D0"/>
    <w:rsid w:val="0003438B"/>
    <w:rsid w:val="00034844"/>
    <w:rsid w:val="000429F2"/>
    <w:rsid w:val="00045F2B"/>
    <w:rsid w:val="00046647"/>
    <w:rsid w:val="00047ED0"/>
    <w:rsid w:val="00056F64"/>
    <w:rsid w:val="0005712D"/>
    <w:rsid w:val="000631AD"/>
    <w:rsid w:val="00066151"/>
    <w:rsid w:val="00066E61"/>
    <w:rsid w:val="00074AB1"/>
    <w:rsid w:val="00075AEA"/>
    <w:rsid w:val="000768EC"/>
    <w:rsid w:val="000806CD"/>
    <w:rsid w:val="0008433C"/>
    <w:rsid w:val="00086EA3"/>
    <w:rsid w:val="000902AB"/>
    <w:rsid w:val="00094F38"/>
    <w:rsid w:val="000A325D"/>
    <w:rsid w:val="000A6CCE"/>
    <w:rsid w:val="000A7C3D"/>
    <w:rsid w:val="000B05B2"/>
    <w:rsid w:val="000B15DB"/>
    <w:rsid w:val="000B3158"/>
    <w:rsid w:val="000B6731"/>
    <w:rsid w:val="000C13EE"/>
    <w:rsid w:val="000C28C4"/>
    <w:rsid w:val="000D14CD"/>
    <w:rsid w:val="000D4A76"/>
    <w:rsid w:val="000D507D"/>
    <w:rsid w:val="000E34C3"/>
    <w:rsid w:val="000E4810"/>
    <w:rsid w:val="000E586B"/>
    <w:rsid w:val="000E6920"/>
    <w:rsid w:val="000F0C74"/>
    <w:rsid w:val="000F28B9"/>
    <w:rsid w:val="000F2DD3"/>
    <w:rsid w:val="000F3D3B"/>
    <w:rsid w:val="00100FEA"/>
    <w:rsid w:val="001019B9"/>
    <w:rsid w:val="001116AF"/>
    <w:rsid w:val="00116AEF"/>
    <w:rsid w:val="00120B48"/>
    <w:rsid w:val="00132AF8"/>
    <w:rsid w:val="0013346A"/>
    <w:rsid w:val="001434F1"/>
    <w:rsid w:val="00144E72"/>
    <w:rsid w:val="00144E86"/>
    <w:rsid w:val="001461A1"/>
    <w:rsid w:val="001553E0"/>
    <w:rsid w:val="00156A3E"/>
    <w:rsid w:val="001576E9"/>
    <w:rsid w:val="00161F20"/>
    <w:rsid w:val="00171520"/>
    <w:rsid w:val="001726E1"/>
    <w:rsid w:val="0017315B"/>
    <w:rsid w:val="001772DB"/>
    <w:rsid w:val="001824C9"/>
    <w:rsid w:val="001855B1"/>
    <w:rsid w:val="00193AF2"/>
    <w:rsid w:val="00195E21"/>
    <w:rsid w:val="00195E7E"/>
    <w:rsid w:val="001A5AF3"/>
    <w:rsid w:val="001B276F"/>
    <w:rsid w:val="001B2889"/>
    <w:rsid w:val="001B6366"/>
    <w:rsid w:val="001B70C5"/>
    <w:rsid w:val="001B764B"/>
    <w:rsid w:val="001C4DDC"/>
    <w:rsid w:val="001C61A4"/>
    <w:rsid w:val="001C6F39"/>
    <w:rsid w:val="001D1635"/>
    <w:rsid w:val="001D18E1"/>
    <w:rsid w:val="001E2424"/>
    <w:rsid w:val="001F289E"/>
    <w:rsid w:val="001F6D1B"/>
    <w:rsid w:val="0020011C"/>
    <w:rsid w:val="00204216"/>
    <w:rsid w:val="002048F0"/>
    <w:rsid w:val="00204FCB"/>
    <w:rsid w:val="00207E0F"/>
    <w:rsid w:val="00220EA4"/>
    <w:rsid w:val="00223052"/>
    <w:rsid w:val="00223F8C"/>
    <w:rsid w:val="00226139"/>
    <w:rsid w:val="0022707D"/>
    <w:rsid w:val="002352B8"/>
    <w:rsid w:val="002366AC"/>
    <w:rsid w:val="002434A1"/>
    <w:rsid w:val="00243780"/>
    <w:rsid w:val="0024428A"/>
    <w:rsid w:val="00246E3C"/>
    <w:rsid w:val="0025287E"/>
    <w:rsid w:val="00252C13"/>
    <w:rsid w:val="00261337"/>
    <w:rsid w:val="0026346E"/>
    <w:rsid w:val="002652D8"/>
    <w:rsid w:val="00273819"/>
    <w:rsid w:val="0027389E"/>
    <w:rsid w:val="00276AC5"/>
    <w:rsid w:val="0028680D"/>
    <w:rsid w:val="00287D54"/>
    <w:rsid w:val="002954CA"/>
    <w:rsid w:val="0029691A"/>
    <w:rsid w:val="00296D8D"/>
    <w:rsid w:val="00297253"/>
    <w:rsid w:val="002A4532"/>
    <w:rsid w:val="002B0157"/>
    <w:rsid w:val="002C2FA5"/>
    <w:rsid w:val="002C4D78"/>
    <w:rsid w:val="002D2BB1"/>
    <w:rsid w:val="002D5F1B"/>
    <w:rsid w:val="002E2643"/>
    <w:rsid w:val="002E4A13"/>
    <w:rsid w:val="002E5267"/>
    <w:rsid w:val="002F108D"/>
    <w:rsid w:val="002F29E4"/>
    <w:rsid w:val="002F3CCD"/>
    <w:rsid w:val="00310450"/>
    <w:rsid w:val="00311FF1"/>
    <w:rsid w:val="00317CD2"/>
    <w:rsid w:val="003207EF"/>
    <w:rsid w:val="00325363"/>
    <w:rsid w:val="00330E79"/>
    <w:rsid w:val="00336CF7"/>
    <w:rsid w:val="00340762"/>
    <w:rsid w:val="00340C72"/>
    <w:rsid w:val="00340FEC"/>
    <w:rsid w:val="00344059"/>
    <w:rsid w:val="0034436D"/>
    <w:rsid w:val="00351C24"/>
    <w:rsid w:val="00360269"/>
    <w:rsid w:val="0037491D"/>
    <w:rsid w:val="003755CB"/>
    <w:rsid w:val="00375ACB"/>
    <w:rsid w:val="00376AFE"/>
    <w:rsid w:val="0038065C"/>
    <w:rsid w:val="003853EB"/>
    <w:rsid w:val="00385816"/>
    <w:rsid w:val="00385C36"/>
    <w:rsid w:val="00391F86"/>
    <w:rsid w:val="003A0873"/>
    <w:rsid w:val="003A0FE6"/>
    <w:rsid w:val="003A31B2"/>
    <w:rsid w:val="003A6199"/>
    <w:rsid w:val="003A73F2"/>
    <w:rsid w:val="003B1477"/>
    <w:rsid w:val="003B2A3B"/>
    <w:rsid w:val="003B4783"/>
    <w:rsid w:val="003B5BC5"/>
    <w:rsid w:val="003C09AC"/>
    <w:rsid w:val="003C43F5"/>
    <w:rsid w:val="003C4A61"/>
    <w:rsid w:val="003D0EA7"/>
    <w:rsid w:val="003D18F2"/>
    <w:rsid w:val="003D2A8A"/>
    <w:rsid w:val="003D592B"/>
    <w:rsid w:val="003D7CBD"/>
    <w:rsid w:val="003E1200"/>
    <w:rsid w:val="003E4988"/>
    <w:rsid w:val="003E5CD0"/>
    <w:rsid w:val="003E6F48"/>
    <w:rsid w:val="003F0873"/>
    <w:rsid w:val="003F130F"/>
    <w:rsid w:val="00400962"/>
    <w:rsid w:val="00400A43"/>
    <w:rsid w:val="004016A4"/>
    <w:rsid w:val="00407B8F"/>
    <w:rsid w:val="0041268C"/>
    <w:rsid w:val="00422039"/>
    <w:rsid w:val="00423ABD"/>
    <w:rsid w:val="00427149"/>
    <w:rsid w:val="0043144F"/>
    <w:rsid w:val="00431BFA"/>
    <w:rsid w:val="00433AFA"/>
    <w:rsid w:val="00433B37"/>
    <w:rsid w:val="00435FC1"/>
    <w:rsid w:val="00437800"/>
    <w:rsid w:val="0044189F"/>
    <w:rsid w:val="00445861"/>
    <w:rsid w:val="00462BFA"/>
    <w:rsid w:val="004631BC"/>
    <w:rsid w:val="00463DEE"/>
    <w:rsid w:val="00464350"/>
    <w:rsid w:val="00470AE5"/>
    <w:rsid w:val="00470FC4"/>
    <w:rsid w:val="00471971"/>
    <w:rsid w:val="0047218E"/>
    <w:rsid w:val="00473F23"/>
    <w:rsid w:val="00474D4A"/>
    <w:rsid w:val="004811F9"/>
    <w:rsid w:val="00482B88"/>
    <w:rsid w:val="0048691F"/>
    <w:rsid w:val="00487FCE"/>
    <w:rsid w:val="00490F1B"/>
    <w:rsid w:val="004938A5"/>
    <w:rsid w:val="004A48AE"/>
    <w:rsid w:val="004B01BE"/>
    <w:rsid w:val="004B0830"/>
    <w:rsid w:val="004C1081"/>
    <w:rsid w:val="004C1E16"/>
    <w:rsid w:val="004C290E"/>
    <w:rsid w:val="004D2246"/>
    <w:rsid w:val="004D4722"/>
    <w:rsid w:val="004D531A"/>
    <w:rsid w:val="004D58E9"/>
    <w:rsid w:val="004D5C33"/>
    <w:rsid w:val="004D7B0A"/>
    <w:rsid w:val="004E18BD"/>
    <w:rsid w:val="004F2552"/>
    <w:rsid w:val="004F2866"/>
    <w:rsid w:val="005154D0"/>
    <w:rsid w:val="00517AEA"/>
    <w:rsid w:val="005231C2"/>
    <w:rsid w:val="005231D3"/>
    <w:rsid w:val="00525C3E"/>
    <w:rsid w:val="0052668E"/>
    <w:rsid w:val="00526E83"/>
    <w:rsid w:val="0052746A"/>
    <w:rsid w:val="0053186F"/>
    <w:rsid w:val="00534F67"/>
    <w:rsid w:val="005371CA"/>
    <w:rsid w:val="005429AC"/>
    <w:rsid w:val="00543FD2"/>
    <w:rsid w:val="00546DE3"/>
    <w:rsid w:val="00547927"/>
    <w:rsid w:val="005508B8"/>
    <w:rsid w:val="00551843"/>
    <w:rsid w:val="005550B4"/>
    <w:rsid w:val="005569B5"/>
    <w:rsid w:val="005577B2"/>
    <w:rsid w:val="00557AF1"/>
    <w:rsid w:val="0056195F"/>
    <w:rsid w:val="0056513E"/>
    <w:rsid w:val="00565DEA"/>
    <w:rsid w:val="00570438"/>
    <w:rsid w:val="005834EA"/>
    <w:rsid w:val="00593728"/>
    <w:rsid w:val="005937EB"/>
    <w:rsid w:val="0059505A"/>
    <w:rsid w:val="00596560"/>
    <w:rsid w:val="005A1FA0"/>
    <w:rsid w:val="005A2A15"/>
    <w:rsid w:val="005A3C9D"/>
    <w:rsid w:val="005B60B2"/>
    <w:rsid w:val="005B6B8F"/>
    <w:rsid w:val="005B730C"/>
    <w:rsid w:val="005B7BC9"/>
    <w:rsid w:val="005C1D49"/>
    <w:rsid w:val="005C4C2F"/>
    <w:rsid w:val="005C7519"/>
    <w:rsid w:val="005D17C8"/>
    <w:rsid w:val="005D69A7"/>
    <w:rsid w:val="005E47EF"/>
    <w:rsid w:val="005E5018"/>
    <w:rsid w:val="005E545F"/>
    <w:rsid w:val="005F172C"/>
    <w:rsid w:val="005F459D"/>
    <w:rsid w:val="005F583D"/>
    <w:rsid w:val="0060074D"/>
    <w:rsid w:val="00601CAF"/>
    <w:rsid w:val="006034CE"/>
    <w:rsid w:val="006035DD"/>
    <w:rsid w:val="00604F20"/>
    <w:rsid w:val="00613A08"/>
    <w:rsid w:val="006155EF"/>
    <w:rsid w:val="006200DF"/>
    <w:rsid w:val="0062171D"/>
    <w:rsid w:val="00623497"/>
    <w:rsid w:val="006240CD"/>
    <w:rsid w:val="006247D9"/>
    <w:rsid w:val="00625E96"/>
    <w:rsid w:val="006311D6"/>
    <w:rsid w:val="006516BA"/>
    <w:rsid w:val="0065360E"/>
    <w:rsid w:val="006558BC"/>
    <w:rsid w:val="00657AD3"/>
    <w:rsid w:val="00660203"/>
    <w:rsid w:val="006728A1"/>
    <w:rsid w:val="006763B5"/>
    <w:rsid w:val="00677BAF"/>
    <w:rsid w:val="0068150B"/>
    <w:rsid w:val="00681917"/>
    <w:rsid w:val="0068519B"/>
    <w:rsid w:val="00691ABE"/>
    <w:rsid w:val="006959CC"/>
    <w:rsid w:val="006A1947"/>
    <w:rsid w:val="006A2742"/>
    <w:rsid w:val="006A3C2C"/>
    <w:rsid w:val="006A6D74"/>
    <w:rsid w:val="006B193E"/>
    <w:rsid w:val="006B3158"/>
    <w:rsid w:val="006B47D2"/>
    <w:rsid w:val="006B5CEF"/>
    <w:rsid w:val="006B7734"/>
    <w:rsid w:val="006C2CC7"/>
    <w:rsid w:val="006C2ED4"/>
    <w:rsid w:val="006C57C7"/>
    <w:rsid w:val="006C6E26"/>
    <w:rsid w:val="006C7816"/>
    <w:rsid w:val="006C7B82"/>
    <w:rsid w:val="006D3236"/>
    <w:rsid w:val="006D3C6C"/>
    <w:rsid w:val="006D5226"/>
    <w:rsid w:val="006D5EC5"/>
    <w:rsid w:val="006E05AC"/>
    <w:rsid w:val="006E1D7D"/>
    <w:rsid w:val="006E28F0"/>
    <w:rsid w:val="006F2962"/>
    <w:rsid w:val="006F7488"/>
    <w:rsid w:val="0070016C"/>
    <w:rsid w:val="00703C94"/>
    <w:rsid w:val="007058C7"/>
    <w:rsid w:val="00712BCA"/>
    <w:rsid w:val="00715567"/>
    <w:rsid w:val="007178F2"/>
    <w:rsid w:val="00726BA6"/>
    <w:rsid w:val="00732766"/>
    <w:rsid w:val="00732900"/>
    <w:rsid w:val="00732F62"/>
    <w:rsid w:val="00734029"/>
    <w:rsid w:val="007351F0"/>
    <w:rsid w:val="00736466"/>
    <w:rsid w:val="0074524C"/>
    <w:rsid w:val="007471DD"/>
    <w:rsid w:val="00747ABE"/>
    <w:rsid w:val="00747B94"/>
    <w:rsid w:val="00753393"/>
    <w:rsid w:val="00754282"/>
    <w:rsid w:val="00756223"/>
    <w:rsid w:val="0075708E"/>
    <w:rsid w:val="00757B0D"/>
    <w:rsid w:val="00762169"/>
    <w:rsid w:val="00762FA5"/>
    <w:rsid w:val="0076611A"/>
    <w:rsid w:val="00766719"/>
    <w:rsid w:val="007808FD"/>
    <w:rsid w:val="00781AA3"/>
    <w:rsid w:val="007837B1"/>
    <w:rsid w:val="00785AEA"/>
    <w:rsid w:val="00786F69"/>
    <w:rsid w:val="00787863"/>
    <w:rsid w:val="00793A1A"/>
    <w:rsid w:val="007A2391"/>
    <w:rsid w:val="007A357B"/>
    <w:rsid w:val="007A3880"/>
    <w:rsid w:val="007A5074"/>
    <w:rsid w:val="007A7620"/>
    <w:rsid w:val="007B0670"/>
    <w:rsid w:val="007B1DF2"/>
    <w:rsid w:val="007B2675"/>
    <w:rsid w:val="007B2972"/>
    <w:rsid w:val="007B4598"/>
    <w:rsid w:val="007B5AD3"/>
    <w:rsid w:val="007C128C"/>
    <w:rsid w:val="007C1B46"/>
    <w:rsid w:val="007C34DC"/>
    <w:rsid w:val="007C3CA2"/>
    <w:rsid w:val="007C4336"/>
    <w:rsid w:val="007C510D"/>
    <w:rsid w:val="007C79AB"/>
    <w:rsid w:val="007D2269"/>
    <w:rsid w:val="007D50A4"/>
    <w:rsid w:val="007D7692"/>
    <w:rsid w:val="007E70FC"/>
    <w:rsid w:val="007F1ABD"/>
    <w:rsid w:val="007F68C2"/>
    <w:rsid w:val="007F7DBC"/>
    <w:rsid w:val="007F7E55"/>
    <w:rsid w:val="00800F21"/>
    <w:rsid w:val="008044F8"/>
    <w:rsid w:val="008126BD"/>
    <w:rsid w:val="00816FE9"/>
    <w:rsid w:val="00822727"/>
    <w:rsid w:val="008265B5"/>
    <w:rsid w:val="008334B9"/>
    <w:rsid w:val="00834CE4"/>
    <w:rsid w:val="00840C91"/>
    <w:rsid w:val="00842A08"/>
    <w:rsid w:val="00844B94"/>
    <w:rsid w:val="008451A3"/>
    <w:rsid w:val="008451C5"/>
    <w:rsid w:val="008453F9"/>
    <w:rsid w:val="00846020"/>
    <w:rsid w:val="00846470"/>
    <w:rsid w:val="00847DFD"/>
    <w:rsid w:val="008512F7"/>
    <w:rsid w:val="0085663B"/>
    <w:rsid w:val="0086242F"/>
    <w:rsid w:val="00864808"/>
    <w:rsid w:val="00864A44"/>
    <w:rsid w:val="008719DE"/>
    <w:rsid w:val="0087792E"/>
    <w:rsid w:val="00881F0C"/>
    <w:rsid w:val="0088220E"/>
    <w:rsid w:val="0088467F"/>
    <w:rsid w:val="00886D17"/>
    <w:rsid w:val="008915E3"/>
    <w:rsid w:val="0089297F"/>
    <w:rsid w:val="00894A65"/>
    <w:rsid w:val="0089558E"/>
    <w:rsid w:val="008A0022"/>
    <w:rsid w:val="008A47BF"/>
    <w:rsid w:val="008A4A23"/>
    <w:rsid w:val="008B0A65"/>
    <w:rsid w:val="008B17A8"/>
    <w:rsid w:val="008C299E"/>
    <w:rsid w:val="008C29D2"/>
    <w:rsid w:val="008D0E11"/>
    <w:rsid w:val="008D1B5C"/>
    <w:rsid w:val="008D37AE"/>
    <w:rsid w:val="008D564C"/>
    <w:rsid w:val="008D696F"/>
    <w:rsid w:val="008D7870"/>
    <w:rsid w:val="008E09EB"/>
    <w:rsid w:val="008E1AC6"/>
    <w:rsid w:val="008E2389"/>
    <w:rsid w:val="008E39AA"/>
    <w:rsid w:val="008E4FDC"/>
    <w:rsid w:val="008F3F63"/>
    <w:rsid w:val="0090390A"/>
    <w:rsid w:val="0091035B"/>
    <w:rsid w:val="00912A84"/>
    <w:rsid w:val="00914091"/>
    <w:rsid w:val="00914AA6"/>
    <w:rsid w:val="00915AB2"/>
    <w:rsid w:val="00922032"/>
    <w:rsid w:val="00924A49"/>
    <w:rsid w:val="0092616C"/>
    <w:rsid w:val="00940889"/>
    <w:rsid w:val="00941B64"/>
    <w:rsid w:val="0094501D"/>
    <w:rsid w:val="00946FD9"/>
    <w:rsid w:val="00953886"/>
    <w:rsid w:val="00953A24"/>
    <w:rsid w:val="009566FD"/>
    <w:rsid w:val="0096071F"/>
    <w:rsid w:val="00965A9C"/>
    <w:rsid w:val="009704D9"/>
    <w:rsid w:val="00970B28"/>
    <w:rsid w:val="00970FB9"/>
    <w:rsid w:val="009752D5"/>
    <w:rsid w:val="00977657"/>
    <w:rsid w:val="009838F8"/>
    <w:rsid w:val="00983F2D"/>
    <w:rsid w:val="009861BF"/>
    <w:rsid w:val="00994620"/>
    <w:rsid w:val="0099491E"/>
    <w:rsid w:val="009972FC"/>
    <w:rsid w:val="009975F3"/>
    <w:rsid w:val="009A1D5F"/>
    <w:rsid w:val="009B05A5"/>
    <w:rsid w:val="009C057A"/>
    <w:rsid w:val="009C5521"/>
    <w:rsid w:val="009D11DE"/>
    <w:rsid w:val="009D1298"/>
    <w:rsid w:val="009D289E"/>
    <w:rsid w:val="009E7C69"/>
    <w:rsid w:val="009F0145"/>
    <w:rsid w:val="009F1C34"/>
    <w:rsid w:val="009F230D"/>
    <w:rsid w:val="009F370E"/>
    <w:rsid w:val="009F413B"/>
    <w:rsid w:val="00A006EC"/>
    <w:rsid w:val="00A007BC"/>
    <w:rsid w:val="00A02D66"/>
    <w:rsid w:val="00A03EC9"/>
    <w:rsid w:val="00A04181"/>
    <w:rsid w:val="00A05EEA"/>
    <w:rsid w:val="00A10FFA"/>
    <w:rsid w:val="00A14F5B"/>
    <w:rsid w:val="00A17FB9"/>
    <w:rsid w:val="00A23F10"/>
    <w:rsid w:val="00A4132C"/>
    <w:rsid w:val="00A45664"/>
    <w:rsid w:val="00A53AEC"/>
    <w:rsid w:val="00A54381"/>
    <w:rsid w:val="00A64F1A"/>
    <w:rsid w:val="00A76EB5"/>
    <w:rsid w:val="00A80A82"/>
    <w:rsid w:val="00A81D2F"/>
    <w:rsid w:val="00A829EF"/>
    <w:rsid w:val="00A83383"/>
    <w:rsid w:val="00A84F17"/>
    <w:rsid w:val="00A85F58"/>
    <w:rsid w:val="00A86E61"/>
    <w:rsid w:val="00A8722A"/>
    <w:rsid w:val="00A90340"/>
    <w:rsid w:val="00A954A6"/>
    <w:rsid w:val="00A971DB"/>
    <w:rsid w:val="00AA0FFC"/>
    <w:rsid w:val="00AA5882"/>
    <w:rsid w:val="00AB5AC9"/>
    <w:rsid w:val="00AB7D6A"/>
    <w:rsid w:val="00AC6D74"/>
    <w:rsid w:val="00AD10D1"/>
    <w:rsid w:val="00AD3806"/>
    <w:rsid w:val="00AE0888"/>
    <w:rsid w:val="00AE1E61"/>
    <w:rsid w:val="00AF4179"/>
    <w:rsid w:val="00B010E2"/>
    <w:rsid w:val="00B02ADB"/>
    <w:rsid w:val="00B12E82"/>
    <w:rsid w:val="00B13A92"/>
    <w:rsid w:val="00B20A9A"/>
    <w:rsid w:val="00B36087"/>
    <w:rsid w:val="00B420AF"/>
    <w:rsid w:val="00B42795"/>
    <w:rsid w:val="00B44D4C"/>
    <w:rsid w:val="00B47C01"/>
    <w:rsid w:val="00B52E09"/>
    <w:rsid w:val="00B54672"/>
    <w:rsid w:val="00B5524A"/>
    <w:rsid w:val="00B5666F"/>
    <w:rsid w:val="00B57A4B"/>
    <w:rsid w:val="00B6061D"/>
    <w:rsid w:val="00B6517A"/>
    <w:rsid w:val="00B65D17"/>
    <w:rsid w:val="00B67773"/>
    <w:rsid w:val="00B67E05"/>
    <w:rsid w:val="00B70B0D"/>
    <w:rsid w:val="00B77635"/>
    <w:rsid w:val="00B77A0A"/>
    <w:rsid w:val="00B81A6B"/>
    <w:rsid w:val="00B81FD8"/>
    <w:rsid w:val="00B82DA3"/>
    <w:rsid w:val="00B92054"/>
    <w:rsid w:val="00B94FBD"/>
    <w:rsid w:val="00B95FC3"/>
    <w:rsid w:val="00BA2359"/>
    <w:rsid w:val="00BA4234"/>
    <w:rsid w:val="00BA543D"/>
    <w:rsid w:val="00BA77CE"/>
    <w:rsid w:val="00BB1131"/>
    <w:rsid w:val="00BB61A9"/>
    <w:rsid w:val="00BB629D"/>
    <w:rsid w:val="00BB7DFE"/>
    <w:rsid w:val="00BC0332"/>
    <w:rsid w:val="00BC0861"/>
    <w:rsid w:val="00BC52DF"/>
    <w:rsid w:val="00BC6D4F"/>
    <w:rsid w:val="00BC7B5B"/>
    <w:rsid w:val="00BC7D68"/>
    <w:rsid w:val="00BD23D2"/>
    <w:rsid w:val="00BD299C"/>
    <w:rsid w:val="00BD3CD3"/>
    <w:rsid w:val="00BD63AA"/>
    <w:rsid w:val="00BE0C73"/>
    <w:rsid w:val="00BE29D1"/>
    <w:rsid w:val="00BE2CD3"/>
    <w:rsid w:val="00BE359A"/>
    <w:rsid w:val="00BE47AC"/>
    <w:rsid w:val="00BE51FF"/>
    <w:rsid w:val="00BE5F28"/>
    <w:rsid w:val="00BE73D7"/>
    <w:rsid w:val="00BF1057"/>
    <w:rsid w:val="00BF1924"/>
    <w:rsid w:val="00BF634F"/>
    <w:rsid w:val="00C030F1"/>
    <w:rsid w:val="00C04399"/>
    <w:rsid w:val="00C06EF1"/>
    <w:rsid w:val="00C07167"/>
    <w:rsid w:val="00C14655"/>
    <w:rsid w:val="00C14D50"/>
    <w:rsid w:val="00C153EA"/>
    <w:rsid w:val="00C23F03"/>
    <w:rsid w:val="00C24E4F"/>
    <w:rsid w:val="00C30A8F"/>
    <w:rsid w:val="00C30FD1"/>
    <w:rsid w:val="00C3114B"/>
    <w:rsid w:val="00C31DED"/>
    <w:rsid w:val="00C335F3"/>
    <w:rsid w:val="00C33D92"/>
    <w:rsid w:val="00C40EB9"/>
    <w:rsid w:val="00C44C09"/>
    <w:rsid w:val="00C45192"/>
    <w:rsid w:val="00C45F84"/>
    <w:rsid w:val="00C46AE7"/>
    <w:rsid w:val="00C47F70"/>
    <w:rsid w:val="00C565C0"/>
    <w:rsid w:val="00C60552"/>
    <w:rsid w:val="00C616D7"/>
    <w:rsid w:val="00C62FFF"/>
    <w:rsid w:val="00C63C7F"/>
    <w:rsid w:val="00C70922"/>
    <w:rsid w:val="00C724CB"/>
    <w:rsid w:val="00C75C8F"/>
    <w:rsid w:val="00C778E1"/>
    <w:rsid w:val="00C80CBA"/>
    <w:rsid w:val="00C8675C"/>
    <w:rsid w:val="00C87A5D"/>
    <w:rsid w:val="00C96419"/>
    <w:rsid w:val="00CA43AE"/>
    <w:rsid w:val="00CB0632"/>
    <w:rsid w:val="00CB0F05"/>
    <w:rsid w:val="00CB4B8D"/>
    <w:rsid w:val="00CB6E33"/>
    <w:rsid w:val="00CC0DCC"/>
    <w:rsid w:val="00CC243B"/>
    <w:rsid w:val="00CD3EB8"/>
    <w:rsid w:val="00CD7E58"/>
    <w:rsid w:val="00CE3C92"/>
    <w:rsid w:val="00CE6F3E"/>
    <w:rsid w:val="00CE73FD"/>
    <w:rsid w:val="00CE7FB3"/>
    <w:rsid w:val="00CF11B9"/>
    <w:rsid w:val="00CF152F"/>
    <w:rsid w:val="00CF1556"/>
    <w:rsid w:val="00CF1E85"/>
    <w:rsid w:val="00CF3874"/>
    <w:rsid w:val="00CF4A23"/>
    <w:rsid w:val="00CF5383"/>
    <w:rsid w:val="00CF663F"/>
    <w:rsid w:val="00D00718"/>
    <w:rsid w:val="00D0311C"/>
    <w:rsid w:val="00D0356C"/>
    <w:rsid w:val="00D064AD"/>
    <w:rsid w:val="00D07031"/>
    <w:rsid w:val="00D0741C"/>
    <w:rsid w:val="00D133D9"/>
    <w:rsid w:val="00D13651"/>
    <w:rsid w:val="00D26458"/>
    <w:rsid w:val="00D337FE"/>
    <w:rsid w:val="00D3672F"/>
    <w:rsid w:val="00D40430"/>
    <w:rsid w:val="00D43AD7"/>
    <w:rsid w:val="00D44B6A"/>
    <w:rsid w:val="00D45871"/>
    <w:rsid w:val="00D500E5"/>
    <w:rsid w:val="00D558D3"/>
    <w:rsid w:val="00D55CEB"/>
    <w:rsid w:val="00D56935"/>
    <w:rsid w:val="00D6082B"/>
    <w:rsid w:val="00D62D28"/>
    <w:rsid w:val="00D63B6C"/>
    <w:rsid w:val="00D63FE3"/>
    <w:rsid w:val="00D669F4"/>
    <w:rsid w:val="00D7195E"/>
    <w:rsid w:val="00D758C6"/>
    <w:rsid w:val="00D76131"/>
    <w:rsid w:val="00D85D9B"/>
    <w:rsid w:val="00D950A3"/>
    <w:rsid w:val="00DA0C2D"/>
    <w:rsid w:val="00DA1099"/>
    <w:rsid w:val="00DA20B8"/>
    <w:rsid w:val="00DA219C"/>
    <w:rsid w:val="00DA7007"/>
    <w:rsid w:val="00DC02AF"/>
    <w:rsid w:val="00DC07E0"/>
    <w:rsid w:val="00DC5518"/>
    <w:rsid w:val="00DC65ED"/>
    <w:rsid w:val="00DD00FB"/>
    <w:rsid w:val="00DD0469"/>
    <w:rsid w:val="00DD23C0"/>
    <w:rsid w:val="00DD301A"/>
    <w:rsid w:val="00DE47DD"/>
    <w:rsid w:val="00DE6B9C"/>
    <w:rsid w:val="00DE6CE5"/>
    <w:rsid w:val="00DE7C2E"/>
    <w:rsid w:val="00DF2384"/>
    <w:rsid w:val="00DF2DDE"/>
    <w:rsid w:val="00DF3A0A"/>
    <w:rsid w:val="00DF3E28"/>
    <w:rsid w:val="00DF41BE"/>
    <w:rsid w:val="00E10109"/>
    <w:rsid w:val="00E11799"/>
    <w:rsid w:val="00E14394"/>
    <w:rsid w:val="00E1525A"/>
    <w:rsid w:val="00E15DFF"/>
    <w:rsid w:val="00E23FDF"/>
    <w:rsid w:val="00E25714"/>
    <w:rsid w:val="00E2627E"/>
    <w:rsid w:val="00E2638E"/>
    <w:rsid w:val="00E36FF5"/>
    <w:rsid w:val="00E41A03"/>
    <w:rsid w:val="00E46DB9"/>
    <w:rsid w:val="00E4726D"/>
    <w:rsid w:val="00E47CED"/>
    <w:rsid w:val="00E502E1"/>
    <w:rsid w:val="00E50DF6"/>
    <w:rsid w:val="00E5415F"/>
    <w:rsid w:val="00E549DD"/>
    <w:rsid w:val="00E56287"/>
    <w:rsid w:val="00E66E05"/>
    <w:rsid w:val="00E81D94"/>
    <w:rsid w:val="00E824F0"/>
    <w:rsid w:val="00E8347F"/>
    <w:rsid w:val="00E8381D"/>
    <w:rsid w:val="00E84B0F"/>
    <w:rsid w:val="00E85529"/>
    <w:rsid w:val="00E92DD9"/>
    <w:rsid w:val="00E9500E"/>
    <w:rsid w:val="00E95799"/>
    <w:rsid w:val="00E95B70"/>
    <w:rsid w:val="00E968CA"/>
    <w:rsid w:val="00E97170"/>
    <w:rsid w:val="00E97402"/>
    <w:rsid w:val="00EA663F"/>
    <w:rsid w:val="00EB69F5"/>
    <w:rsid w:val="00EB6EB8"/>
    <w:rsid w:val="00ED3A0C"/>
    <w:rsid w:val="00ED428B"/>
    <w:rsid w:val="00EE194C"/>
    <w:rsid w:val="00EE504A"/>
    <w:rsid w:val="00EE6882"/>
    <w:rsid w:val="00EE6A1C"/>
    <w:rsid w:val="00EE79FA"/>
    <w:rsid w:val="00EE7A40"/>
    <w:rsid w:val="00F02E28"/>
    <w:rsid w:val="00F044B4"/>
    <w:rsid w:val="00F0489D"/>
    <w:rsid w:val="00F113FC"/>
    <w:rsid w:val="00F15B42"/>
    <w:rsid w:val="00F220C1"/>
    <w:rsid w:val="00F25B6F"/>
    <w:rsid w:val="00F25D51"/>
    <w:rsid w:val="00F3162F"/>
    <w:rsid w:val="00F31A76"/>
    <w:rsid w:val="00F33497"/>
    <w:rsid w:val="00F33C1A"/>
    <w:rsid w:val="00F34669"/>
    <w:rsid w:val="00F35FFB"/>
    <w:rsid w:val="00F372CF"/>
    <w:rsid w:val="00F44934"/>
    <w:rsid w:val="00F50164"/>
    <w:rsid w:val="00F575DA"/>
    <w:rsid w:val="00F57DF6"/>
    <w:rsid w:val="00F60960"/>
    <w:rsid w:val="00F61400"/>
    <w:rsid w:val="00F6244F"/>
    <w:rsid w:val="00F65266"/>
    <w:rsid w:val="00F71EEF"/>
    <w:rsid w:val="00F739E8"/>
    <w:rsid w:val="00F74FFC"/>
    <w:rsid w:val="00F77E09"/>
    <w:rsid w:val="00FA11EA"/>
    <w:rsid w:val="00FA1594"/>
    <w:rsid w:val="00FB28B7"/>
    <w:rsid w:val="00FB58F1"/>
    <w:rsid w:val="00FB6332"/>
    <w:rsid w:val="00FD036B"/>
    <w:rsid w:val="00FD371A"/>
    <w:rsid w:val="00FD5724"/>
    <w:rsid w:val="00FE2C06"/>
    <w:rsid w:val="00FF0AA2"/>
    <w:rsid w:val="00FF1CE7"/>
    <w:rsid w:val="00FF466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uiPriority="10" w:qFormat="1"/>
    <w:lsdException w:name="Subtitle" w:qFormat="1"/>
    <w:lsdException w:name="Body Text 3" w:uiPriority="99"/>
    <w:lsdException w:name="Hyperlink" w:uiPriority="99"/>
    <w:lsdException w:name="Strong"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6719"/>
    <w:pPr>
      <w:autoSpaceDE w:val="0"/>
      <w:autoSpaceDN w:val="0"/>
    </w:pPr>
    <w:rPr>
      <w:lang w:val="en-US" w:eastAsia="en-US"/>
    </w:rPr>
  </w:style>
  <w:style w:type="paragraph" w:styleId="Heading1">
    <w:name w:val="heading 1"/>
    <w:basedOn w:val="Normal"/>
    <w:next w:val="Normal"/>
    <w:qFormat/>
    <w:rsid w:val="00766719"/>
    <w:pPr>
      <w:keepNext/>
      <w:numPr>
        <w:numId w:val="1"/>
      </w:numPr>
      <w:spacing w:before="240" w:after="80"/>
      <w:jc w:val="center"/>
      <w:outlineLvl w:val="0"/>
    </w:pPr>
    <w:rPr>
      <w:smallCaps/>
      <w:kern w:val="28"/>
    </w:rPr>
  </w:style>
  <w:style w:type="paragraph" w:styleId="Heading2">
    <w:name w:val="heading 2"/>
    <w:basedOn w:val="Normal"/>
    <w:next w:val="Normal"/>
    <w:qFormat/>
    <w:rsid w:val="00766719"/>
    <w:pPr>
      <w:keepNext/>
      <w:numPr>
        <w:ilvl w:val="1"/>
        <w:numId w:val="1"/>
      </w:numPr>
      <w:spacing w:before="120" w:after="60"/>
      <w:outlineLvl w:val="1"/>
    </w:pPr>
    <w:rPr>
      <w:i/>
      <w:iCs/>
    </w:rPr>
  </w:style>
  <w:style w:type="paragraph" w:styleId="Heading3">
    <w:name w:val="heading 3"/>
    <w:basedOn w:val="Normal"/>
    <w:next w:val="Normal"/>
    <w:qFormat/>
    <w:rsid w:val="00766719"/>
    <w:pPr>
      <w:keepNext/>
      <w:numPr>
        <w:ilvl w:val="2"/>
        <w:numId w:val="1"/>
      </w:numPr>
      <w:ind w:left="288"/>
      <w:outlineLvl w:val="2"/>
    </w:pPr>
    <w:rPr>
      <w:i/>
      <w:iCs/>
    </w:rPr>
  </w:style>
  <w:style w:type="paragraph" w:styleId="Heading4">
    <w:name w:val="heading 4"/>
    <w:basedOn w:val="Normal"/>
    <w:next w:val="Normal"/>
    <w:qFormat/>
    <w:rsid w:val="00766719"/>
    <w:pPr>
      <w:keepNext/>
      <w:numPr>
        <w:ilvl w:val="3"/>
        <w:numId w:val="1"/>
      </w:numPr>
      <w:spacing w:before="240" w:after="60"/>
      <w:ind w:left="1152"/>
      <w:outlineLvl w:val="3"/>
    </w:pPr>
    <w:rPr>
      <w:i/>
      <w:iCs/>
      <w:sz w:val="18"/>
      <w:szCs w:val="18"/>
    </w:rPr>
  </w:style>
  <w:style w:type="paragraph" w:styleId="Heading5">
    <w:name w:val="heading 5"/>
    <w:basedOn w:val="Normal"/>
    <w:next w:val="Normal"/>
    <w:qFormat/>
    <w:rsid w:val="00766719"/>
    <w:pPr>
      <w:numPr>
        <w:ilvl w:val="4"/>
        <w:numId w:val="1"/>
      </w:numPr>
      <w:spacing w:before="240" w:after="60"/>
      <w:ind w:left="1872"/>
      <w:outlineLvl w:val="4"/>
    </w:pPr>
    <w:rPr>
      <w:sz w:val="18"/>
      <w:szCs w:val="18"/>
    </w:rPr>
  </w:style>
  <w:style w:type="paragraph" w:styleId="Heading6">
    <w:name w:val="heading 6"/>
    <w:basedOn w:val="Normal"/>
    <w:next w:val="Normal"/>
    <w:qFormat/>
    <w:rsid w:val="00766719"/>
    <w:pPr>
      <w:numPr>
        <w:ilvl w:val="5"/>
        <w:numId w:val="1"/>
      </w:numPr>
      <w:spacing w:before="240" w:after="60"/>
      <w:ind w:left="2592"/>
      <w:outlineLvl w:val="5"/>
    </w:pPr>
    <w:rPr>
      <w:i/>
      <w:iCs/>
      <w:sz w:val="16"/>
      <w:szCs w:val="16"/>
    </w:rPr>
  </w:style>
  <w:style w:type="paragraph" w:styleId="Heading7">
    <w:name w:val="heading 7"/>
    <w:basedOn w:val="Normal"/>
    <w:next w:val="Normal"/>
    <w:qFormat/>
    <w:rsid w:val="00766719"/>
    <w:pPr>
      <w:numPr>
        <w:ilvl w:val="6"/>
        <w:numId w:val="1"/>
      </w:numPr>
      <w:spacing w:before="240" w:after="60"/>
      <w:ind w:left="3312"/>
      <w:outlineLvl w:val="6"/>
    </w:pPr>
    <w:rPr>
      <w:sz w:val="16"/>
      <w:szCs w:val="16"/>
    </w:rPr>
  </w:style>
  <w:style w:type="paragraph" w:styleId="Heading8">
    <w:name w:val="heading 8"/>
    <w:basedOn w:val="Normal"/>
    <w:next w:val="Normal"/>
    <w:qFormat/>
    <w:rsid w:val="00766719"/>
    <w:pPr>
      <w:numPr>
        <w:ilvl w:val="7"/>
        <w:numId w:val="1"/>
      </w:numPr>
      <w:spacing w:before="240" w:after="60"/>
      <w:ind w:left="4032"/>
      <w:outlineLvl w:val="7"/>
    </w:pPr>
    <w:rPr>
      <w:i/>
      <w:iCs/>
      <w:sz w:val="16"/>
      <w:szCs w:val="16"/>
    </w:rPr>
  </w:style>
  <w:style w:type="paragraph" w:styleId="Heading9">
    <w:name w:val="heading 9"/>
    <w:basedOn w:val="Normal"/>
    <w:next w:val="Normal"/>
    <w:qFormat/>
    <w:rsid w:val="00766719"/>
    <w:pPr>
      <w:numPr>
        <w:ilvl w:val="8"/>
        <w:numId w:val="1"/>
      </w:numPr>
      <w:spacing w:before="240" w:after="60"/>
      <w:ind w:left="4752"/>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766719"/>
    <w:pPr>
      <w:spacing w:before="20"/>
      <w:ind w:firstLine="202"/>
      <w:jc w:val="both"/>
    </w:pPr>
    <w:rPr>
      <w:b/>
      <w:bCs/>
      <w:sz w:val="18"/>
      <w:szCs w:val="18"/>
    </w:rPr>
  </w:style>
  <w:style w:type="paragraph" w:customStyle="1" w:styleId="Authors">
    <w:name w:val="Authors"/>
    <w:basedOn w:val="Normal"/>
    <w:next w:val="Normal"/>
    <w:rsid w:val="00766719"/>
    <w:pPr>
      <w:framePr w:w="9072" w:hSpace="187" w:vSpace="187" w:wrap="notBeside" w:vAnchor="text" w:hAnchor="page" w:xAlign="center" w:y="1"/>
      <w:spacing w:after="320"/>
      <w:jc w:val="center"/>
    </w:pPr>
    <w:rPr>
      <w:sz w:val="22"/>
      <w:szCs w:val="22"/>
    </w:rPr>
  </w:style>
  <w:style w:type="character" w:customStyle="1" w:styleId="MemberType">
    <w:name w:val="MemberType"/>
    <w:rsid w:val="00766719"/>
    <w:rPr>
      <w:rFonts w:ascii="Times New Roman" w:hAnsi="Times New Roman" w:cs="Times New Roman"/>
      <w:i/>
      <w:iCs/>
      <w:sz w:val="22"/>
      <w:szCs w:val="22"/>
    </w:rPr>
  </w:style>
  <w:style w:type="paragraph" w:styleId="Title">
    <w:name w:val="Title"/>
    <w:basedOn w:val="Normal"/>
    <w:next w:val="Normal"/>
    <w:link w:val="TitleChar"/>
    <w:uiPriority w:val="10"/>
    <w:qFormat/>
    <w:rsid w:val="00766719"/>
    <w:pPr>
      <w:framePr w:w="9360" w:hSpace="187" w:vSpace="187" w:wrap="notBeside" w:vAnchor="text" w:hAnchor="page" w:xAlign="center" w:y="1"/>
      <w:jc w:val="center"/>
    </w:pPr>
    <w:rPr>
      <w:kern w:val="28"/>
      <w:sz w:val="48"/>
      <w:szCs w:val="48"/>
      <w:lang w:val="x-none" w:eastAsia="x-none"/>
    </w:rPr>
  </w:style>
  <w:style w:type="paragraph" w:styleId="FootnoteText">
    <w:name w:val="footnote text"/>
    <w:basedOn w:val="Normal"/>
    <w:semiHidden/>
    <w:rsid w:val="00766719"/>
    <w:pPr>
      <w:ind w:firstLine="202"/>
      <w:jc w:val="both"/>
    </w:pPr>
    <w:rPr>
      <w:sz w:val="16"/>
      <w:szCs w:val="16"/>
    </w:rPr>
  </w:style>
  <w:style w:type="paragraph" w:customStyle="1" w:styleId="References">
    <w:name w:val="References"/>
    <w:basedOn w:val="Normal"/>
    <w:rsid w:val="00766719"/>
    <w:pPr>
      <w:numPr>
        <w:numId w:val="2"/>
      </w:numPr>
      <w:jc w:val="both"/>
    </w:pPr>
    <w:rPr>
      <w:sz w:val="16"/>
      <w:szCs w:val="16"/>
    </w:rPr>
  </w:style>
  <w:style w:type="paragraph" w:customStyle="1" w:styleId="IndexTerms">
    <w:name w:val="IndexTerms"/>
    <w:basedOn w:val="Normal"/>
    <w:next w:val="Normal"/>
    <w:rsid w:val="00766719"/>
    <w:pPr>
      <w:ind w:firstLine="202"/>
      <w:jc w:val="both"/>
    </w:pPr>
    <w:rPr>
      <w:b/>
      <w:bCs/>
      <w:sz w:val="18"/>
      <w:szCs w:val="18"/>
    </w:rPr>
  </w:style>
  <w:style w:type="character" w:styleId="FootnoteReference">
    <w:name w:val="footnote reference"/>
    <w:semiHidden/>
    <w:rsid w:val="00766719"/>
    <w:rPr>
      <w:vertAlign w:val="superscript"/>
    </w:rPr>
  </w:style>
  <w:style w:type="paragraph" w:styleId="Footer">
    <w:name w:val="footer"/>
    <w:basedOn w:val="Normal"/>
    <w:link w:val="FooterChar"/>
    <w:uiPriority w:val="99"/>
    <w:rsid w:val="00766719"/>
    <w:pPr>
      <w:tabs>
        <w:tab w:val="center" w:pos="4320"/>
        <w:tab w:val="right" w:pos="8640"/>
      </w:tabs>
    </w:pPr>
  </w:style>
  <w:style w:type="paragraph" w:customStyle="1" w:styleId="Text">
    <w:name w:val="Text"/>
    <w:basedOn w:val="Normal"/>
    <w:rsid w:val="00766719"/>
    <w:pPr>
      <w:widowControl w:val="0"/>
      <w:spacing w:line="252" w:lineRule="auto"/>
      <w:ind w:firstLine="202"/>
      <w:jc w:val="both"/>
    </w:pPr>
  </w:style>
  <w:style w:type="paragraph" w:customStyle="1" w:styleId="FigureCaption">
    <w:name w:val="Figure Caption"/>
    <w:basedOn w:val="Normal"/>
    <w:rsid w:val="00766719"/>
    <w:pPr>
      <w:jc w:val="both"/>
    </w:pPr>
    <w:rPr>
      <w:sz w:val="16"/>
      <w:szCs w:val="16"/>
    </w:rPr>
  </w:style>
  <w:style w:type="paragraph" w:customStyle="1" w:styleId="TableTitle">
    <w:name w:val="Table Title"/>
    <w:basedOn w:val="Normal"/>
    <w:rsid w:val="00766719"/>
    <w:pPr>
      <w:jc w:val="center"/>
    </w:pPr>
    <w:rPr>
      <w:smallCaps/>
      <w:sz w:val="16"/>
      <w:szCs w:val="16"/>
    </w:rPr>
  </w:style>
  <w:style w:type="paragraph" w:customStyle="1" w:styleId="ReferenceHead">
    <w:name w:val="Reference Head"/>
    <w:basedOn w:val="Heading1"/>
    <w:rsid w:val="00766719"/>
    <w:pPr>
      <w:numPr>
        <w:numId w:val="0"/>
      </w:numPr>
    </w:pPr>
  </w:style>
  <w:style w:type="paragraph" w:styleId="Header">
    <w:name w:val="header"/>
    <w:basedOn w:val="Normal"/>
    <w:link w:val="HeaderChar"/>
    <w:uiPriority w:val="99"/>
    <w:rsid w:val="00766719"/>
    <w:pPr>
      <w:tabs>
        <w:tab w:val="center" w:pos="4320"/>
        <w:tab w:val="right" w:pos="8640"/>
      </w:tabs>
    </w:pPr>
  </w:style>
  <w:style w:type="paragraph" w:customStyle="1" w:styleId="Equation">
    <w:name w:val="Equation"/>
    <w:basedOn w:val="Normal"/>
    <w:next w:val="Normal"/>
    <w:rsid w:val="00766719"/>
    <w:pPr>
      <w:widowControl w:val="0"/>
      <w:tabs>
        <w:tab w:val="right" w:pos="5040"/>
      </w:tabs>
      <w:spacing w:line="252" w:lineRule="auto"/>
      <w:jc w:val="both"/>
    </w:pPr>
  </w:style>
  <w:style w:type="character" w:styleId="Hyperlink">
    <w:name w:val="Hyperlink"/>
    <w:uiPriority w:val="99"/>
    <w:rsid w:val="00766719"/>
    <w:rPr>
      <w:color w:val="0000FF"/>
      <w:u w:val="single"/>
    </w:rPr>
  </w:style>
  <w:style w:type="character" w:styleId="FollowedHyperlink">
    <w:name w:val="FollowedHyperlink"/>
    <w:rsid w:val="00766719"/>
    <w:rPr>
      <w:color w:val="800080"/>
      <w:u w:val="single"/>
    </w:rPr>
  </w:style>
  <w:style w:type="paragraph" w:styleId="BodyTextIndent">
    <w:name w:val="Body Text Indent"/>
    <w:basedOn w:val="Normal"/>
    <w:rsid w:val="00766719"/>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styleId="PageNumber">
    <w:name w:val="page number"/>
    <w:basedOn w:val="DefaultParagraphFont"/>
    <w:rsid w:val="006D5EC5"/>
  </w:style>
  <w:style w:type="character" w:customStyle="1" w:styleId="HeaderChar">
    <w:name w:val="Header Char"/>
    <w:basedOn w:val="DefaultParagraphFont"/>
    <w:link w:val="Header"/>
    <w:uiPriority w:val="99"/>
    <w:rsid w:val="0076611A"/>
  </w:style>
  <w:style w:type="paragraph" w:styleId="EndnoteText">
    <w:name w:val="endnote text"/>
    <w:basedOn w:val="Normal"/>
    <w:link w:val="EndnoteTextChar"/>
    <w:rsid w:val="00BF1924"/>
  </w:style>
  <w:style w:type="character" w:customStyle="1" w:styleId="EndnoteTextChar">
    <w:name w:val="Endnote Text Char"/>
    <w:basedOn w:val="DefaultParagraphFont"/>
    <w:link w:val="EndnoteText"/>
    <w:rsid w:val="00BF1924"/>
  </w:style>
  <w:style w:type="character" w:styleId="EndnoteReference">
    <w:name w:val="endnote reference"/>
    <w:rsid w:val="00BF1924"/>
    <w:rPr>
      <w:vertAlign w:val="superscript"/>
    </w:rPr>
  </w:style>
  <w:style w:type="character" w:customStyle="1" w:styleId="FooterChar">
    <w:name w:val="Footer Char"/>
    <w:basedOn w:val="DefaultParagraphFont"/>
    <w:link w:val="Footer"/>
    <w:uiPriority w:val="99"/>
    <w:rsid w:val="00471971"/>
  </w:style>
  <w:style w:type="paragraph" w:styleId="BalloonText">
    <w:name w:val="Balloon Text"/>
    <w:basedOn w:val="Normal"/>
    <w:link w:val="BalloonTextChar"/>
    <w:rsid w:val="00471971"/>
    <w:rPr>
      <w:rFonts w:ascii="Tahoma" w:hAnsi="Tahoma"/>
      <w:sz w:val="16"/>
      <w:szCs w:val="16"/>
      <w:lang w:val="x-none" w:eastAsia="x-none"/>
    </w:rPr>
  </w:style>
  <w:style w:type="character" w:customStyle="1" w:styleId="BalloonTextChar">
    <w:name w:val="Balloon Text Char"/>
    <w:link w:val="BalloonText"/>
    <w:rsid w:val="00471971"/>
    <w:rPr>
      <w:rFonts w:ascii="Tahoma" w:hAnsi="Tahoma" w:cs="Tahoma"/>
      <w:sz w:val="16"/>
      <w:szCs w:val="16"/>
    </w:rPr>
  </w:style>
  <w:style w:type="table" w:styleId="TableGrid">
    <w:name w:val="Table Grid"/>
    <w:basedOn w:val="TableNormal"/>
    <w:uiPriority w:val="59"/>
    <w:rsid w:val="00D669F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kepala 1"/>
    <w:basedOn w:val="Normal"/>
    <w:link w:val="ListParagraphChar"/>
    <w:uiPriority w:val="34"/>
    <w:qFormat/>
    <w:rsid w:val="00D669F4"/>
    <w:pPr>
      <w:autoSpaceDE/>
      <w:autoSpaceDN/>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kepala 1 Char"/>
    <w:link w:val="ListParagraph"/>
    <w:uiPriority w:val="34"/>
    <w:locked/>
    <w:rsid w:val="00D669F4"/>
    <w:rPr>
      <w:rFonts w:ascii="Calibri" w:eastAsia="Calibri" w:hAnsi="Calibri" w:cs="Times New Roman"/>
      <w:sz w:val="22"/>
      <w:szCs w:val="22"/>
    </w:rPr>
  </w:style>
  <w:style w:type="character" w:customStyle="1" w:styleId="hps">
    <w:name w:val="hps"/>
    <w:basedOn w:val="DefaultParagraphFont"/>
    <w:rsid w:val="00941B64"/>
  </w:style>
  <w:style w:type="paragraph" w:customStyle="1" w:styleId="Default">
    <w:name w:val="Default"/>
    <w:rsid w:val="000A325D"/>
    <w:pPr>
      <w:autoSpaceDE w:val="0"/>
      <w:autoSpaceDN w:val="0"/>
      <w:adjustRightInd w:val="0"/>
    </w:pPr>
    <w:rPr>
      <w:rFonts w:eastAsia="Calibri"/>
      <w:color w:val="000000"/>
      <w:sz w:val="24"/>
      <w:szCs w:val="24"/>
      <w:lang w:val="en-US" w:eastAsia="en-US"/>
    </w:rPr>
  </w:style>
  <w:style w:type="paragraph" w:customStyle="1" w:styleId="Normal1">
    <w:name w:val="Normal+1"/>
    <w:basedOn w:val="Default"/>
    <w:next w:val="Default"/>
    <w:uiPriority w:val="99"/>
    <w:rsid w:val="000A325D"/>
    <w:rPr>
      <w:color w:val="auto"/>
    </w:rPr>
  </w:style>
  <w:style w:type="paragraph" w:customStyle="1" w:styleId="Standard">
    <w:name w:val="Standard"/>
    <w:rsid w:val="00C30FD1"/>
    <w:pPr>
      <w:widowControl w:val="0"/>
      <w:suppressAutoHyphens/>
      <w:autoSpaceDN w:val="0"/>
      <w:textAlignment w:val="baseline"/>
    </w:pPr>
    <w:rPr>
      <w:rFonts w:eastAsia="DejaVu Sans" w:cs="DejaVu Sans"/>
      <w:kern w:val="3"/>
      <w:sz w:val="24"/>
      <w:szCs w:val="24"/>
    </w:rPr>
  </w:style>
  <w:style w:type="character" w:customStyle="1" w:styleId="awal">
    <w:name w:val="awal"/>
    <w:uiPriority w:val="99"/>
    <w:rsid w:val="00470FC4"/>
    <w:rPr>
      <w:rFonts w:cs="Times New Roman"/>
    </w:rPr>
  </w:style>
  <w:style w:type="character" w:styleId="Emphasis">
    <w:name w:val="Emphasis"/>
    <w:uiPriority w:val="20"/>
    <w:qFormat/>
    <w:rsid w:val="00726BA6"/>
    <w:rPr>
      <w:i/>
      <w:iCs/>
    </w:rPr>
  </w:style>
  <w:style w:type="paragraph" w:styleId="BodyText3">
    <w:name w:val="Body Text 3"/>
    <w:basedOn w:val="Normal"/>
    <w:link w:val="BodyText3Char"/>
    <w:uiPriority w:val="99"/>
    <w:unhideWhenUsed/>
    <w:rsid w:val="006240CD"/>
    <w:pPr>
      <w:autoSpaceDE/>
      <w:autoSpaceDN/>
      <w:spacing w:after="120" w:line="276" w:lineRule="auto"/>
    </w:pPr>
    <w:rPr>
      <w:rFonts w:ascii="Calibri" w:eastAsia="Calibri" w:hAnsi="Calibri"/>
      <w:sz w:val="16"/>
      <w:szCs w:val="16"/>
      <w:u w:color="CC0099"/>
      <w:lang w:val="x-none" w:eastAsia="x-none"/>
    </w:rPr>
  </w:style>
  <w:style w:type="character" w:customStyle="1" w:styleId="BodyText3Char">
    <w:name w:val="Body Text 3 Char"/>
    <w:link w:val="BodyText3"/>
    <w:uiPriority w:val="99"/>
    <w:rsid w:val="006240CD"/>
    <w:rPr>
      <w:rFonts w:ascii="Calibri" w:eastAsia="Calibri" w:hAnsi="Calibri"/>
      <w:sz w:val="16"/>
      <w:szCs w:val="16"/>
      <w:u w:color="CC0099"/>
    </w:rPr>
  </w:style>
  <w:style w:type="character" w:customStyle="1" w:styleId="TitleChar">
    <w:name w:val="Title Char"/>
    <w:link w:val="Title"/>
    <w:uiPriority w:val="10"/>
    <w:rsid w:val="00CB0632"/>
    <w:rPr>
      <w:kern w:val="28"/>
      <w:sz w:val="48"/>
      <w:szCs w:val="48"/>
    </w:rPr>
  </w:style>
  <w:style w:type="character" w:customStyle="1" w:styleId="apple-style-span">
    <w:name w:val="apple-style-span"/>
    <w:basedOn w:val="DefaultParagraphFont"/>
    <w:rsid w:val="00310450"/>
  </w:style>
  <w:style w:type="character" w:customStyle="1" w:styleId="apple-converted-space">
    <w:name w:val="apple-converted-space"/>
    <w:basedOn w:val="DefaultParagraphFont"/>
    <w:rsid w:val="00310450"/>
  </w:style>
  <w:style w:type="character" w:styleId="HTMLCite">
    <w:name w:val="HTML Cite"/>
    <w:uiPriority w:val="99"/>
    <w:unhideWhenUsed/>
    <w:rsid w:val="00FA1594"/>
    <w:rPr>
      <w:i/>
      <w:iCs/>
    </w:rPr>
  </w:style>
  <w:style w:type="paragraph" w:customStyle="1" w:styleId="ListParagraph1">
    <w:name w:val="List Paragraph1"/>
    <w:basedOn w:val="Normal"/>
    <w:uiPriority w:val="34"/>
    <w:qFormat/>
    <w:rsid w:val="00FA1594"/>
    <w:pPr>
      <w:autoSpaceDE/>
      <w:autoSpaceDN/>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FA1594"/>
    <w:pPr>
      <w:autoSpaceDE/>
      <w:autoSpaceDN/>
      <w:spacing w:before="100" w:beforeAutospacing="1" w:after="100" w:afterAutospacing="1"/>
    </w:pPr>
    <w:rPr>
      <w:sz w:val="24"/>
      <w:szCs w:val="24"/>
    </w:rPr>
  </w:style>
  <w:style w:type="paragraph" w:customStyle="1" w:styleId="ListParagraph2">
    <w:name w:val="List Paragraph2"/>
    <w:basedOn w:val="Normal"/>
    <w:uiPriority w:val="34"/>
    <w:qFormat/>
    <w:rsid w:val="00FA1594"/>
    <w:pPr>
      <w:autoSpaceDE/>
      <w:autoSpaceDN/>
      <w:spacing w:after="200" w:line="276" w:lineRule="auto"/>
      <w:ind w:left="720"/>
      <w:contextualSpacing/>
    </w:pPr>
    <w:rPr>
      <w:rFonts w:ascii="Calibri" w:eastAsia="Calibri" w:hAnsi="Calibri"/>
      <w:sz w:val="22"/>
      <w:szCs w:val="22"/>
    </w:rPr>
  </w:style>
  <w:style w:type="paragraph" w:customStyle="1" w:styleId="ListParagraph6">
    <w:name w:val="List Paragraph6"/>
    <w:basedOn w:val="Normal"/>
    <w:uiPriority w:val="99"/>
    <w:qFormat/>
    <w:rsid w:val="00FA1594"/>
    <w:pPr>
      <w:autoSpaceDE/>
      <w:autoSpaceDN/>
      <w:spacing w:after="200" w:line="276" w:lineRule="auto"/>
      <w:ind w:left="720"/>
      <w:contextualSpacing/>
    </w:pPr>
    <w:rPr>
      <w:rFonts w:ascii="Calibri" w:eastAsia="Calibri" w:hAnsi="Calibri"/>
      <w:sz w:val="22"/>
      <w:szCs w:val="22"/>
    </w:rPr>
  </w:style>
  <w:style w:type="paragraph" w:customStyle="1" w:styleId="p106">
    <w:name w:val="p106"/>
    <w:basedOn w:val="Normal"/>
    <w:rsid w:val="00FA1594"/>
    <w:pPr>
      <w:autoSpaceDE/>
      <w:autoSpaceDN/>
      <w:spacing w:before="100" w:beforeAutospacing="1" w:after="100" w:afterAutospacing="1"/>
    </w:pPr>
    <w:rPr>
      <w:sz w:val="24"/>
      <w:szCs w:val="24"/>
    </w:rPr>
  </w:style>
  <w:style w:type="character" w:customStyle="1" w:styleId="ft1">
    <w:name w:val="ft1"/>
    <w:basedOn w:val="DefaultParagraphFont"/>
    <w:rsid w:val="00FA1594"/>
  </w:style>
  <w:style w:type="character" w:customStyle="1" w:styleId="notranslate">
    <w:name w:val="notranslate"/>
    <w:basedOn w:val="DefaultParagraphFont"/>
    <w:rsid w:val="00FA1594"/>
  </w:style>
  <w:style w:type="paragraph" w:styleId="NoSpacing">
    <w:name w:val="No Spacing"/>
    <w:uiPriority w:val="1"/>
    <w:qFormat/>
    <w:rsid w:val="006A3C2C"/>
    <w:rPr>
      <w:sz w:val="24"/>
      <w:szCs w:val="24"/>
      <w:lang w:val="en-US" w:eastAsia="en-US"/>
    </w:rPr>
  </w:style>
  <w:style w:type="paragraph" w:styleId="Subtitle">
    <w:name w:val="Subtitle"/>
    <w:basedOn w:val="Normal"/>
    <w:link w:val="SubtitleChar"/>
    <w:qFormat/>
    <w:rsid w:val="00046647"/>
    <w:pPr>
      <w:autoSpaceDE/>
      <w:autoSpaceDN/>
      <w:spacing w:line="360" w:lineRule="auto"/>
      <w:jc w:val="center"/>
    </w:pPr>
    <w:rPr>
      <w:b/>
      <w:sz w:val="24"/>
      <w:lang w:val="x-none" w:eastAsia="x-none"/>
    </w:rPr>
  </w:style>
  <w:style w:type="character" w:customStyle="1" w:styleId="SubtitleChar">
    <w:name w:val="Subtitle Char"/>
    <w:link w:val="Subtitle"/>
    <w:rsid w:val="00046647"/>
    <w:rPr>
      <w:b/>
      <w:sz w:val="24"/>
    </w:rPr>
  </w:style>
  <w:style w:type="paragraph" w:customStyle="1" w:styleId="NormalJustified">
    <w:name w:val="Normal + Justified"/>
    <w:aliases w:val="First line:  0.5&quot;,Line spacing:  Double + 12 pt,Centered,..."/>
    <w:basedOn w:val="Normal"/>
    <w:rsid w:val="00E549DD"/>
    <w:pPr>
      <w:autoSpaceDE/>
      <w:autoSpaceDN/>
    </w:pPr>
    <w:rPr>
      <w:sz w:val="24"/>
      <w:szCs w:val="24"/>
    </w:rPr>
  </w:style>
  <w:style w:type="character" w:customStyle="1" w:styleId="auto-style3">
    <w:name w:val="auto-style3"/>
    <w:basedOn w:val="DefaultParagraphFont"/>
    <w:rsid w:val="00E549DD"/>
  </w:style>
  <w:style w:type="paragraph" w:customStyle="1" w:styleId="ListParagraph7">
    <w:name w:val="List Paragraph7"/>
    <w:basedOn w:val="Normal"/>
    <w:rsid w:val="00762FA5"/>
    <w:pPr>
      <w:autoSpaceDE/>
      <w:autoSpaceDN/>
      <w:spacing w:after="200" w:line="276" w:lineRule="auto"/>
      <w:ind w:left="720"/>
      <w:contextualSpacing/>
    </w:pPr>
    <w:rPr>
      <w:rFonts w:ascii="Calibri" w:eastAsia="Calibri" w:hAnsi="Calibri"/>
      <w:sz w:val="22"/>
      <w:szCs w:val="22"/>
    </w:rPr>
  </w:style>
  <w:style w:type="character" w:styleId="IntenseEmphasis">
    <w:name w:val="Intense Emphasis"/>
    <w:basedOn w:val="DefaultParagraphFont"/>
    <w:uiPriority w:val="21"/>
    <w:qFormat/>
    <w:rsid w:val="0059505A"/>
  </w:style>
  <w:style w:type="paragraph" w:styleId="BodyTextIndent3">
    <w:name w:val="Body Text Indent 3"/>
    <w:basedOn w:val="Normal"/>
    <w:link w:val="BodyTextIndent3Char"/>
    <w:uiPriority w:val="99"/>
    <w:rsid w:val="009838F8"/>
    <w:pPr>
      <w:spacing w:after="120"/>
      <w:ind w:left="283"/>
    </w:pPr>
    <w:rPr>
      <w:sz w:val="16"/>
      <w:szCs w:val="16"/>
      <w:lang w:val="x-none" w:eastAsia="x-none"/>
    </w:rPr>
  </w:style>
  <w:style w:type="character" w:customStyle="1" w:styleId="BodyTextIndent3Char">
    <w:name w:val="Body Text Indent 3 Char"/>
    <w:link w:val="BodyTextIndent3"/>
    <w:uiPriority w:val="99"/>
    <w:rsid w:val="009838F8"/>
    <w:rPr>
      <w:sz w:val="16"/>
      <w:szCs w:val="16"/>
    </w:rPr>
  </w:style>
  <w:style w:type="paragraph" w:styleId="BodyText2">
    <w:name w:val="Body Text 2"/>
    <w:basedOn w:val="Normal"/>
    <w:link w:val="BodyText2Char"/>
    <w:rsid w:val="00407B8F"/>
    <w:pPr>
      <w:spacing w:after="120" w:line="480" w:lineRule="auto"/>
    </w:pPr>
  </w:style>
  <w:style w:type="character" w:customStyle="1" w:styleId="BodyText2Char">
    <w:name w:val="Body Text 2 Char"/>
    <w:basedOn w:val="DefaultParagraphFont"/>
    <w:link w:val="BodyText2"/>
    <w:rsid w:val="00407B8F"/>
  </w:style>
  <w:style w:type="character" w:customStyle="1" w:styleId="a">
    <w:name w:val="a"/>
    <w:rsid w:val="003E1200"/>
  </w:style>
  <w:style w:type="character" w:customStyle="1" w:styleId="ircho">
    <w:name w:val="irc_ho"/>
    <w:basedOn w:val="DefaultParagraphFont"/>
    <w:rsid w:val="0037491D"/>
  </w:style>
  <w:style w:type="paragraph" w:styleId="BodyTextIndent2">
    <w:name w:val="Body Text Indent 2"/>
    <w:basedOn w:val="Normal"/>
    <w:link w:val="BodyTextIndent2Char"/>
    <w:rsid w:val="005B60B2"/>
    <w:pPr>
      <w:spacing w:after="120" w:line="480" w:lineRule="auto"/>
      <w:ind w:left="283"/>
    </w:pPr>
  </w:style>
  <w:style w:type="character" w:customStyle="1" w:styleId="BodyTextIndent2Char">
    <w:name w:val="Body Text Indent 2 Char"/>
    <w:basedOn w:val="DefaultParagraphFont"/>
    <w:link w:val="BodyTextIndent2"/>
    <w:rsid w:val="005B60B2"/>
  </w:style>
  <w:style w:type="character" w:customStyle="1" w:styleId="tlid-translation">
    <w:name w:val="tlid-translation"/>
    <w:basedOn w:val="DefaultParagraphFont"/>
    <w:rsid w:val="006F74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uiPriority="10" w:qFormat="1"/>
    <w:lsdException w:name="Subtitle" w:qFormat="1"/>
    <w:lsdException w:name="Body Text 3" w:uiPriority="99"/>
    <w:lsdException w:name="Hyperlink" w:uiPriority="99"/>
    <w:lsdException w:name="Strong"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6719"/>
    <w:pPr>
      <w:autoSpaceDE w:val="0"/>
      <w:autoSpaceDN w:val="0"/>
    </w:pPr>
    <w:rPr>
      <w:lang w:val="en-US" w:eastAsia="en-US"/>
    </w:rPr>
  </w:style>
  <w:style w:type="paragraph" w:styleId="Heading1">
    <w:name w:val="heading 1"/>
    <w:basedOn w:val="Normal"/>
    <w:next w:val="Normal"/>
    <w:qFormat/>
    <w:rsid w:val="00766719"/>
    <w:pPr>
      <w:keepNext/>
      <w:numPr>
        <w:numId w:val="1"/>
      </w:numPr>
      <w:spacing w:before="240" w:after="80"/>
      <w:jc w:val="center"/>
      <w:outlineLvl w:val="0"/>
    </w:pPr>
    <w:rPr>
      <w:smallCaps/>
      <w:kern w:val="28"/>
    </w:rPr>
  </w:style>
  <w:style w:type="paragraph" w:styleId="Heading2">
    <w:name w:val="heading 2"/>
    <w:basedOn w:val="Normal"/>
    <w:next w:val="Normal"/>
    <w:qFormat/>
    <w:rsid w:val="00766719"/>
    <w:pPr>
      <w:keepNext/>
      <w:numPr>
        <w:ilvl w:val="1"/>
        <w:numId w:val="1"/>
      </w:numPr>
      <w:spacing w:before="120" w:after="60"/>
      <w:outlineLvl w:val="1"/>
    </w:pPr>
    <w:rPr>
      <w:i/>
      <w:iCs/>
    </w:rPr>
  </w:style>
  <w:style w:type="paragraph" w:styleId="Heading3">
    <w:name w:val="heading 3"/>
    <w:basedOn w:val="Normal"/>
    <w:next w:val="Normal"/>
    <w:qFormat/>
    <w:rsid w:val="00766719"/>
    <w:pPr>
      <w:keepNext/>
      <w:numPr>
        <w:ilvl w:val="2"/>
        <w:numId w:val="1"/>
      </w:numPr>
      <w:ind w:left="288"/>
      <w:outlineLvl w:val="2"/>
    </w:pPr>
    <w:rPr>
      <w:i/>
      <w:iCs/>
    </w:rPr>
  </w:style>
  <w:style w:type="paragraph" w:styleId="Heading4">
    <w:name w:val="heading 4"/>
    <w:basedOn w:val="Normal"/>
    <w:next w:val="Normal"/>
    <w:qFormat/>
    <w:rsid w:val="00766719"/>
    <w:pPr>
      <w:keepNext/>
      <w:numPr>
        <w:ilvl w:val="3"/>
        <w:numId w:val="1"/>
      </w:numPr>
      <w:spacing w:before="240" w:after="60"/>
      <w:ind w:left="1152"/>
      <w:outlineLvl w:val="3"/>
    </w:pPr>
    <w:rPr>
      <w:i/>
      <w:iCs/>
      <w:sz w:val="18"/>
      <w:szCs w:val="18"/>
    </w:rPr>
  </w:style>
  <w:style w:type="paragraph" w:styleId="Heading5">
    <w:name w:val="heading 5"/>
    <w:basedOn w:val="Normal"/>
    <w:next w:val="Normal"/>
    <w:qFormat/>
    <w:rsid w:val="00766719"/>
    <w:pPr>
      <w:numPr>
        <w:ilvl w:val="4"/>
        <w:numId w:val="1"/>
      </w:numPr>
      <w:spacing w:before="240" w:after="60"/>
      <w:ind w:left="1872"/>
      <w:outlineLvl w:val="4"/>
    </w:pPr>
    <w:rPr>
      <w:sz w:val="18"/>
      <w:szCs w:val="18"/>
    </w:rPr>
  </w:style>
  <w:style w:type="paragraph" w:styleId="Heading6">
    <w:name w:val="heading 6"/>
    <w:basedOn w:val="Normal"/>
    <w:next w:val="Normal"/>
    <w:qFormat/>
    <w:rsid w:val="00766719"/>
    <w:pPr>
      <w:numPr>
        <w:ilvl w:val="5"/>
        <w:numId w:val="1"/>
      </w:numPr>
      <w:spacing w:before="240" w:after="60"/>
      <w:ind w:left="2592"/>
      <w:outlineLvl w:val="5"/>
    </w:pPr>
    <w:rPr>
      <w:i/>
      <w:iCs/>
      <w:sz w:val="16"/>
      <w:szCs w:val="16"/>
    </w:rPr>
  </w:style>
  <w:style w:type="paragraph" w:styleId="Heading7">
    <w:name w:val="heading 7"/>
    <w:basedOn w:val="Normal"/>
    <w:next w:val="Normal"/>
    <w:qFormat/>
    <w:rsid w:val="00766719"/>
    <w:pPr>
      <w:numPr>
        <w:ilvl w:val="6"/>
        <w:numId w:val="1"/>
      </w:numPr>
      <w:spacing w:before="240" w:after="60"/>
      <w:ind w:left="3312"/>
      <w:outlineLvl w:val="6"/>
    </w:pPr>
    <w:rPr>
      <w:sz w:val="16"/>
      <w:szCs w:val="16"/>
    </w:rPr>
  </w:style>
  <w:style w:type="paragraph" w:styleId="Heading8">
    <w:name w:val="heading 8"/>
    <w:basedOn w:val="Normal"/>
    <w:next w:val="Normal"/>
    <w:qFormat/>
    <w:rsid w:val="00766719"/>
    <w:pPr>
      <w:numPr>
        <w:ilvl w:val="7"/>
        <w:numId w:val="1"/>
      </w:numPr>
      <w:spacing w:before="240" w:after="60"/>
      <w:ind w:left="4032"/>
      <w:outlineLvl w:val="7"/>
    </w:pPr>
    <w:rPr>
      <w:i/>
      <w:iCs/>
      <w:sz w:val="16"/>
      <w:szCs w:val="16"/>
    </w:rPr>
  </w:style>
  <w:style w:type="paragraph" w:styleId="Heading9">
    <w:name w:val="heading 9"/>
    <w:basedOn w:val="Normal"/>
    <w:next w:val="Normal"/>
    <w:qFormat/>
    <w:rsid w:val="00766719"/>
    <w:pPr>
      <w:numPr>
        <w:ilvl w:val="8"/>
        <w:numId w:val="1"/>
      </w:numPr>
      <w:spacing w:before="240" w:after="60"/>
      <w:ind w:left="4752"/>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766719"/>
    <w:pPr>
      <w:spacing w:before="20"/>
      <w:ind w:firstLine="202"/>
      <w:jc w:val="both"/>
    </w:pPr>
    <w:rPr>
      <w:b/>
      <w:bCs/>
      <w:sz w:val="18"/>
      <w:szCs w:val="18"/>
    </w:rPr>
  </w:style>
  <w:style w:type="paragraph" w:customStyle="1" w:styleId="Authors">
    <w:name w:val="Authors"/>
    <w:basedOn w:val="Normal"/>
    <w:next w:val="Normal"/>
    <w:rsid w:val="00766719"/>
    <w:pPr>
      <w:framePr w:w="9072" w:hSpace="187" w:vSpace="187" w:wrap="notBeside" w:vAnchor="text" w:hAnchor="page" w:xAlign="center" w:y="1"/>
      <w:spacing w:after="320"/>
      <w:jc w:val="center"/>
    </w:pPr>
    <w:rPr>
      <w:sz w:val="22"/>
      <w:szCs w:val="22"/>
    </w:rPr>
  </w:style>
  <w:style w:type="character" w:customStyle="1" w:styleId="MemberType">
    <w:name w:val="MemberType"/>
    <w:rsid w:val="00766719"/>
    <w:rPr>
      <w:rFonts w:ascii="Times New Roman" w:hAnsi="Times New Roman" w:cs="Times New Roman"/>
      <w:i/>
      <w:iCs/>
      <w:sz w:val="22"/>
      <w:szCs w:val="22"/>
    </w:rPr>
  </w:style>
  <w:style w:type="paragraph" w:styleId="Title">
    <w:name w:val="Title"/>
    <w:basedOn w:val="Normal"/>
    <w:next w:val="Normal"/>
    <w:link w:val="TitleChar"/>
    <w:uiPriority w:val="10"/>
    <w:qFormat/>
    <w:rsid w:val="00766719"/>
    <w:pPr>
      <w:framePr w:w="9360" w:hSpace="187" w:vSpace="187" w:wrap="notBeside" w:vAnchor="text" w:hAnchor="page" w:xAlign="center" w:y="1"/>
      <w:jc w:val="center"/>
    </w:pPr>
    <w:rPr>
      <w:kern w:val="28"/>
      <w:sz w:val="48"/>
      <w:szCs w:val="48"/>
      <w:lang w:val="x-none" w:eastAsia="x-none"/>
    </w:rPr>
  </w:style>
  <w:style w:type="paragraph" w:styleId="FootnoteText">
    <w:name w:val="footnote text"/>
    <w:basedOn w:val="Normal"/>
    <w:semiHidden/>
    <w:rsid w:val="00766719"/>
    <w:pPr>
      <w:ind w:firstLine="202"/>
      <w:jc w:val="both"/>
    </w:pPr>
    <w:rPr>
      <w:sz w:val="16"/>
      <w:szCs w:val="16"/>
    </w:rPr>
  </w:style>
  <w:style w:type="paragraph" w:customStyle="1" w:styleId="References">
    <w:name w:val="References"/>
    <w:basedOn w:val="Normal"/>
    <w:rsid w:val="00766719"/>
    <w:pPr>
      <w:numPr>
        <w:numId w:val="2"/>
      </w:numPr>
      <w:jc w:val="both"/>
    </w:pPr>
    <w:rPr>
      <w:sz w:val="16"/>
      <w:szCs w:val="16"/>
    </w:rPr>
  </w:style>
  <w:style w:type="paragraph" w:customStyle="1" w:styleId="IndexTerms">
    <w:name w:val="IndexTerms"/>
    <w:basedOn w:val="Normal"/>
    <w:next w:val="Normal"/>
    <w:rsid w:val="00766719"/>
    <w:pPr>
      <w:ind w:firstLine="202"/>
      <w:jc w:val="both"/>
    </w:pPr>
    <w:rPr>
      <w:b/>
      <w:bCs/>
      <w:sz w:val="18"/>
      <w:szCs w:val="18"/>
    </w:rPr>
  </w:style>
  <w:style w:type="character" w:styleId="FootnoteReference">
    <w:name w:val="footnote reference"/>
    <w:semiHidden/>
    <w:rsid w:val="00766719"/>
    <w:rPr>
      <w:vertAlign w:val="superscript"/>
    </w:rPr>
  </w:style>
  <w:style w:type="paragraph" w:styleId="Footer">
    <w:name w:val="footer"/>
    <w:basedOn w:val="Normal"/>
    <w:link w:val="FooterChar"/>
    <w:uiPriority w:val="99"/>
    <w:rsid w:val="00766719"/>
    <w:pPr>
      <w:tabs>
        <w:tab w:val="center" w:pos="4320"/>
        <w:tab w:val="right" w:pos="8640"/>
      </w:tabs>
    </w:pPr>
  </w:style>
  <w:style w:type="paragraph" w:customStyle="1" w:styleId="Text">
    <w:name w:val="Text"/>
    <w:basedOn w:val="Normal"/>
    <w:rsid w:val="00766719"/>
    <w:pPr>
      <w:widowControl w:val="0"/>
      <w:spacing w:line="252" w:lineRule="auto"/>
      <w:ind w:firstLine="202"/>
      <w:jc w:val="both"/>
    </w:pPr>
  </w:style>
  <w:style w:type="paragraph" w:customStyle="1" w:styleId="FigureCaption">
    <w:name w:val="Figure Caption"/>
    <w:basedOn w:val="Normal"/>
    <w:rsid w:val="00766719"/>
    <w:pPr>
      <w:jc w:val="both"/>
    </w:pPr>
    <w:rPr>
      <w:sz w:val="16"/>
      <w:szCs w:val="16"/>
    </w:rPr>
  </w:style>
  <w:style w:type="paragraph" w:customStyle="1" w:styleId="TableTitle">
    <w:name w:val="Table Title"/>
    <w:basedOn w:val="Normal"/>
    <w:rsid w:val="00766719"/>
    <w:pPr>
      <w:jc w:val="center"/>
    </w:pPr>
    <w:rPr>
      <w:smallCaps/>
      <w:sz w:val="16"/>
      <w:szCs w:val="16"/>
    </w:rPr>
  </w:style>
  <w:style w:type="paragraph" w:customStyle="1" w:styleId="ReferenceHead">
    <w:name w:val="Reference Head"/>
    <w:basedOn w:val="Heading1"/>
    <w:rsid w:val="00766719"/>
    <w:pPr>
      <w:numPr>
        <w:numId w:val="0"/>
      </w:numPr>
    </w:pPr>
  </w:style>
  <w:style w:type="paragraph" w:styleId="Header">
    <w:name w:val="header"/>
    <w:basedOn w:val="Normal"/>
    <w:link w:val="HeaderChar"/>
    <w:uiPriority w:val="99"/>
    <w:rsid w:val="00766719"/>
    <w:pPr>
      <w:tabs>
        <w:tab w:val="center" w:pos="4320"/>
        <w:tab w:val="right" w:pos="8640"/>
      </w:tabs>
    </w:pPr>
  </w:style>
  <w:style w:type="paragraph" w:customStyle="1" w:styleId="Equation">
    <w:name w:val="Equation"/>
    <w:basedOn w:val="Normal"/>
    <w:next w:val="Normal"/>
    <w:rsid w:val="00766719"/>
    <w:pPr>
      <w:widowControl w:val="0"/>
      <w:tabs>
        <w:tab w:val="right" w:pos="5040"/>
      </w:tabs>
      <w:spacing w:line="252" w:lineRule="auto"/>
      <w:jc w:val="both"/>
    </w:pPr>
  </w:style>
  <w:style w:type="character" w:styleId="Hyperlink">
    <w:name w:val="Hyperlink"/>
    <w:uiPriority w:val="99"/>
    <w:rsid w:val="00766719"/>
    <w:rPr>
      <w:color w:val="0000FF"/>
      <w:u w:val="single"/>
    </w:rPr>
  </w:style>
  <w:style w:type="character" w:styleId="FollowedHyperlink">
    <w:name w:val="FollowedHyperlink"/>
    <w:rsid w:val="00766719"/>
    <w:rPr>
      <w:color w:val="800080"/>
      <w:u w:val="single"/>
    </w:rPr>
  </w:style>
  <w:style w:type="paragraph" w:styleId="BodyTextIndent">
    <w:name w:val="Body Text Indent"/>
    <w:basedOn w:val="Normal"/>
    <w:rsid w:val="00766719"/>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styleId="PageNumber">
    <w:name w:val="page number"/>
    <w:basedOn w:val="DefaultParagraphFont"/>
    <w:rsid w:val="006D5EC5"/>
  </w:style>
  <w:style w:type="character" w:customStyle="1" w:styleId="HeaderChar">
    <w:name w:val="Header Char"/>
    <w:basedOn w:val="DefaultParagraphFont"/>
    <w:link w:val="Header"/>
    <w:uiPriority w:val="99"/>
    <w:rsid w:val="0076611A"/>
  </w:style>
  <w:style w:type="paragraph" w:styleId="EndnoteText">
    <w:name w:val="endnote text"/>
    <w:basedOn w:val="Normal"/>
    <w:link w:val="EndnoteTextChar"/>
    <w:rsid w:val="00BF1924"/>
  </w:style>
  <w:style w:type="character" w:customStyle="1" w:styleId="EndnoteTextChar">
    <w:name w:val="Endnote Text Char"/>
    <w:basedOn w:val="DefaultParagraphFont"/>
    <w:link w:val="EndnoteText"/>
    <w:rsid w:val="00BF1924"/>
  </w:style>
  <w:style w:type="character" w:styleId="EndnoteReference">
    <w:name w:val="endnote reference"/>
    <w:rsid w:val="00BF1924"/>
    <w:rPr>
      <w:vertAlign w:val="superscript"/>
    </w:rPr>
  </w:style>
  <w:style w:type="character" w:customStyle="1" w:styleId="FooterChar">
    <w:name w:val="Footer Char"/>
    <w:basedOn w:val="DefaultParagraphFont"/>
    <w:link w:val="Footer"/>
    <w:uiPriority w:val="99"/>
    <w:rsid w:val="00471971"/>
  </w:style>
  <w:style w:type="paragraph" w:styleId="BalloonText">
    <w:name w:val="Balloon Text"/>
    <w:basedOn w:val="Normal"/>
    <w:link w:val="BalloonTextChar"/>
    <w:rsid w:val="00471971"/>
    <w:rPr>
      <w:rFonts w:ascii="Tahoma" w:hAnsi="Tahoma"/>
      <w:sz w:val="16"/>
      <w:szCs w:val="16"/>
      <w:lang w:val="x-none" w:eastAsia="x-none"/>
    </w:rPr>
  </w:style>
  <w:style w:type="character" w:customStyle="1" w:styleId="BalloonTextChar">
    <w:name w:val="Balloon Text Char"/>
    <w:link w:val="BalloonText"/>
    <w:rsid w:val="00471971"/>
    <w:rPr>
      <w:rFonts w:ascii="Tahoma" w:hAnsi="Tahoma" w:cs="Tahoma"/>
      <w:sz w:val="16"/>
      <w:szCs w:val="16"/>
    </w:rPr>
  </w:style>
  <w:style w:type="table" w:styleId="TableGrid">
    <w:name w:val="Table Grid"/>
    <w:basedOn w:val="TableNormal"/>
    <w:uiPriority w:val="59"/>
    <w:rsid w:val="00D669F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kepala 1"/>
    <w:basedOn w:val="Normal"/>
    <w:link w:val="ListParagraphChar"/>
    <w:uiPriority w:val="34"/>
    <w:qFormat/>
    <w:rsid w:val="00D669F4"/>
    <w:pPr>
      <w:autoSpaceDE/>
      <w:autoSpaceDN/>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kepala 1 Char"/>
    <w:link w:val="ListParagraph"/>
    <w:uiPriority w:val="34"/>
    <w:locked/>
    <w:rsid w:val="00D669F4"/>
    <w:rPr>
      <w:rFonts w:ascii="Calibri" w:eastAsia="Calibri" w:hAnsi="Calibri" w:cs="Times New Roman"/>
      <w:sz w:val="22"/>
      <w:szCs w:val="22"/>
    </w:rPr>
  </w:style>
  <w:style w:type="character" w:customStyle="1" w:styleId="hps">
    <w:name w:val="hps"/>
    <w:basedOn w:val="DefaultParagraphFont"/>
    <w:rsid w:val="00941B64"/>
  </w:style>
  <w:style w:type="paragraph" w:customStyle="1" w:styleId="Default">
    <w:name w:val="Default"/>
    <w:rsid w:val="000A325D"/>
    <w:pPr>
      <w:autoSpaceDE w:val="0"/>
      <w:autoSpaceDN w:val="0"/>
      <w:adjustRightInd w:val="0"/>
    </w:pPr>
    <w:rPr>
      <w:rFonts w:eastAsia="Calibri"/>
      <w:color w:val="000000"/>
      <w:sz w:val="24"/>
      <w:szCs w:val="24"/>
      <w:lang w:val="en-US" w:eastAsia="en-US"/>
    </w:rPr>
  </w:style>
  <w:style w:type="paragraph" w:customStyle="1" w:styleId="Normal1">
    <w:name w:val="Normal+1"/>
    <w:basedOn w:val="Default"/>
    <w:next w:val="Default"/>
    <w:uiPriority w:val="99"/>
    <w:rsid w:val="000A325D"/>
    <w:rPr>
      <w:color w:val="auto"/>
    </w:rPr>
  </w:style>
  <w:style w:type="paragraph" w:customStyle="1" w:styleId="Standard">
    <w:name w:val="Standard"/>
    <w:rsid w:val="00C30FD1"/>
    <w:pPr>
      <w:widowControl w:val="0"/>
      <w:suppressAutoHyphens/>
      <w:autoSpaceDN w:val="0"/>
      <w:textAlignment w:val="baseline"/>
    </w:pPr>
    <w:rPr>
      <w:rFonts w:eastAsia="DejaVu Sans" w:cs="DejaVu Sans"/>
      <w:kern w:val="3"/>
      <w:sz w:val="24"/>
      <w:szCs w:val="24"/>
    </w:rPr>
  </w:style>
  <w:style w:type="character" w:customStyle="1" w:styleId="awal">
    <w:name w:val="awal"/>
    <w:uiPriority w:val="99"/>
    <w:rsid w:val="00470FC4"/>
    <w:rPr>
      <w:rFonts w:cs="Times New Roman"/>
    </w:rPr>
  </w:style>
  <w:style w:type="character" w:styleId="Emphasis">
    <w:name w:val="Emphasis"/>
    <w:uiPriority w:val="20"/>
    <w:qFormat/>
    <w:rsid w:val="00726BA6"/>
    <w:rPr>
      <w:i/>
      <w:iCs/>
    </w:rPr>
  </w:style>
  <w:style w:type="paragraph" w:styleId="BodyText3">
    <w:name w:val="Body Text 3"/>
    <w:basedOn w:val="Normal"/>
    <w:link w:val="BodyText3Char"/>
    <w:uiPriority w:val="99"/>
    <w:unhideWhenUsed/>
    <w:rsid w:val="006240CD"/>
    <w:pPr>
      <w:autoSpaceDE/>
      <w:autoSpaceDN/>
      <w:spacing w:after="120" w:line="276" w:lineRule="auto"/>
    </w:pPr>
    <w:rPr>
      <w:rFonts w:ascii="Calibri" w:eastAsia="Calibri" w:hAnsi="Calibri"/>
      <w:sz w:val="16"/>
      <w:szCs w:val="16"/>
      <w:u w:color="CC0099"/>
      <w:lang w:val="x-none" w:eastAsia="x-none"/>
    </w:rPr>
  </w:style>
  <w:style w:type="character" w:customStyle="1" w:styleId="BodyText3Char">
    <w:name w:val="Body Text 3 Char"/>
    <w:link w:val="BodyText3"/>
    <w:uiPriority w:val="99"/>
    <w:rsid w:val="006240CD"/>
    <w:rPr>
      <w:rFonts w:ascii="Calibri" w:eastAsia="Calibri" w:hAnsi="Calibri"/>
      <w:sz w:val="16"/>
      <w:szCs w:val="16"/>
      <w:u w:color="CC0099"/>
    </w:rPr>
  </w:style>
  <w:style w:type="character" w:customStyle="1" w:styleId="TitleChar">
    <w:name w:val="Title Char"/>
    <w:link w:val="Title"/>
    <w:uiPriority w:val="10"/>
    <w:rsid w:val="00CB0632"/>
    <w:rPr>
      <w:kern w:val="28"/>
      <w:sz w:val="48"/>
      <w:szCs w:val="48"/>
    </w:rPr>
  </w:style>
  <w:style w:type="character" w:customStyle="1" w:styleId="apple-style-span">
    <w:name w:val="apple-style-span"/>
    <w:basedOn w:val="DefaultParagraphFont"/>
    <w:rsid w:val="00310450"/>
  </w:style>
  <w:style w:type="character" w:customStyle="1" w:styleId="apple-converted-space">
    <w:name w:val="apple-converted-space"/>
    <w:basedOn w:val="DefaultParagraphFont"/>
    <w:rsid w:val="00310450"/>
  </w:style>
  <w:style w:type="character" w:styleId="HTMLCite">
    <w:name w:val="HTML Cite"/>
    <w:uiPriority w:val="99"/>
    <w:unhideWhenUsed/>
    <w:rsid w:val="00FA1594"/>
    <w:rPr>
      <w:i/>
      <w:iCs/>
    </w:rPr>
  </w:style>
  <w:style w:type="paragraph" w:customStyle="1" w:styleId="ListParagraph1">
    <w:name w:val="List Paragraph1"/>
    <w:basedOn w:val="Normal"/>
    <w:uiPriority w:val="34"/>
    <w:qFormat/>
    <w:rsid w:val="00FA1594"/>
    <w:pPr>
      <w:autoSpaceDE/>
      <w:autoSpaceDN/>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FA1594"/>
    <w:pPr>
      <w:autoSpaceDE/>
      <w:autoSpaceDN/>
      <w:spacing w:before="100" w:beforeAutospacing="1" w:after="100" w:afterAutospacing="1"/>
    </w:pPr>
    <w:rPr>
      <w:sz w:val="24"/>
      <w:szCs w:val="24"/>
    </w:rPr>
  </w:style>
  <w:style w:type="paragraph" w:customStyle="1" w:styleId="ListParagraph2">
    <w:name w:val="List Paragraph2"/>
    <w:basedOn w:val="Normal"/>
    <w:uiPriority w:val="34"/>
    <w:qFormat/>
    <w:rsid w:val="00FA1594"/>
    <w:pPr>
      <w:autoSpaceDE/>
      <w:autoSpaceDN/>
      <w:spacing w:after="200" w:line="276" w:lineRule="auto"/>
      <w:ind w:left="720"/>
      <w:contextualSpacing/>
    </w:pPr>
    <w:rPr>
      <w:rFonts w:ascii="Calibri" w:eastAsia="Calibri" w:hAnsi="Calibri"/>
      <w:sz w:val="22"/>
      <w:szCs w:val="22"/>
    </w:rPr>
  </w:style>
  <w:style w:type="paragraph" w:customStyle="1" w:styleId="ListParagraph6">
    <w:name w:val="List Paragraph6"/>
    <w:basedOn w:val="Normal"/>
    <w:uiPriority w:val="99"/>
    <w:qFormat/>
    <w:rsid w:val="00FA1594"/>
    <w:pPr>
      <w:autoSpaceDE/>
      <w:autoSpaceDN/>
      <w:spacing w:after="200" w:line="276" w:lineRule="auto"/>
      <w:ind w:left="720"/>
      <w:contextualSpacing/>
    </w:pPr>
    <w:rPr>
      <w:rFonts w:ascii="Calibri" w:eastAsia="Calibri" w:hAnsi="Calibri"/>
      <w:sz w:val="22"/>
      <w:szCs w:val="22"/>
    </w:rPr>
  </w:style>
  <w:style w:type="paragraph" w:customStyle="1" w:styleId="p106">
    <w:name w:val="p106"/>
    <w:basedOn w:val="Normal"/>
    <w:rsid w:val="00FA1594"/>
    <w:pPr>
      <w:autoSpaceDE/>
      <w:autoSpaceDN/>
      <w:spacing w:before="100" w:beforeAutospacing="1" w:after="100" w:afterAutospacing="1"/>
    </w:pPr>
    <w:rPr>
      <w:sz w:val="24"/>
      <w:szCs w:val="24"/>
    </w:rPr>
  </w:style>
  <w:style w:type="character" w:customStyle="1" w:styleId="ft1">
    <w:name w:val="ft1"/>
    <w:basedOn w:val="DefaultParagraphFont"/>
    <w:rsid w:val="00FA1594"/>
  </w:style>
  <w:style w:type="character" w:customStyle="1" w:styleId="notranslate">
    <w:name w:val="notranslate"/>
    <w:basedOn w:val="DefaultParagraphFont"/>
    <w:rsid w:val="00FA1594"/>
  </w:style>
  <w:style w:type="paragraph" w:styleId="NoSpacing">
    <w:name w:val="No Spacing"/>
    <w:uiPriority w:val="1"/>
    <w:qFormat/>
    <w:rsid w:val="006A3C2C"/>
    <w:rPr>
      <w:sz w:val="24"/>
      <w:szCs w:val="24"/>
      <w:lang w:val="en-US" w:eastAsia="en-US"/>
    </w:rPr>
  </w:style>
  <w:style w:type="paragraph" w:styleId="Subtitle">
    <w:name w:val="Subtitle"/>
    <w:basedOn w:val="Normal"/>
    <w:link w:val="SubtitleChar"/>
    <w:qFormat/>
    <w:rsid w:val="00046647"/>
    <w:pPr>
      <w:autoSpaceDE/>
      <w:autoSpaceDN/>
      <w:spacing w:line="360" w:lineRule="auto"/>
      <w:jc w:val="center"/>
    </w:pPr>
    <w:rPr>
      <w:b/>
      <w:sz w:val="24"/>
      <w:lang w:val="x-none" w:eastAsia="x-none"/>
    </w:rPr>
  </w:style>
  <w:style w:type="character" w:customStyle="1" w:styleId="SubtitleChar">
    <w:name w:val="Subtitle Char"/>
    <w:link w:val="Subtitle"/>
    <w:rsid w:val="00046647"/>
    <w:rPr>
      <w:b/>
      <w:sz w:val="24"/>
    </w:rPr>
  </w:style>
  <w:style w:type="paragraph" w:customStyle="1" w:styleId="NormalJustified">
    <w:name w:val="Normal + Justified"/>
    <w:aliases w:val="First line:  0.5&quot;,Line spacing:  Double + 12 pt,Centered,..."/>
    <w:basedOn w:val="Normal"/>
    <w:rsid w:val="00E549DD"/>
    <w:pPr>
      <w:autoSpaceDE/>
      <w:autoSpaceDN/>
    </w:pPr>
    <w:rPr>
      <w:sz w:val="24"/>
      <w:szCs w:val="24"/>
    </w:rPr>
  </w:style>
  <w:style w:type="character" w:customStyle="1" w:styleId="auto-style3">
    <w:name w:val="auto-style3"/>
    <w:basedOn w:val="DefaultParagraphFont"/>
    <w:rsid w:val="00E549DD"/>
  </w:style>
  <w:style w:type="paragraph" w:customStyle="1" w:styleId="ListParagraph7">
    <w:name w:val="List Paragraph7"/>
    <w:basedOn w:val="Normal"/>
    <w:rsid w:val="00762FA5"/>
    <w:pPr>
      <w:autoSpaceDE/>
      <w:autoSpaceDN/>
      <w:spacing w:after="200" w:line="276" w:lineRule="auto"/>
      <w:ind w:left="720"/>
      <w:contextualSpacing/>
    </w:pPr>
    <w:rPr>
      <w:rFonts w:ascii="Calibri" w:eastAsia="Calibri" w:hAnsi="Calibri"/>
      <w:sz w:val="22"/>
      <w:szCs w:val="22"/>
    </w:rPr>
  </w:style>
  <w:style w:type="character" w:styleId="IntenseEmphasis">
    <w:name w:val="Intense Emphasis"/>
    <w:basedOn w:val="DefaultParagraphFont"/>
    <w:uiPriority w:val="21"/>
    <w:qFormat/>
    <w:rsid w:val="0059505A"/>
  </w:style>
  <w:style w:type="paragraph" w:styleId="BodyTextIndent3">
    <w:name w:val="Body Text Indent 3"/>
    <w:basedOn w:val="Normal"/>
    <w:link w:val="BodyTextIndent3Char"/>
    <w:uiPriority w:val="99"/>
    <w:rsid w:val="009838F8"/>
    <w:pPr>
      <w:spacing w:after="120"/>
      <w:ind w:left="283"/>
    </w:pPr>
    <w:rPr>
      <w:sz w:val="16"/>
      <w:szCs w:val="16"/>
      <w:lang w:val="x-none" w:eastAsia="x-none"/>
    </w:rPr>
  </w:style>
  <w:style w:type="character" w:customStyle="1" w:styleId="BodyTextIndent3Char">
    <w:name w:val="Body Text Indent 3 Char"/>
    <w:link w:val="BodyTextIndent3"/>
    <w:uiPriority w:val="99"/>
    <w:rsid w:val="009838F8"/>
    <w:rPr>
      <w:sz w:val="16"/>
      <w:szCs w:val="16"/>
    </w:rPr>
  </w:style>
  <w:style w:type="paragraph" w:styleId="BodyText2">
    <w:name w:val="Body Text 2"/>
    <w:basedOn w:val="Normal"/>
    <w:link w:val="BodyText2Char"/>
    <w:rsid w:val="00407B8F"/>
    <w:pPr>
      <w:spacing w:after="120" w:line="480" w:lineRule="auto"/>
    </w:pPr>
  </w:style>
  <w:style w:type="character" w:customStyle="1" w:styleId="BodyText2Char">
    <w:name w:val="Body Text 2 Char"/>
    <w:basedOn w:val="DefaultParagraphFont"/>
    <w:link w:val="BodyText2"/>
    <w:rsid w:val="00407B8F"/>
  </w:style>
  <w:style w:type="character" w:customStyle="1" w:styleId="a">
    <w:name w:val="a"/>
    <w:rsid w:val="003E1200"/>
  </w:style>
  <w:style w:type="character" w:customStyle="1" w:styleId="ircho">
    <w:name w:val="irc_ho"/>
    <w:basedOn w:val="DefaultParagraphFont"/>
    <w:rsid w:val="0037491D"/>
  </w:style>
  <w:style w:type="paragraph" w:styleId="BodyTextIndent2">
    <w:name w:val="Body Text Indent 2"/>
    <w:basedOn w:val="Normal"/>
    <w:link w:val="BodyTextIndent2Char"/>
    <w:rsid w:val="005B60B2"/>
    <w:pPr>
      <w:spacing w:after="120" w:line="480" w:lineRule="auto"/>
      <w:ind w:left="283"/>
    </w:pPr>
  </w:style>
  <w:style w:type="character" w:customStyle="1" w:styleId="BodyTextIndent2Char">
    <w:name w:val="Body Text Indent 2 Char"/>
    <w:basedOn w:val="DefaultParagraphFont"/>
    <w:link w:val="BodyTextIndent2"/>
    <w:rsid w:val="005B60B2"/>
  </w:style>
  <w:style w:type="character" w:customStyle="1" w:styleId="tlid-translation">
    <w:name w:val="tlid-translation"/>
    <w:basedOn w:val="DefaultParagraphFont"/>
    <w:rsid w:val="006F7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53115">
      <w:bodyDiv w:val="1"/>
      <w:marLeft w:val="0"/>
      <w:marRight w:val="0"/>
      <w:marTop w:val="0"/>
      <w:marBottom w:val="0"/>
      <w:divBdr>
        <w:top w:val="none" w:sz="0" w:space="0" w:color="auto"/>
        <w:left w:val="none" w:sz="0" w:space="0" w:color="auto"/>
        <w:bottom w:val="none" w:sz="0" w:space="0" w:color="auto"/>
        <w:right w:val="none" w:sz="0" w:space="0" w:color="auto"/>
      </w:divBdr>
      <w:divsChild>
        <w:div w:id="882253601">
          <w:marLeft w:val="0"/>
          <w:marRight w:val="0"/>
          <w:marTop w:val="0"/>
          <w:marBottom w:val="0"/>
          <w:divBdr>
            <w:top w:val="none" w:sz="0" w:space="0" w:color="auto"/>
            <w:left w:val="none" w:sz="0" w:space="0" w:color="auto"/>
            <w:bottom w:val="none" w:sz="0" w:space="0" w:color="auto"/>
            <w:right w:val="none" w:sz="0" w:space="0" w:color="auto"/>
          </w:divBdr>
        </w:div>
        <w:div w:id="1014457895">
          <w:marLeft w:val="0"/>
          <w:marRight w:val="0"/>
          <w:marTop w:val="0"/>
          <w:marBottom w:val="0"/>
          <w:divBdr>
            <w:top w:val="none" w:sz="0" w:space="0" w:color="auto"/>
            <w:left w:val="none" w:sz="0" w:space="0" w:color="auto"/>
            <w:bottom w:val="none" w:sz="0" w:space="0" w:color="auto"/>
            <w:right w:val="none" w:sz="0" w:space="0" w:color="auto"/>
          </w:divBdr>
        </w:div>
        <w:div w:id="2008049305">
          <w:marLeft w:val="0"/>
          <w:marRight w:val="0"/>
          <w:marTop w:val="0"/>
          <w:marBottom w:val="0"/>
          <w:divBdr>
            <w:top w:val="none" w:sz="0" w:space="0" w:color="auto"/>
            <w:left w:val="none" w:sz="0" w:space="0" w:color="auto"/>
            <w:bottom w:val="none" w:sz="0" w:space="0" w:color="auto"/>
            <w:right w:val="none" w:sz="0" w:space="0" w:color="auto"/>
          </w:divBdr>
        </w:div>
        <w:div w:id="2130276508">
          <w:marLeft w:val="0"/>
          <w:marRight w:val="0"/>
          <w:marTop w:val="0"/>
          <w:marBottom w:val="0"/>
          <w:divBdr>
            <w:top w:val="none" w:sz="0" w:space="0" w:color="auto"/>
            <w:left w:val="none" w:sz="0" w:space="0" w:color="auto"/>
            <w:bottom w:val="none" w:sz="0" w:space="0" w:color="auto"/>
            <w:right w:val="none" w:sz="0" w:space="0" w:color="auto"/>
          </w:divBdr>
        </w:div>
      </w:divsChild>
    </w:div>
    <w:div w:id="1243491252">
      <w:bodyDiv w:val="1"/>
      <w:marLeft w:val="0"/>
      <w:marRight w:val="0"/>
      <w:marTop w:val="0"/>
      <w:marBottom w:val="0"/>
      <w:divBdr>
        <w:top w:val="none" w:sz="0" w:space="0" w:color="auto"/>
        <w:left w:val="none" w:sz="0" w:space="0" w:color="auto"/>
        <w:bottom w:val="none" w:sz="0" w:space="0" w:color="auto"/>
        <w:right w:val="none" w:sz="0" w:space="0" w:color="auto"/>
      </w:divBdr>
      <w:divsChild>
        <w:div w:id="923146685">
          <w:marLeft w:val="0"/>
          <w:marRight w:val="0"/>
          <w:marTop w:val="0"/>
          <w:marBottom w:val="0"/>
          <w:divBdr>
            <w:top w:val="none" w:sz="0" w:space="0" w:color="auto"/>
            <w:left w:val="none" w:sz="0" w:space="0" w:color="auto"/>
            <w:bottom w:val="none" w:sz="0" w:space="0" w:color="auto"/>
            <w:right w:val="none" w:sz="0" w:space="0" w:color="auto"/>
          </w:divBdr>
        </w:div>
        <w:div w:id="976491703">
          <w:marLeft w:val="0"/>
          <w:marRight w:val="0"/>
          <w:marTop w:val="0"/>
          <w:marBottom w:val="0"/>
          <w:divBdr>
            <w:top w:val="none" w:sz="0" w:space="0" w:color="auto"/>
            <w:left w:val="none" w:sz="0" w:space="0" w:color="auto"/>
            <w:bottom w:val="none" w:sz="0" w:space="0" w:color="auto"/>
            <w:right w:val="none" w:sz="0" w:space="0" w:color="auto"/>
          </w:divBdr>
        </w:div>
        <w:div w:id="1529416199">
          <w:marLeft w:val="0"/>
          <w:marRight w:val="0"/>
          <w:marTop w:val="0"/>
          <w:marBottom w:val="0"/>
          <w:divBdr>
            <w:top w:val="none" w:sz="0" w:space="0" w:color="auto"/>
            <w:left w:val="none" w:sz="0" w:space="0" w:color="auto"/>
            <w:bottom w:val="none" w:sz="0" w:space="0" w:color="auto"/>
            <w:right w:val="none" w:sz="0" w:space="0" w:color="auto"/>
          </w:divBdr>
        </w:div>
        <w:div w:id="1737317784">
          <w:marLeft w:val="0"/>
          <w:marRight w:val="0"/>
          <w:marTop w:val="0"/>
          <w:marBottom w:val="0"/>
          <w:divBdr>
            <w:top w:val="none" w:sz="0" w:space="0" w:color="auto"/>
            <w:left w:val="none" w:sz="0" w:space="0" w:color="auto"/>
            <w:bottom w:val="none" w:sz="0" w:space="0" w:color="auto"/>
            <w:right w:val="none" w:sz="0" w:space="0" w:color="auto"/>
          </w:divBdr>
        </w:div>
      </w:divsChild>
    </w:div>
    <w:div w:id="1606303088">
      <w:bodyDiv w:val="1"/>
      <w:marLeft w:val="0"/>
      <w:marRight w:val="0"/>
      <w:marTop w:val="0"/>
      <w:marBottom w:val="0"/>
      <w:divBdr>
        <w:top w:val="none" w:sz="0" w:space="0" w:color="auto"/>
        <w:left w:val="none" w:sz="0" w:space="0" w:color="auto"/>
        <w:bottom w:val="none" w:sz="0" w:space="0" w:color="auto"/>
        <w:right w:val="none" w:sz="0" w:space="0" w:color="auto"/>
      </w:divBdr>
    </w:div>
    <w:div w:id="168173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7.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ayhuiwame28@gmail.com" TargetMode="External"/><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3C8A-4C51-4AF8-84E0-753C62CDE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5328</Words>
  <Characters>30373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35630</CharactersWithSpaces>
  <SharedDoc>false</SharedDoc>
  <HLinks>
    <vt:vector size="6" baseType="variant">
      <vt:variant>
        <vt:i4>5898347</vt:i4>
      </vt:variant>
      <vt:variant>
        <vt:i4>0</vt:i4>
      </vt:variant>
      <vt:variant>
        <vt:i4>0</vt:i4>
      </vt:variant>
      <vt:variant>
        <vt:i4>5</vt:i4>
      </vt:variant>
      <vt:variant>
        <vt:lpwstr>mailto:ayhuiwame28@gmail.com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AGUSSALIM</cp:lastModifiedBy>
  <cp:revision>9</cp:revision>
  <cp:lastPrinted>2016-04-22T01:52:00Z</cp:lastPrinted>
  <dcterms:created xsi:type="dcterms:W3CDTF">2020-07-21T07:54:00Z</dcterms:created>
  <dcterms:modified xsi:type="dcterms:W3CDTF">2020-07-25T02:04:00Z</dcterms:modified>
</cp:coreProperties>
</file>