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3C" w:rsidRPr="006A6006" w:rsidRDefault="0077783C" w:rsidP="006A6006">
      <w:pPr>
        <w:pStyle w:val="NoSpacing"/>
        <w:jc w:val="center"/>
        <w:rPr>
          <w:rFonts w:ascii="Times New Roman" w:hAnsi="Times New Roman" w:cs="Times New Roman"/>
          <w:b/>
          <w:sz w:val="24"/>
          <w:szCs w:val="24"/>
        </w:rPr>
      </w:pPr>
      <w:bookmarkStart w:id="0" w:name="_GoBack"/>
      <w:bookmarkEnd w:id="0"/>
      <w:r w:rsidRPr="006A6006">
        <w:rPr>
          <w:rFonts w:ascii="Times New Roman" w:hAnsi="Times New Roman" w:cs="Times New Roman"/>
          <w:b/>
          <w:sz w:val="24"/>
          <w:szCs w:val="24"/>
        </w:rPr>
        <w:t>PENGARUH PERPUTARAN MODAL KERJA</w:t>
      </w:r>
      <w:r w:rsidR="006A6006" w:rsidRPr="006A6006">
        <w:rPr>
          <w:rFonts w:ascii="Times New Roman" w:hAnsi="Times New Roman" w:cs="Times New Roman"/>
          <w:b/>
          <w:sz w:val="24"/>
          <w:szCs w:val="24"/>
        </w:rPr>
        <w:t xml:space="preserve"> </w:t>
      </w:r>
      <w:r w:rsidRPr="006A6006">
        <w:rPr>
          <w:rFonts w:ascii="Times New Roman" w:hAnsi="Times New Roman" w:cs="Times New Roman"/>
          <w:b/>
          <w:sz w:val="24"/>
          <w:szCs w:val="24"/>
        </w:rPr>
        <w:t>TERHADAP TINGKAT LIKUIDITAS</w:t>
      </w:r>
      <w:r w:rsidR="006A6006" w:rsidRPr="006A6006">
        <w:rPr>
          <w:rFonts w:ascii="Times New Roman" w:hAnsi="Times New Roman" w:cs="Times New Roman"/>
          <w:b/>
          <w:sz w:val="24"/>
          <w:szCs w:val="24"/>
        </w:rPr>
        <w:t xml:space="preserve"> </w:t>
      </w:r>
      <w:r w:rsidRPr="006A6006">
        <w:rPr>
          <w:rFonts w:ascii="Times New Roman" w:hAnsi="Times New Roman" w:cs="Times New Roman"/>
          <w:b/>
          <w:sz w:val="24"/>
          <w:szCs w:val="24"/>
        </w:rPr>
        <w:t>PADA PT. LEMBAH KARET KOTA PADANG</w:t>
      </w:r>
    </w:p>
    <w:p w:rsidR="001C144F" w:rsidRPr="006A6006" w:rsidRDefault="001C144F" w:rsidP="006A6006">
      <w:pPr>
        <w:pStyle w:val="NoSpacing"/>
        <w:jc w:val="center"/>
        <w:rPr>
          <w:rFonts w:ascii="Times New Roman" w:hAnsi="Times New Roman" w:cs="Times New Roman"/>
          <w:i/>
          <w:sz w:val="24"/>
          <w:szCs w:val="24"/>
        </w:rPr>
      </w:pPr>
    </w:p>
    <w:p w:rsidR="006A6006" w:rsidRDefault="0077783C" w:rsidP="006A6006">
      <w:pPr>
        <w:pStyle w:val="NoSpacing"/>
        <w:jc w:val="center"/>
        <w:rPr>
          <w:rFonts w:ascii="Times New Roman" w:hAnsi="Times New Roman" w:cs="Times New Roman"/>
          <w:i/>
          <w:sz w:val="24"/>
          <w:szCs w:val="24"/>
        </w:rPr>
      </w:pPr>
      <w:r w:rsidRPr="006A6006">
        <w:rPr>
          <w:rFonts w:ascii="Times New Roman" w:hAnsi="Times New Roman" w:cs="Times New Roman"/>
          <w:i/>
          <w:sz w:val="24"/>
          <w:szCs w:val="24"/>
        </w:rPr>
        <w:t>THE EFFECT OF WORKING CAPITAL</w:t>
      </w:r>
      <w:r w:rsidR="006A6006" w:rsidRPr="006A6006">
        <w:rPr>
          <w:rFonts w:ascii="Times New Roman" w:hAnsi="Times New Roman" w:cs="Times New Roman"/>
          <w:i/>
          <w:sz w:val="24"/>
          <w:szCs w:val="24"/>
        </w:rPr>
        <w:t xml:space="preserve"> </w:t>
      </w:r>
      <w:r w:rsidRPr="006A6006">
        <w:rPr>
          <w:rFonts w:ascii="Times New Roman" w:hAnsi="Times New Roman" w:cs="Times New Roman"/>
          <w:i/>
          <w:sz w:val="24"/>
          <w:szCs w:val="24"/>
        </w:rPr>
        <w:t>TO TURNOVER LEVEL OF LIQUIDITY</w:t>
      </w:r>
    </w:p>
    <w:p w:rsidR="0077783C" w:rsidRPr="006A6006" w:rsidRDefault="0077783C" w:rsidP="006A6006">
      <w:pPr>
        <w:pStyle w:val="NoSpacing"/>
        <w:jc w:val="center"/>
        <w:rPr>
          <w:rFonts w:ascii="Times New Roman" w:hAnsi="Times New Roman" w:cs="Times New Roman"/>
          <w:i/>
          <w:sz w:val="24"/>
          <w:szCs w:val="24"/>
        </w:rPr>
      </w:pPr>
      <w:r w:rsidRPr="006A6006">
        <w:rPr>
          <w:rFonts w:ascii="Times New Roman" w:hAnsi="Times New Roman" w:cs="Times New Roman"/>
          <w:i/>
          <w:sz w:val="24"/>
          <w:szCs w:val="24"/>
        </w:rPr>
        <w:t xml:space="preserve"> IN THE VALLEY</w:t>
      </w:r>
      <w:r w:rsidR="006A6006" w:rsidRPr="006A6006">
        <w:rPr>
          <w:rFonts w:ascii="Times New Roman" w:hAnsi="Times New Roman" w:cs="Times New Roman"/>
          <w:i/>
          <w:sz w:val="24"/>
          <w:szCs w:val="24"/>
        </w:rPr>
        <w:t xml:space="preserve"> </w:t>
      </w:r>
      <w:r w:rsidRPr="006A6006">
        <w:rPr>
          <w:rFonts w:ascii="Times New Roman" w:hAnsi="Times New Roman" w:cs="Times New Roman"/>
          <w:i/>
          <w:sz w:val="24"/>
          <w:szCs w:val="24"/>
        </w:rPr>
        <w:t>OF PT. LEMBAH KARET KOTA PADANG</w:t>
      </w:r>
    </w:p>
    <w:p w:rsidR="001C144F" w:rsidRPr="006A6006" w:rsidRDefault="001C144F" w:rsidP="006A6006">
      <w:pPr>
        <w:spacing w:after="0" w:line="240" w:lineRule="auto"/>
        <w:jc w:val="center"/>
        <w:rPr>
          <w:rFonts w:ascii="Times New Roman" w:hAnsi="Times New Roman" w:cs="Times New Roman"/>
          <w:b/>
          <w:sz w:val="24"/>
          <w:szCs w:val="24"/>
        </w:rPr>
      </w:pPr>
    </w:p>
    <w:p w:rsidR="001C144F" w:rsidRPr="006A6006" w:rsidRDefault="00383058"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Neldia Nentis</w:t>
      </w:r>
      <w:r w:rsidR="00FA21E8">
        <w:rPr>
          <w:rFonts w:ascii="Times New Roman" w:hAnsi="Times New Roman" w:cs="Times New Roman"/>
          <w:b/>
          <w:sz w:val="24"/>
          <w:szCs w:val="24"/>
        </w:rPr>
        <w:t xml:space="preserve"> dan Agussalim M</w:t>
      </w:r>
    </w:p>
    <w:p w:rsidR="0077783C" w:rsidRPr="006A6006" w:rsidRDefault="0077783C" w:rsidP="006A6006">
      <w:pPr>
        <w:spacing w:after="0" w:line="240" w:lineRule="auto"/>
        <w:jc w:val="center"/>
        <w:rPr>
          <w:rFonts w:ascii="Times New Roman" w:hAnsi="Times New Roman" w:cs="Times New Roman"/>
          <w:sz w:val="24"/>
          <w:szCs w:val="24"/>
        </w:rPr>
      </w:pPr>
      <w:r w:rsidRPr="006A6006">
        <w:rPr>
          <w:rFonts w:ascii="Times New Roman" w:hAnsi="Times New Roman" w:cs="Times New Roman"/>
          <w:sz w:val="24"/>
          <w:szCs w:val="24"/>
        </w:rPr>
        <w:t xml:space="preserve">Akuntansi, Fakultas Ekonomi, Universitas </w:t>
      </w:r>
    </w:p>
    <w:p w:rsidR="0077783C" w:rsidRPr="006A6006" w:rsidRDefault="0077783C" w:rsidP="006A6006">
      <w:pPr>
        <w:spacing w:after="0" w:line="240" w:lineRule="auto"/>
        <w:jc w:val="center"/>
        <w:rPr>
          <w:rFonts w:ascii="Times New Roman" w:hAnsi="Times New Roman" w:cs="Times New Roman"/>
          <w:sz w:val="24"/>
          <w:szCs w:val="24"/>
        </w:rPr>
      </w:pPr>
      <w:r w:rsidRPr="006A6006">
        <w:rPr>
          <w:rFonts w:ascii="Times New Roman" w:hAnsi="Times New Roman" w:cs="Times New Roman"/>
          <w:sz w:val="24"/>
          <w:szCs w:val="24"/>
        </w:rPr>
        <w:t xml:space="preserve">Ekasakti, Jl. Veteran Dalam No. 26 B Padang </w:t>
      </w:r>
    </w:p>
    <w:p w:rsidR="0077783C" w:rsidRPr="006A6006" w:rsidRDefault="0077783C" w:rsidP="006A6006">
      <w:pPr>
        <w:spacing w:after="0" w:line="240" w:lineRule="auto"/>
        <w:jc w:val="center"/>
        <w:rPr>
          <w:rStyle w:val="Hyperlink"/>
          <w:rFonts w:ascii="Times New Roman" w:hAnsi="Times New Roman" w:cs="Times New Roman"/>
          <w:sz w:val="24"/>
          <w:szCs w:val="24"/>
        </w:rPr>
      </w:pPr>
      <w:r w:rsidRPr="006A6006">
        <w:rPr>
          <w:rFonts w:ascii="Times New Roman" w:hAnsi="Times New Roman" w:cs="Times New Roman"/>
          <w:sz w:val="24"/>
          <w:szCs w:val="24"/>
        </w:rPr>
        <w:t xml:space="preserve">Email: </w:t>
      </w:r>
      <w:hyperlink r:id="rId8" w:history="1">
        <w:r w:rsidRPr="006A6006">
          <w:rPr>
            <w:rStyle w:val="Hyperlink"/>
            <w:rFonts w:ascii="Times New Roman" w:hAnsi="Times New Roman" w:cs="Times New Roman"/>
            <w:sz w:val="24"/>
            <w:szCs w:val="24"/>
          </w:rPr>
          <w:t>neldianentis@yahoo.com</w:t>
        </w:r>
      </w:hyperlink>
    </w:p>
    <w:p w:rsidR="0077783C" w:rsidRPr="006A6006" w:rsidRDefault="0077783C" w:rsidP="006A6006">
      <w:pPr>
        <w:spacing w:after="0" w:line="240" w:lineRule="auto"/>
        <w:jc w:val="center"/>
        <w:rPr>
          <w:rFonts w:ascii="Times New Roman" w:hAnsi="Times New Roman" w:cs="Times New Roman"/>
          <w:sz w:val="24"/>
          <w:szCs w:val="24"/>
          <w:u w:val="single"/>
        </w:rPr>
      </w:pPr>
    </w:p>
    <w:p w:rsidR="0077783C" w:rsidRPr="006A6006" w:rsidRDefault="00383058"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Abstrak</w:t>
      </w:r>
    </w:p>
    <w:p w:rsidR="0077783C" w:rsidRPr="006A6006" w:rsidRDefault="0077783C" w:rsidP="006A6006">
      <w:pPr>
        <w:spacing w:after="0" w:line="240" w:lineRule="auto"/>
        <w:jc w:val="both"/>
        <w:rPr>
          <w:rFonts w:ascii="Times New Roman" w:hAnsi="Times New Roman" w:cs="Times New Roman"/>
          <w:sz w:val="24"/>
          <w:szCs w:val="24"/>
        </w:rPr>
      </w:pPr>
      <w:r w:rsidRPr="006A6006">
        <w:rPr>
          <w:rFonts w:ascii="Times New Roman" w:hAnsi="Times New Roman" w:cs="Times New Roman"/>
          <w:sz w:val="24"/>
          <w:szCs w:val="24"/>
        </w:rPr>
        <w:t>Tujuan penelitian ini adalah untuk mengetahui bagaimana pengaruh perputaran modal kerja terhadap tingkat likuiditas pada PT. lembah Karet Kota Padang periode 2011-2015. Penelitian ini juga bertujuan untuk mengetahui tolak ukur mana yang mempunyai pengaruh paling signifikan terhadap likuiditas. Penelitian ini termasuk penelitian kuantitatif dan kualitatif, dimana penelitian tersebut menganalisa modal kerja dengan menggunakan rasio keuangan yaitu Rasio Likuiditas. Data yang digunakan yaitu data primer dan data sekunder, teknik pengumpulan data dalam penulisan skripsi ini menggunakan wawancara, dokumen dan kepustakaan. Analisis data menggunakan regresi linear sederhana, dari hasil penelitian dapat disimpulkan bahwa perputaran modal kerja bahwa perputaran modal kerja tidak berpengaruh signifikan terhadap tingkat likuiditas perusahaan PT. Lembah Karet periode 2011-201. Jika diukur dengan rasio lancar, rasio cepat, rasio kas, dan inventory to net working capital, namun jika likuiditas diukur dengan rasio perputaran kas perputaran modal kerja berpengaruh signifikan terhadap likuiditas (rasio perputaran kas). Saran yang dapat diberikan yaitu perusahaan diharapkan mampu menjalankan atau mengontrol tingkat likuiditas dan perputaran modal kerja perusahaa, karena ini sangat bermanfaat untuk mengantur prestasi kerja perusahaan selama periode tertentu, sehingga diharapkan dapat memberikan bahan evalusi dan analisi bagi penentuan kebijakan periode selanjutnya.</w:t>
      </w:r>
    </w:p>
    <w:p w:rsidR="0077783C" w:rsidRPr="006A6006" w:rsidRDefault="0077783C" w:rsidP="006A6006">
      <w:pPr>
        <w:spacing w:after="0" w:line="240" w:lineRule="auto"/>
        <w:jc w:val="both"/>
        <w:rPr>
          <w:rFonts w:ascii="Times New Roman" w:hAnsi="Times New Roman" w:cs="Times New Roman"/>
          <w:sz w:val="24"/>
          <w:szCs w:val="24"/>
        </w:rPr>
      </w:pPr>
      <w:r w:rsidRPr="006A6006">
        <w:rPr>
          <w:rFonts w:ascii="Times New Roman" w:hAnsi="Times New Roman" w:cs="Times New Roman"/>
          <w:sz w:val="24"/>
          <w:szCs w:val="24"/>
        </w:rPr>
        <w:t xml:space="preserve">Kata Kunci : perputaran modal kerja, tingkat likuiditas       </w:t>
      </w:r>
    </w:p>
    <w:p w:rsidR="006A6006" w:rsidRPr="006A6006" w:rsidRDefault="006A6006" w:rsidP="006A6006">
      <w:pPr>
        <w:spacing w:after="0" w:line="240" w:lineRule="auto"/>
        <w:jc w:val="center"/>
        <w:rPr>
          <w:rFonts w:ascii="Times New Roman" w:eastAsia="Times New Roman" w:hAnsi="Times New Roman" w:cs="Times New Roman"/>
          <w:b/>
          <w:i/>
          <w:sz w:val="24"/>
          <w:szCs w:val="24"/>
        </w:rPr>
      </w:pPr>
    </w:p>
    <w:p w:rsidR="0077783C" w:rsidRPr="006A6006" w:rsidRDefault="00383058" w:rsidP="006A6006">
      <w:pPr>
        <w:spacing w:after="0" w:line="240" w:lineRule="auto"/>
        <w:jc w:val="center"/>
        <w:rPr>
          <w:rFonts w:ascii="Times New Roman" w:eastAsia="Times New Roman" w:hAnsi="Times New Roman" w:cs="Times New Roman"/>
          <w:b/>
          <w:i/>
          <w:sz w:val="24"/>
          <w:szCs w:val="24"/>
        </w:rPr>
      </w:pPr>
      <w:r w:rsidRPr="006A6006">
        <w:rPr>
          <w:rFonts w:ascii="Times New Roman" w:eastAsia="Times New Roman" w:hAnsi="Times New Roman" w:cs="Times New Roman"/>
          <w:b/>
          <w:i/>
          <w:sz w:val="24"/>
          <w:szCs w:val="24"/>
        </w:rPr>
        <w:t>Abstract</w:t>
      </w:r>
    </w:p>
    <w:p w:rsidR="0077783C" w:rsidRPr="006A6006" w:rsidRDefault="0077783C" w:rsidP="006A6006">
      <w:pPr>
        <w:spacing w:after="0" w:line="240" w:lineRule="auto"/>
        <w:jc w:val="both"/>
        <w:rPr>
          <w:rFonts w:ascii="Times New Roman" w:eastAsia="Times New Roman" w:hAnsi="Times New Roman" w:cs="Times New Roman"/>
          <w:i/>
          <w:sz w:val="23"/>
          <w:szCs w:val="23"/>
        </w:rPr>
      </w:pPr>
      <w:r w:rsidRPr="006A6006">
        <w:rPr>
          <w:rFonts w:ascii="Times New Roman" w:eastAsia="Times New Roman" w:hAnsi="Times New Roman" w:cs="Times New Roman"/>
          <w:i/>
          <w:sz w:val="23"/>
          <w:szCs w:val="23"/>
        </w:rPr>
        <w:t>The purpose of this study was to determine the influence of rotation of working capital to the level of liquidity in PT. Rubber valley Padang 2011-2015. The study also aimed to determine the benchmarks which have the most significant effect on the liquidity. This study includes quantitative and qualitative research, where the research analyzes the working capital by using financial ratio Liquidity Ratios. The data used are primary data and secondary data, data collection techniques in this thesis using interviews, document and literature. Analysis of data using simple linear regression, the results of this study concluded that the turnover of working capital did not significantly affect the company's liquidity level PT. Rubber valley period 2011-201. If measured by the current ratio, quick ratio, cash ratio, and inventory to net working capital, but if liquidity is measured by the cash turnover ratio of working capital turnover significantly influence the liquidity (cash turnover ratio). Advice can be given that the company expected to be able to run or control the level of liquidity and working capital turnover perusahaa, because this is very helpful for the company mengantur performance during a certain period, which is expected to provide material evaluation and analysis for policy decisions next period.</w:t>
      </w:r>
    </w:p>
    <w:p w:rsidR="0077783C" w:rsidRPr="006A6006" w:rsidRDefault="0077783C" w:rsidP="006A6006">
      <w:pPr>
        <w:spacing w:after="0" w:line="240" w:lineRule="auto"/>
        <w:jc w:val="both"/>
        <w:rPr>
          <w:rFonts w:ascii="Times New Roman" w:eastAsia="Times New Roman" w:hAnsi="Times New Roman" w:cs="Times New Roman"/>
          <w:i/>
          <w:sz w:val="23"/>
          <w:szCs w:val="23"/>
        </w:rPr>
      </w:pPr>
      <w:r w:rsidRPr="006A6006">
        <w:rPr>
          <w:rFonts w:ascii="Times New Roman" w:eastAsia="Times New Roman" w:hAnsi="Times New Roman" w:cs="Times New Roman"/>
          <w:i/>
          <w:sz w:val="23"/>
          <w:szCs w:val="23"/>
        </w:rPr>
        <w:t>Keywords: working capital turnover, liquidity</w:t>
      </w:r>
    </w:p>
    <w:p w:rsidR="0075347E" w:rsidRPr="006A6006" w:rsidRDefault="0075347E" w:rsidP="006A6006">
      <w:pPr>
        <w:spacing w:after="0" w:line="240" w:lineRule="auto"/>
        <w:rPr>
          <w:rFonts w:ascii="Times New Roman" w:hAnsi="Times New Roman" w:cs="Times New Roman"/>
          <w:b/>
          <w:sz w:val="24"/>
          <w:szCs w:val="24"/>
        </w:rPr>
      </w:pPr>
      <w:r w:rsidRPr="006A6006">
        <w:rPr>
          <w:rFonts w:ascii="Times New Roman" w:hAnsi="Times New Roman" w:cs="Times New Roman"/>
          <w:b/>
          <w:sz w:val="24"/>
          <w:szCs w:val="24"/>
        </w:rPr>
        <w:lastRenderedPageBreak/>
        <w:t>PENDAHULUAN</w:t>
      </w:r>
    </w:p>
    <w:p w:rsidR="006A6006" w:rsidRDefault="006A6006" w:rsidP="006A6006">
      <w:pPr>
        <w:pStyle w:val="ListParagraph"/>
        <w:spacing w:after="0" w:line="240" w:lineRule="auto"/>
        <w:ind w:left="360"/>
        <w:jc w:val="both"/>
        <w:rPr>
          <w:rFonts w:ascii="Times New Roman" w:hAnsi="Times New Roman" w:cs="Times New Roman"/>
          <w:b/>
          <w:sz w:val="24"/>
          <w:szCs w:val="24"/>
        </w:rPr>
      </w:pPr>
    </w:p>
    <w:p w:rsidR="0075347E" w:rsidRPr="006A6006" w:rsidRDefault="0075347E" w:rsidP="006A6006">
      <w:pPr>
        <w:pStyle w:val="ListParagraph"/>
        <w:spacing w:after="0" w:line="240" w:lineRule="auto"/>
        <w:ind w:left="0"/>
        <w:jc w:val="both"/>
        <w:rPr>
          <w:rFonts w:ascii="Times New Roman" w:hAnsi="Times New Roman" w:cs="Times New Roman"/>
          <w:b/>
          <w:sz w:val="24"/>
          <w:szCs w:val="24"/>
        </w:rPr>
      </w:pPr>
      <w:r w:rsidRPr="006A6006">
        <w:rPr>
          <w:rFonts w:ascii="Times New Roman" w:hAnsi="Times New Roman" w:cs="Times New Roman"/>
          <w:b/>
          <w:sz w:val="24"/>
          <w:szCs w:val="24"/>
        </w:rPr>
        <w:t>Latar Belakang</w:t>
      </w:r>
    </w:p>
    <w:p w:rsidR="0075347E" w:rsidRPr="006A6006" w:rsidRDefault="0075347E" w:rsidP="00271745">
      <w:pPr>
        <w:pStyle w:val="ListParagraph"/>
        <w:spacing w:after="0" w:line="240" w:lineRule="auto"/>
        <w:ind w:left="0" w:firstLine="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Dengan semakin berkembangnya dunia usaha yang banyak bermunculan dan tumbuh dengan semakin cepat, maka persaingan antar perusahaan khususnya perusahaan yang sejenis akan semakin ketat. Untuk menjaga kelangsungan hidup perusahaan dalam menghadapi persaingan yang ketat tersebut, maka diperlukan suatu penanganan dan pengelolaan sumber daya yang dilakukan oleh pihak manajemen dengan baik. Bagi pihak manajemen, selain dituntut untuk dapat mengkoordinasikan penggunaan seluruh sumber daya yang dimiliki oleh perusahaan secara efisien dan efektif juga dituntut untuk dapat menghasilkan keputusan-keputusan yang menunjang terhadap pencapaian tujuan perusahaan dimasa yang akan datang. </w:t>
      </w:r>
    </w:p>
    <w:p w:rsidR="0075347E" w:rsidRPr="006A6006" w:rsidRDefault="0075347E" w:rsidP="00271745">
      <w:pPr>
        <w:pStyle w:val="ListParagraph"/>
        <w:spacing w:after="0" w:line="240" w:lineRule="auto"/>
        <w:ind w:left="0" w:firstLine="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Modal kerja sangat berpengaruh bagi suatu perusahaan, adanya modal kerja yang cukup memungkinkan suatu perusahaan dalam melaksanakan aktivitasnya tidak mengalami kesulitan dan hambatan yang mungkin akan timbul. </w:t>
      </w:r>
    </w:p>
    <w:p w:rsidR="0075347E" w:rsidRPr="006A6006" w:rsidRDefault="0075347E" w:rsidP="00271745">
      <w:pPr>
        <w:pStyle w:val="ListParagraph"/>
        <w:spacing w:after="0" w:line="240" w:lineRule="auto"/>
        <w:ind w:left="0" w:firstLine="360"/>
        <w:jc w:val="both"/>
        <w:rPr>
          <w:rFonts w:ascii="Times New Roman" w:eastAsia="Times New Roman" w:hAnsi="Times New Roman" w:cs="Times New Roman"/>
          <w:sz w:val="24"/>
          <w:szCs w:val="24"/>
          <w:lang w:val="en-US"/>
        </w:rPr>
      </w:pPr>
      <w:proofErr w:type="spellStart"/>
      <w:r w:rsidRPr="006A6006">
        <w:rPr>
          <w:rFonts w:ascii="Times New Roman" w:eastAsia="Times New Roman" w:hAnsi="Times New Roman" w:cs="Times New Roman"/>
          <w:sz w:val="24"/>
          <w:szCs w:val="24"/>
          <w:lang w:val="en-US"/>
        </w:rPr>
        <w:t>Kasmir</w:t>
      </w:r>
      <w:proofErr w:type="spellEnd"/>
      <w:r w:rsidRPr="006A6006">
        <w:rPr>
          <w:rFonts w:ascii="Times New Roman" w:eastAsia="Times New Roman" w:hAnsi="Times New Roman" w:cs="Times New Roman"/>
          <w:sz w:val="24"/>
          <w:szCs w:val="24"/>
          <w:lang w:val="en-US"/>
        </w:rPr>
        <w:t xml:space="preserve"> (2010), </w:t>
      </w:r>
      <w:proofErr w:type="spellStart"/>
      <w:r w:rsidRPr="006A6006">
        <w:rPr>
          <w:rFonts w:ascii="Times New Roman" w:eastAsia="Times New Roman" w:hAnsi="Times New Roman" w:cs="Times New Roman"/>
          <w:sz w:val="24"/>
          <w:szCs w:val="24"/>
          <w:lang w:val="en-US"/>
        </w:rPr>
        <w:t>mendefenisikan</w:t>
      </w:r>
      <w:proofErr w:type="spellEnd"/>
      <w:r w:rsidRPr="006A6006">
        <w:rPr>
          <w:rFonts w:ascii="Times New Roman" w:eastAsia="Times New Roman" w:hAnsi="Times New Roman" w:cs="Times New Roman"/>
          <w:sz w:val="24"/>
          <w:szCs w:val="24"/>
          <w:lang w:val="en-US"/>
        </w:rPr>
        <w:t xml:space="preserve"> modal </w:t>
      </w:r>
      <w:proofErr w:type="spellStart"/>
      <w:r w:rsidRPr="006A6006">
        <w:rPr>
          <w:rFonts w:ascii="Times New Roman" w:eastAsia="Times New Roman" w:hAnsi="Times New Roman" w:cs="Times New Roman"/>
          <w:sz w:val="24"/>
          <w:szCs w:val="24"/>
          <w:lang w:val="en-US"/>
        </w:rPr>
        <w:t>kerja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sebagai</w:t>
      </w:r>
      <w:proofErr w:type="spellEnd"/>
      <w:r w:rsidRPr="006A6006">
        <w:rPr>
          <w:rFonts w:ascii="Times New Roman" w:eastAsia="Times New Roman" w:hAnsi="Times New Roman" w:cs="Times New Roman"/>
          <w:sz w:val="24"/>
          <w:szCs w:val="24"/>
          <w:lang w:val="en-US"/>
        </w:rPr>
        <w:t xml:space="preserve"> </w:t>
      </w:r>
      <w:proofErr w:type="spellStart"/>
      <w:proofErr w:type="gramStart"/>
      <w:r w:rsidRPr="006A6006">
        <w:rPr>
          <w:rFonts w:ascii="Times New Roman" w:eastAsia="Times New Roman" w:hAnsi="Times New Roman" w:cs="Times New Roman"/>
          <w:sz w:val="24"/>
          <w:szCs w:val="24"/>
          <w:lang w:val="en-US"/>
        </w:rPr>
        <w:t>berikut</w:t>
      </w:r>
      <w:proofErr w:type="spellEnd"/>
      <w:r w:rsidRPr="006A6006">
        <w:rPr>
          <w:rFonts w:ascii="Times New Roman" w:eastAsia="Times New Roman" w:hAnsi="Times New Roman" w:cs="Times New Roman"/>
          <w:sz w:val="24"/>
          <w:szCs w:val="24"/>
          <w:lang w:val="en-US"/>
        </w:rPr>
        <w:t xml:space="preserve"> :</w:t>
      </w:r>
      <w:proofErr w:type="gramEnd"/>
    </w:p>
    <w:p w:rsidR="0075347E" w:rsidRPr="006A6006" w:rsidRDefault="0075347E" w:rsidP="00271745">
      <w:pPr>
        <w:pStyle w:val="ListParagraph"/>
        <w:spacing w:after="0" w:line="240" w:lineRule="auto"/>
        <w:ind w:left="0" w:firstLine="360"/>
        <w:jc w:val="both"/>
        <w:rPr>
          <w:rFonts w:ascii="Times New Roman" w:eastAsia="Times New Roman" w:hAnsi="Times New Roman" w:cs="Times New Roman"/>
          <w:sz w:val="24"/>
          <w:szCs w:val="24"/>
        </w:rPr>
      </w:pPr>
      <w:proofErr w:type="gramStart"/>
      <w:r w:rsidRPr="006A6006">
        <w:rPr>
          <w:rFonts w:ascii="Times New Roman" w:eastAsia="Times New Roman" w:hAnsi="Times New Roman" w:cs="Times New Roman"/>
          <w:sz w:val="24"/>
          <w:szCs w:val="24"/>
          <w:lang w:val="en-US"/>
        </w:rPr>
        <w:t xml:space="preserve">“Modal </w:t>
      </w:r>
      <w:proofErr w:type="spellStart"/>
      <w:r w:rsidRPr="006A6006">
        <w:rPr>
          <w:rFonts w:ascii="Times New Roman" w:eastAsia="Times New Roman" w:hAnsi="Times New Roman" w:cs="Times New Roman"/>
          <w:sz w:val="24"/>
          <w:szCs w:val="24"/>
          <w:lang w:val="en-US"/>
        </w:rPr>
        <w:t>kerja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adalah</w:t>
      </w:r>
      <w:proofErr w:type="spellEnd"/>
      <w:r w:rsidRPr="006A6006">
        <w:rPr>
          <w:rFonts w:ascii="Times New Roman" w:eastAsia="Times New Roman" w:hAnsi="Times New Roman" w:cs="Times New Roman"/>
          <w:sz w:val="24"/>
          <w:szCs w:val="24"/>
          <w:lang w:val="en-US"/>
        </w:rPr>
        <w:t xml:space="preserve"> modal </w:t>
      </w:r>
      <w:proofErr w:type="spellStart"/>
      <w:r w:rsidRPr="006A6006">
        <w:rPr>
          <w:rFonts w:ascii="Times New Roman" w:eastAsia="Times New Roman" w:hAnsi="Times New Roman" w:cs="Times New Roman"/>
          <w:sz w:val="24"/>
          <w:szCs w:val="24"/>
          <w:lang w:val="en-US"/>
        </w:rPr>
        <w:t>kerjayang</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digunakan</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untuk</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membiayai</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operasional</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perusahaan</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pada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saat</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perusahaan</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sedang</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beroperasi</w:t>
      </w:r>
      <w:proofErr w:type="spellEnd"/>
      <w:r w:rsidRPr="006A6006">
        <w:rPr>
          <w:rFonts w:ascii="Times New Roman" w:eastAsia="Times New Roman" w:hAnsi="Times New Roman" w:cs="Times New Roman"/>
          <w:sz w:val="24"/>
          <w:szCs w:val="24"/>
          <w:lang w:val="en-US"/>
        </w:rPr>
        <w:t>.</w:t>
      </w:r>
      <w:proofErr w:type="gram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Jenis</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modalnya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bersifat</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jangka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pendek</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biasanya</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digunakan</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untuk</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sekali</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atau</w:t>
      </w:r>
      <w:proofErr w:type="spellEnd"/>
      <w:r w:rsidRPr="006A6006">
        <w:rPr>
          <w:rFonts w:ascii="Times New Roman" w:eastAsia="Times New Roman" w:hAnsi="Times New Roman" w:cs="Times New Roman"/>
          <w:sz w:val="24"/>
          <w:szCs w:val="24"/>
          <w:lang w:val="en-US"/>
        </w:rPr>
        <w:t xml:space="preserve"> </w:t>
      </w:r>
      <w:proofErr w:type="spellStart"/>
      <w:r w:rsidRPr="006A6006">
        <w:rPr>
          <w:rFonts w:ascii="Times New Roman" w:eastAsia="Times New Roman" w:hAnsi="Times New Roman" w:cs="Times New Roman"/>
          <w:sz w:val="24"/>
          <w:szCs w:val="24"/>
          <w:lang w:val="en-US"/>
        </w:rPr>
        <w:t>beberapa</w:t>
      </w:r>
      <w:proofErr w:type="spellEnd"/>
      <w:r w:rsidRPr="006A6006">
        <w:rPr>
          <w:rFonts w:ascii="Times New Roman" w:eastAsia="Times New Roman" w:hAnsi="Times New Roman" w:cs="Times New Roman"/>
          <w:sz w:val="24"/>
          <w:szCs w:val="24"/>
          <w:lang w:val="en-US"/>
        </w:rPr>
        <w:t xml:space="preserve"> kali proses </w:t>
      </w:r>
      <w:proofErr w:type="spellStart"/>
      <w:r w:rsidRPr="006A6006">
        <w:rPr>
          <w:rFonts w:ascii="Times New Roman" w:eastAsia="Times New Roman" w:hAnsi="Times New Roman" w:cs="Times New Roman"/>
          <w:sz w:val="24"/>
          <w:szCs w:val="24"/>
          <w:lang w:val="en-US"/>
        </w:rPr>
        <w:t>produksi</w:t>
      </w:r>
      <w:proofErr w:type="spellEnd"/>
      <w:r w:rsidRPr="006A6006">
        <w:rPr>
          <w:rFonts w:ascii="Times New Roman" w:eastAsia="Times New Roman" w:hAnsi="Times New Roman" w:cs="Times New Roman"/>
          <w:sz w:val="24"/>
          <w:szCs w:val="24"/>
          <w:lang w:val="en-US"/>
        </w:rPr>
        <w:t>.</w:t>
      </w:r>
    </w:p>
    <w:p w:rsidR="0075347E" w:rsidRPr="006A6006" w:rsidRDefault="0075347E" w:rsidP="00271745">
      <w:pPr>
        <w:pStyle w:val="ListParagraph"/>
        <w:spacing w:after="0" w:line="240" w:lineRule="auto"/>
        <w:ind w:left="0" w:firstLine="360"/>
        <w:jc w:val="both"/>
        <w:rPr>
          <w:rFonts w:ascii="Times New Roman" w:eastAsia="Times New Roman" w:hAnsi="Times New Roman" w:cs="Times New Roman"/>
          <w:sz w:val="24"/>
          <w:szCs w:val="24"/>
          <w:lang w:val="en-US"/>
        </w:rPr>
      </w:pPr>
      <w:r w:rsidRPr="006A6006">
        <w:rPr>
          <w:rFonts w:ascii="Times New Roman" w:eastAsia="Times New Roman" w:hAnsi="Times New Roman" w:cs="Times New Roman"/>
          <w:sz w:val="24"/>
          <w:szCs w:val="24"/>
        </w:rPr>
        <w:t>Munawir (2013;31) mengemukakan definisi likuiditas sebagai berikut Likuiditas adalah menunjukan kemampuan suatu perusahaan untuk memenuhi kewajiban keuangannya yang harus segera dipenuhi atau kemampuan perusahaan untuk memenuhi kewajiban keuangan pada saat ditagih.</w:t>
      </w:r>
    </w:p>
    <w:p w:rsidR="0075347E" w:rsidRPr="006A6006" w:rsidRDefault="0075347E" w:rsidP="00271745">
      <w:pPr>
        <w:spacing w:after="0" w:line="240" w:lineRule="auto"/>
        <w:ind w:firstLine="360"/>
        <w:jc w:val="both"/>
        <w:rPr>
          <w:rFonts w:ascii="Times New Roman" w:eastAsia="Times New Roman" w:hAnsi="Times New Roman" w:cs="Times New Roman"/>
          <w:sz w:val="24"/>
          <w:szCs w:val="24"/>
        </w:rPr>
      </w:pPr>
      <w:r w:rsidRPr="006A6006">
        <w:rPr>
          <w:rFonts w:ascii="Times New Roman" w:hAnsi="Times New Roman" w:cs="Times New Roman"/>
          <w:sz w:val="24"/>
          <w:szCs w:val="24"/>
        </w:rPr>
        <w:t xml:space="preserve">Kasmir (2008), menyatakan bahwa rasio likuiditas merupakan Rasio yang menggambarkan kemampuan suatu perusahaan dalam memenuhi kewajiban (utang) jangka pendek. Rasio likuiditas dapat diukur dengan menghitung aset lancar dan aset cepat perusahaan. Aset lancar menunjukkan kemampuan perusahaan untuk membayar kewajiban jangka pendeknya dengan menggunakan aktiva lancarnya. Sedangkan aset cepat menunjukkan kemampuan perusahaan untuk memenuhi kewajiban jangka pendeknya dengan aset yang paling likuid (cepat). </w:t>
      </w:r>
    </w:p>
    <w:p w:rsidR="0075347E" w:rsidRPr="006A6006" w:rsidRDefault="0075347E" w:rsidP="00271745">
      <w:pPr>
        <w:spacing w:after="0" w:line="240" w:lineRule="auto"/>
        <w:ind w:firstLine="360"/>
        <w:jc w:val="both"/>
        <w:rPr>
          <w:rFonts w:ascii="Times New Roman" w:hAnsi="Times New Roman" w:cs="Times New Roman"/>
          <w:sz w:val="24"/>
          <w:szCs w:val="24"/>
        </w:rPr>
      </w:pPr>
      <w:r w:rsidRPr="006A6006">
        <w:rPr>
          <w:rFonts w:ascii="Times New Roman" w:hAnsi="Times New Roman" w:cs="Times New Roman"/>
          <w:sz w:val="24"/>
          <w:szCs w:val="24"/>
        </w:rPr>
        <w:t>PT. Lembah Karet merupakan salah satu perusahaan industri swasta nasional yang mengolah dan memproduksi karet mentah menjadi karet remah (</w:t>
      </w:r>
      <w:r w:rsidRPr="006A6006">
        <w:rPr>
          <w:rFonts w:ascii="Times New Roman" w:hAnsi="Times New Roman" w:cs="Times New Roman"/>
          <w:i/>
          <w:sz w:val="24"/>
          <w:szCs w:val="24"/>
        </w:rPr>
        <w:t>crumb rubber</w:t>
      </w:r>
      <w:r w:rsidRPr="006A6006">
        <w:rPr>
          <w:rFonts w:ascii="Times New Roman" w:hAnsi="Times New Roman" w:cs="Times New Roman"/>
          <w:sz w:val="24"/>
          <w:szCs w:val="24"/>
        </w:rPr>
        <w:t>). PT. Lembah Karet merupakan suatu bentuk persekutuan untuk menjalankan perusahaan yang mempunyai modal usaha yang terbagi atas beberapa saham, dimana tiap sekutu/persero turut mengambil bagian sebanyak satu atau lebih saham.</w:t>
      </w:r>
    </w:p>
    <w:p w:rsidR="0075347E" w:rsidRPr="006A6006" w:rsidRDefault="0075347E" w:rsidP="00271745">
      <w:pPr>
        <w:spacing w:after="0" w:line="240" w:lineRule="auto"/>
        <w:ind w:firstLine="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Berdasarkan hal-hal di atas maka penulis tertarik untuk melakukan penelitian pada PT. Lembah Karet, dimana penulis merasa bahwa perusahaan tersebut masih mengalami masalah dalam majemen perusahaan. Selain itu, penulis juga ingin mengetahui lebih banyak lagi mengenai perputaran modal kerja dan likuiditasnya perusahaan dalam membayar hutang jangka pendeknya. </w:t>
      </w:r>
    </w:p>
    <w:p w:rsidR="006A6006" w:rsidRDefault="006A6006" w:rsidP="006A6006">
      <w:pPr>
        <w:pStyle w:val="ListParagraph"/>
        <w:spacing w:after="0" w:line="240" w:lineRule="auto"/>
        <w:ind w:left="0"/>
        <w:jc w:val="both"/>
        <w:rPr>
          <w:rFonts w:ascii="Times New Roman" w:eastAsia="Times New Roman" w:hAnsi="Times New Roman" w:cs="Times New Roman"/>
          <w:b/>
          <w:sz w:val="24"/>
          <w:szCs w:val="24"/>
        </w:rPr>
      </w:pPr>
    </w:p>
    <w:p w:rsidR="0075347E" w:rsidRPr="006A6006" w:rsidRDefault="0075347E" w:rsidP="006A6006">
      <w:pPr>
        <w:pStyle w:val="ListParagraph"/>
        <w:spacing w:after="0" w:line="240" w:lineRule="auto"/>
        <w:ind w:left="0"/>
        <w:jc w:val="both"/>
        <w:rPr>
          <w:rFonts w:ascii="Times New Roman" w:eastAsia="Times New Roman" w:hAnsi="Times New Roman" w:cs="Times New Roman"/>
          <w:sz w:val="24"/>
          <w:szCs w:val="24"/>
        </w:rPr>
      </w:pPr>
      <w:r w:rsidRPr="006A6006">
        <w:rPr>
          <w:rFonts w:ascii="Times New Roman" w:eastAsia="Times New Roman" w:hAnsi="Times New Roman" w:cs="Times New Roman"/>
          <w:b/>
          <w:sz w:val="24"/>
          <w:szCs w:val="24"/>
        </w:rPr>
        <w:t>Perumusan Masalah</w:t>
      </w:r>
    </w:p>
    <w:p w:rsidR="0075347E" w:rsidRPr="006A6006" w:rsidRDefault="0075347E" w:rsidP="006A6006">
      <w:pPr>
        <w:spacing w:after="0" w:line="240" w:lineRule="auto"/>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Dalam penelitian ini maka penulis merumuskan suatu masalah di PT. Lembah Karet :</w:t>
      </w:r>
    </w:p>
    <w:p w:rsidR="0075347E" w:rsidRPr="006A6006" w:rsidRDefault="0075347E" w:rsidP="006A6006">
      <w:pPr>
        <w:pStyle w:val="ListParagraph"/>
        <w:numPr>
          <w:ilvl w:val="0"/>
          <w:numId w:val="2"/>
        </w:numPr>
        <w:spacing w:after="0" w:line="240" w:lineRule="auto"/>
        <w:ind w:left="349"/>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Bagaimana tingkat perputaran modal kerja PT. Lembah Karet Kota Padang.</w:t>
      </w:r>
    </w:p>
    <w:p w:rsidR="0075347E" w:rsidRPr="006A6006" w:rsidRDefault="0075347E" w:rsidP="006A6006">
      <w:pPr>
        <w:pStyle w:val="ListParagraph"/>
        <w:numPr>
          <w:ilvl w:val="0"/>
          <w:numId w:val="2"/>
        </w:numPr>
        <w:spacing w:after="0" w:line="240" w:lineRule="auto"/>
        <w:ind w:left="349"/>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Bagaimana pengaruh perputaran modal kerja terhadap tingkat likuiditas PT. Lembah Karet Kota Padang.</w:t>
      </w:r>
    </w:p>
    <w:p w:rsidR="00271745" w:rsidRDefault="00271745" w:rsidP="006A6006">
      <w:pPr>
        <w:spacing w:after="0" w:line="240" w:lineRule="auto"/>
        <w:jc w:val="both"/>
        <w:rPr>
          <w:rFonts w:ascii="Times New Roman" w:eastAsia="Times New Roman" w:hAnsi="Times New Roman" w:cs="Times New Roman"/>
          <w:b/>
          <w:sz w:val="24"/>
          <w:szCs w:val="24"/>
        </w:rPr>
      </w:pPr>
    </w:p>
    <w:p w:rsidR="00271745" w:rsidRDefault="00271745" w:rsidP="006A6006">
      <w:pPr>
        <w:spacing w:after="0" w:line="240" w:lineRule="auto"/>
        <w:jc w:val="both"/>
        <w:rPr>
          <w:rFonts w:ascii="Times New Roman" w:eastAsia="Times New Roman" w:hAnsi="Times New Roman" w:cs="Times New Roman"/>
          <w:b/>
          <w:sz w:val="24"/>
          <w:szCs w:val="24"/>
        </w:rPr>
      </w:pPr>
    </w:p>
    <w:p w:rsidR="00BC64DB" w:rsidRPr="006A6006" w:rsidRDefault="00BC64DB" w:rsidP="006A6006">
      <w:pPr>
        <w:spacing w:after="0" w:line="240" w:lineRule="auto"/>
        <w:jc w:val="both"/>
        <w:rPr>
          <w:rFonts w:ascii="Times New Roman" w:eastAsia="Times New Roman" w:hAnsi="Times New Roman" w:cs="Times New Roman"/>
          <w:sz w:val="24"/>
          <w:szCs w:val="24"/>
        </w:rPr>
      </w:pPr>
      <w:r w:rsidRPr="006A6006">
        <w:rPr>
          <w:rFonts w:ascii="Times New Roman" w:eastAsia="Times New Roman" w:hAnsi="Times New Roman" w:cs="Times New Roman"/>
          <w:b/>
          <w:sz w:val="24"/>
          <w:szCs w:val="24"/>
        </w:rPr>
        <w:lastRenderedPageBreak/>
        <w:t>Tujuan dan Manfaat Penelitian</w:t>
      </w:r>
    </w:p>
    <w:p w:rsidR="00BC64DB" w:rsidRPr="006A6006" w:rsidRDefault="00BC64DB" w:rsidP="006A6006">
      <w:pPr>
        <w:pStyle w:val="ListParagraph"/>
        <w:numPr>
          <w:ilvl w:val="0"/>
          <w:numId w:val="6"/>
        </w:numPr>
        <w:spacing w:after="0" w:line="240" w:lineRule="auto"/>
        <w:ind w:left="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Tujuan Penelitian</w:t>
      </w:r>
    </w:p>
    <w:p w:rsidR="00BC64DB" w:rsidRPr="006A6006" w:rsidRDefault="00BC64DB" w:rsidP="006A6006">
      <w:pPr>
        <w:pStyle w:val="ListParagraph"/>
        <w:numPr>
          <w:ilvl w:val="0"/>
          <w:numId w:val="4"/>
        </w:numPr>
        <w:spacing w:after="0" w:line="240" w:lineRule="auto"/>
        <w:ind w:left="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Untuk mengetahui tingkat perputaran modal kerja  perusahaan.</w:t>
      </w:r>
    </w:p>
    <w:p w:rsidR="00BC64DB" w:rsidRPr="006A6006" w:rsidRDefault="00BC64DB" w:rsidP="006A6006">
      <w:pPr>
        <w:pStyle w:val="ListParagraph"/>
        <w:numPr>
          <w:ilvl w:val="0"/>
          <w:numId w:val="4"/>
        </w:numPr>
        <w:spacing w:after="0" w:line="240" w:lineRule="auto"/>
        <w:ind w:left="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Untuk mengetahui pengaruh perputaran modal kerja terhadap tingkat likuiditas pada PT. Lembah Karet Kota Padang.</w:t>
      </w:r>
    </w:p>
    <w:p w:rsidR="00BC64DB" w:rsidRPr="006A6006" w:rsidRDefault="00BC64DB" w:rsidP="006A6006">
      <w:pPr>
        <w:pStyle w:val="ListParagraph"/>
        <w:numPr>
          <w:ilvl w:val="0"/>
          <w:numId w:val="6"/>
        </w:numPr>
        <w:spacing w:after="0" w:line="240" w:lineRule="auto"/>
        <w:ind w:left="349"/>
        <w:jc w:val="both"/>
        <w:rPr>
          <w:rFonts w:ascii="Times New Roman" w:eastAsia="Times New Roman" w:hAnsi="Times New Roman" w:cs="Times New Roman"/>
          <w:sz w:val="24"/>
          <w:szCs w:val="24"/>
        </w:rPr>
      </w:pPr>
      <w:r w:rsidRPr="006A6006">
        <w:rPr>
          <w:rFonts w:ascii="Times New Roman" w:hAnsi="Times New Roman" w:cs="Times New Roman"/>
          <w:sz w:val="24"/>
          <w:szCs w:val="24"/>
        </w:rPr>
        <w:t>Manfaat Penelitian</w:t>
      </w:r>
    </w:p>
    <w:p w:rsidR="00BC64DB" w:rsidRPr="006A6006" w:rsidRDefault="00BC64DB" w:rsidP="006A6006">
      <w:pPr>
        <w:pStyle w:val="ListParagraph"/>
        <w:numPr>
          <w:ilvl w:val="0"/>
          <w:numId w:val="7"/>
        </w:numPr>
        <w:spacing w:after="0" w:line="240" w:lineRule="auto"/>
        <w:ind w:left="709"/>
        <w:jc w:val="both"/>
        <w:rPr>
          <w:rFonts w:ascii="Times New Roman" w:eastAsia="Times New Roman" w:hAnsi="Times New Roman" w:cs="Times New Roman"/>
          <w:sz w:val="24"/>
          <w:szCs w:val="24"/>
        </w:rPr>
      </w:pPr>
      <w:r w:rsidRPr="006A6006">
        <w:rPr>
          <w:rFonts w:ascii="Times New Roman" w:hAnsi="Times New Roman" w:cs="Times New Roman"/>
          <w:sz w:val="24"/>
          <w:szCs w:val="24"/>
        </w:rPr>
        <w:t>Bagi Penulis</w:t>
      </w:r>
    </w:p>
    <w:p w:rsidR="00BC64DB" w:rsidRPr="006A6006" w:rsidRDefault="00BC64DB" w:rsidP="006A6006">
      <w:pPr>
        <w:spacing w:after="0" w:line="240" w:lineRule="auto"/>
        <w:ind w:left="709"/>
        <w:jc w:val="both"/>
        <w:rPr>
          <w:rFonts w:ascii="Times New Roman" w:hAnsi="Times New Roman" w:cs="Times New Roman"/>
          <w:sz w:val="24"/>
          <w:szCs w:val="24"/>
        </w:rPr>
      </w:pPr>
      <w:r w:rsidRPr="006A6006">
        <w:rPr>
          <w:rFonts w:ascii="Times New Roman" w:hAnsi="Times New Roman" w:cs="Times New Roman"/>
          <w:sz w:val="24"/>
          <w:szCs w:val="24"/>
        </w:rPr>
        <w:t>Penelitian ini dapat bermanfaat untuk memperluas wawasan dalam bidang ilmu pengetahuan ekonomi akuntansi khususnya mengenai perputaran modal kerja dan likuiditas.</w:t>
      </w:r>
    </w:p>
    <w:p w:rsidR="00BC64DB" w:rsidRPr="006A6006" w:rsidRDefault="00BC64DB" w:rsidP="006A6006">
      <w:pPr>
        <w:pStyle w:val="ListParagraph"/>
        <w:numPr>
          <w:ilvl w:val="0"/>
          <w:numId w:val="7"/>
        </w:numPr>
        <w:spacing w:after="0" w:line="240" w:lineRule="auto"/>
        <w:ind w:left="709"/>
        <w:jc w:val="both"/>
        <w:rPr>
          <w:rFonts w:ascii="Times New Roman" w:eastAsia="Times New Roman" w:hAnsi="Times New Roman" w:cs="Times New Roman"/>
          <w:sz w:val="24"/>
          <w:szCs w:val="24"/>
        </w:rPr>
      </w:pPr>
      <w:r w:rsidRPr="006A6006">
        <w:rPr>
          <w:rFonts w:ascii="Times New Roman" w:hAnsi="Times New Roman" w:cs="Times New Roman"/>
          <w:sz w:val="24"/>
          <w:szCs w:val="24"/>
        </w:rPr>
        <w:t>Bagi perusahaan</w:t>
      </w:r>
    </w:p>
    <w:p w:rsidR="00BC64DB" w:rsidRPr="006A6006" w:rsidRDefault="00BC64DB" w:rsidP="006A6006">
      <w:pPr>
        <w:spacing w:after="0" w:line="240" w:lineRule="auto"/>
        <w:ind w:left="709"/>
        <w:jc w:val="both"/>
        <w:rPr>
          <w:rFonts w:ascii="Times New Roman" w:hAnsi="Times New Roman" w:cs="Times New Roman"/>
          <w:sz w:val="24"/>
          <w:szCs w:val="24"/>
        </w:rPr>
      </w:pPr>
      <w:r w:rsidRPr="006A6006">
        <w:rPr>
          <w:rFonts w:ascii="Times New Roman" w:hAnsi="Times New Roman" w:cs="Times New Roman"/>
          <w:sz w:val="24"/>
          <w:szCs w:val="24"/>
        </w:rPr>
        <w:t>Penulis mengharapkan agar data dan informasi yang diperoleh dan dikumpulkan dalam skripsi ini, dapat menjadi bahan pertimbangan dan pengambilan keputusan strategis perusahaan untuk memperbaiki pengambilan keputusan yang baik bagi perusahaan dimasa yang akan datang.</w:t>
      </w:r>
    </w:p>
    <w:p w:rsidR="00BC64DB" w:rsidRPr="006A6006" w:rsidRDefault="00BC64DB" w:rsidP="006A6006">
      <w:pPr>
        <w:pStyle w:val="ListParagraph"/>
        <w:numPr>
          <w:ilvl w:val="0"/>
          <w:numId w:val="7"/>
        </w:numPr>
        <w:spacing w:after="0" w:line="240" w:lineRule="auto"/>
        <w:ind w:left="709" w:hanging="284"/>
        <w:jc w:val="both"/>
        <w:rPr>
          <w:rFonts w:ascii="Times New Roman" w:eastAsia="Times New Roman" w:hAnsi="Times New Roman" w:cs="Times New Roman"/>
          <w:sz w:val="24"/>
          <w:szCs w:val="24"/>
        </w:rPr>
      </w:pPr>
      <w:r w:rsidRPr="006A6006">
        <w:rPr>
          <w:rFonts w:ascii="Times New Roman" w:hAnsi="Times New Roman" w:cs="Times New Roman"/>
          <w:sz w:val="24"/>
          <w:szCs w:val="24"/>
        </w:rPr>
        <w:t>Bagi pihak lain</w:t>
      </w:r>
    </w:p>
    <w:p w:rsidR="00BC64DB" w:rsidRPr="006A6006" w:rsidRDefault="00BC64DB" w:rsidP="006A6006">
      <w:pPr>
        <w:pStyle w:val="ListParagraph"/>
        <w:spacing w:after="0" w:line="240" w:lineRule="auto"/>
        <w:ind w:left="709"/>
        <w:jc w:val="both"/>
        <w:rPr>
          <w:rFonts w:ascii="Times New Roman" w:hAnsi="Times New Roman" w:cs="Times New Roman"/>
          <w:sz w:val="24"/>
          <w:szCs w:val="24"/>
        </w:rPr>
      </w:pPr>
      <w:r w:rsidRPr="006A6006">
        <w:rPr>
          <w:rFonts w:ascii="Times New Roman" w:hAnsi="Times New Roman" w:cs="Times New Roman"/>
          <w:sz w:val="24"/>
          <w:szCs w:val="24"/>
        </w:rPr>
        <w:t>Memberi manfaat sebagai bahan bacaan atau referensi untuk memberikan gambaran yang jelas dan informasi akuntansi mengenai pengaruh perputaran modal kerja terhadap tingkat likuiditas pada PT. Lembah Karet kota padang.</w:t>
      </w:r>
    </w:p>
    <w:p w:rsidR="006A6006" w:rsidRDefault="006A6006" w:rsidP="006A6006">
      <w:pPr>
        <w:spacing w:after="0" w:line="240" w:lineRule="auto"/>
        <w:rPr>
          <w:rFonts w:ascii="Times New Roman" w:hAnsi="Times New Roman" w:cs="Times New Roman"/>
          <w:b/>
          <w:sz w:val="24"/>
          <w:szCs w:val="24"/>
        </w:rPr>
      </w:pPr>
    </w:p>
    <w:p w:rsidR="00BC64DB" w:rsidRDefault="00BC64DB" w:rsidP="006A6006">
      <w:pPr>
        <w:spacing w:after="0" w:line="240" w:lineRule="auto"/>
        <w:rPr>
          <w:rFonts w:ascii="Times New Roman" w:hAnsi="Times New Roman" w:cs="Times New Roman"/>
          <w:b/>
          <w:sz w:val="24"/>
          <w:szCs w:val="24"/>
        </w:rPr>
      </w:pPr>
      <w:r w:rsidRPr="006A6006">
        <w:rPr>
          <w:rFonts w:ascii="Times New Roman" w:hAnsi="Times New Roman" w:cs="Times New Roman"/>
          <w:b/>
          <w:sz w:val="24"/>
          <w:szCs w:val="24"/>
        </w:rPr>
        <w:t>TINJAUAN PUSTAKA</w:t>
      </w:r>
    </w:p>
    <w:p w:rsidR="006A6006" w:rsidRPr="006A6006" w:rsidRDefault="006A6006" w:rsidP="006A6006">
      <w:pPr>
        <w:spacing w:after="0" w:line="240" w:lineRule="auto"/>
        <w:rPr>
          <w:rFonts w:ascii="Times New Roman" w:hAnsi="Times New Roman" w:cs="Times New Roman"/>
          <w:b/>
          <w:sz w:val="24"/>
          <w:szCs w:val="24"/>
        </w:rPr>
      </w:pPr>
    </w:p>
    <w:p w:rsidR="00BC64DB" w:rsidRPr="006A6006" w:rsidRDefault="00BC64DB"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Pengertian Modal Kerja</w:t>
      </w:r>
    </w:p>
    <w:p w:rsidR="00BC64DB" w:rsidRPr="006A6006" w:rsidRDefault="00BC64DB" w:rsidP="006A6006">
      <w:pPr>
        <w:spacing w:after="0" w:line="240" w:lineRule="auto"/>
        <w:ind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Munawir (2013;128) menyatakan bahwa : “Laporan mengenai pengendalian sumber modal kerja sangat berguna bagi manajemen untuk mengadakan pengawasan terhadap modal kerja agar sumber modal kerja dapat digunakan secara efektif, serta dapat dijadikan dasar pengolahan atau perencanaan modal kerja dimasa datang”.</w:t>
      </w:r>
    </w:p>
    <w:p w:rsidR="006A6006" w:rsidRDefault="006A6006" w:rsidP="006A6006">
      <w:pPr>
        <w:pStyle w:val="ListParagraph"/>
        <w:spacing w:after="0" w:line="240" w:lineRule="auto"/>
        <w:ind w:left="0"/>
        <w:jc w:val="both"/>
        <w:rPr>
          <w:rFonts w:ascii="Times New Roman" w:eastAsia="Times New Roman" w:hAnsi="Times New Roman" w:cs="Times New Roman"/>
          <w:b/>
          <w:sz w:val="24"/>
          <w:szCs w:val="24"/>
        </w:rPr>
      </w:pPr>
    </w:p>
    <w:p w:rsidR="00BC64DB" w:rsidRPr="006A6006" w:rsidRDefault="00BC64DB" w:rsidP="006A6006">
      <w:pPr>
        <w:pStyle w:val="ListParagraph"/>
        <w:spacing w:after="0" w:line="240" w:lineRule="auto"/>
        <w:ind w:left="0"/>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Pengertian Perputaran Modal Kerja</w:t>
      </w:r>
    </w:p>
    <w:p w:rsidR="00BC64DB" w:rsidRPr="006A6006" w:rsidRDefault="006A6006" w:rsidP="006A6006">
      <w:pPr>
        <w:pStyle w:val="ListParagraph"/>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BC64DB" w:rsidRPr="006A6006">
        <w:rPr>
          <w:rFonts w:ascii="Times New Roman" w:eastAsia="Times New Roman" w:hAnsi="Times New Roman" w:cs="Times New Roman"/>
          <w:sz w:val="24"/>
          <w:szCs w:val="24"/>
        </w:rPr>
        <w:t>Menurut Kasmir (2013:182) perputaran modal kerja (</w:t>
      </w:r>
      <w:r w:rsidR="00BC64DB" w:rsidRPr="006A6006">
        <w:rPr>
          <w:rFonts w:ascii="Times New Roman" w:eastAsia="Times New Roman" w:hAnsi="Times New Roman" w:cs="Times New Roman"/>
          <w:i/>
          <w:sz w:val="24"/>
          <w:szCs w:val="24"/>
        </w:rPr>
        <w:t>working capital turn over</w:t>
      </w:r>
      <w:r w:rsidR="00BC64DB" w:rsidRPr="006A6006">
        <w:rPr>
          <w:rFonts w:ascii="Times New Roman" w:eastAsia="Times New Roman" w:hAnsi="Times New Roman" w:cs="Times New Roman"/>
          <w:sz w:val="24"/>
          <w:szCs w:val="24"/>
        </w:rPr>
        <w:t>)</w:t>
      </w:r>
      <w:r w:rsidR="00271745">
        <w:rPr>
          <w:rFonts w:ascii="Times New Roman" w:eastAsia="Times New Roman" w:hAnsi="Times New Roman" w:cs="Times New Roman"/>
          <w:sz w:val="24"/>
          <w:szCs w:val="24"/>
        </w:rPr>
        <w:t xml:space="preserve"> </w:t>
      </w:r>
      <w:r w:rsidR="00BC64DB" w:rsidRPr="006A6006">
        <w:rPr>
          <w:rFonts w:ascii="Times New Roman" w:eastAsia="Times New Roman" w:hAnsi="Times New Roman" w:cs="Times New Roman"/>
          <w:sz w:val="24"/>
          <w:szCs w:val="24"/>
        </w:rPr>
        <w:t>merupakan salah satu rasio untuk mengukur atau menilai keefektifan modal kerja perusahaan selama periode tertentu. Artinya seberapa banyak modal kerja berputar selama satu periode. Untuk mengukur rasio ini, dengan membandingkan antara penjualan dengan modal kerja rata-rata.</w:t>
      </w:r>
    </w:p>
    <w:p w:rsidR="006A6006" w:rsidRDefault="006A6006" w:rsidP="006A6006">
      <w:pPr>
        <w:pStyle w:val="ListParagraph"/>
        <w:spacing w:after="0" w:line="240" w:lineRule="auto"/>
        <w:ind w:left="0"/>
        <w:jc w:val="both"/>
        <w:rPr>
          <w:rFonts w:ascii="Times New Roman" w:eastAsia="Times New Roman" w:hAnsi="Times New Roman" w:cs="Times New Roman"/>
          <w:b/>
          <w:sz w:val="24"/>
          <w:szCs w:val="24"/>
        </w:rPr>
      </w:pPr>
    </w:p>
    <w:p w:rsidR="00BC64DB" w:rsidRPr="006A6006" w:rsidRDefault="00BC64DB" w:rsidP="006A6006">
      <w:pPr>
        <w:pStyle w:val="ListParagraph"/>
        <w:spacing w:after="0" w:line="240" w:lineRule="auto"/>
        <w:ind w:left="0"/>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Pengertian Likuiditas</w:t>
      </w:r>
    </w:p>
    <w:p w:rsidR="00BC64DB" w:rsidRPr="006A6006" w:rsidRDefault="00BC64DB" w:rsidP="006A6006">
      <w:pPr>
        <w:spacing w:after="0" w:line="240" w:lineRule="auto"/>
        <w:ind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Munawir (2013;31) mengemukakan definisi likuiditas sebagai berikut Likuiditas adalah menunjukan kemampuan suatu perusahaan untuk memenuhi kewajiban keuangannya yang harus segera dipenuhi atau kemampuan perusahaan untuk memenuhi kewajiban keuangan pada saat ditagih.</w:t>
      </w:r>
    </w:p>
    <w:p w:rsidR="006A6006" w:rsidRDefault="006A6006" w:rsidP="006A6006">
      <w:pPr>
        <w:spacing w:after="0" w:line="240" w:lineRule="auto"/>
        <w:jc w:val="both"/>
        <w:rPr>
          <w:rFonts w:ascii="Times New Roman" w:hAnsi="Times New Roman" w:cs="Times New Roman"/>
          <w:b/>
          <w:sz w:val="24"/>
          <w:szCs w:val="24"/>
        </w:rPr>
      </w:pPr>
    </w:p>
    <w:p w:rsidR="00815854" w:rsidRPr="006A6006" w:rsidRDefault="00815854"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Laporan Keuangan</w:t>
      </w:r>
    </w:p>
    <w:p w:rsidR="00815854" w:rsidRPr="006A6006" w:rsidRDefault="00815854" w:rsidP="006A6006">
      <w:pPr>
        <w:spacing w:after="0" w:line="240" w:lineRule="auto"/>
        <w:ind w:firstLine="567"/>
        <w:jc w:val="both"/>
        <w:rPr>
          <w:rFonts w:ascii="Times New Roman" w:hAnsi="Times New Roman" w:cs="Times New Roman"/>
          <w:b/>
          <w:sz w:val="24"/>
          <w:szCs w:val="24"/>
        </w:rPr>
      </w:pPr>
      <w:r w:rsidRPr="006A6006">
        <w:rPr>
          <w:rFonts w:ascii="Times New Roman" w:hAnsi="Times New Roman" w:cs="Times New Roman"/>
          <w:sz w:val="24"/>
          <w:szCs w:val="24"/>
        </w:rPr>
        <w:t>Laporan keuangan merupakan ikhtisar yang menggambarkan keadaan harta, kewajiban dan modal suatu perusahaan pada waktu tertentu serta memberi informasi tentang hasil usaha perusahaan selama periode tertentu (suatu periode akuntansi). Laporan keuangan juga melaporkan prestasi historis dari suatu perusahaan dan memberikan dasar, bersama dengan analisis bisnis dan ekonomi, untuk membuat proyeksi dan peramalan untuk masa depan.</w:t>
      </w:r>
    </w:p>
    <w:p w:rsidR="00815854" w:rsidRPr="006A6006" w:rsidRDefault="00815854" w:rsidP="006A6006">
      <w:pPr>
        <w:spacing w:after="0" w:line="240" w:lineRule="auto"/>
        <w:ind w:firstLine="720"/>
        <w:jc w:val="both"/>
        <w:rPr>
          <w:rFonts w:ascii="Times New Roman" w:hAnsi="Times New Roman" w:cs="Times New Roman"/>
          <w:b/>
          <w:sz w:val="24"/>
          <w:szCs w:val="24"/>
        </w:rPr>
      </w:pPr>
      <w:r w:rsidRPr="006A6006">
        <w:rPr>
          <w:rFonts w:ascii="Times New Roman" w:hAnsi="Times New Roman" w:cs="Times New Roman"/>
          <w:sz w:val="24"/>
          <w:szCs w:val="24"/>
        </w:rPr>
        <w:lastRenderedPageBreak/>
        <w:t>Sedangkan menurut Munawir (2013:2), pengertian laporan keuangan adalah:</w:t>
      </w:r>
    </w:p>
    <w:p w:rsidR="00815854" w:rsidRPr="006A6006" w:rsidRDefault="00815854" w:rsidP="006A6006">
      <w:pPr>
        <w:spacing w:after="0" w:line="240" w:lineRule="auto"/>
        <w:ind w:firstLine="720"/>
        <w:jc w:val="both"/>
        <w:rPr>
          <w:rFonts w:ascii="Times New Roman" w:hAnsi="Times New Roman" w:cs="Times New Roman"/>
          <w:b/>
          <w:sz w:val="24"/>
          <w:szCs w:val="24"/>
        </w:rPr>
      </w:pPr>
      <w:r w:rsidRPr="006A6006">
        <w:rPr>
          <w:rFonts w:ascii="Times New Roman" w:hAnsi="Times New Roman" w:cs="Times New Roman"/>
          <w:sz w:val="24"/>
          <w:szCs w:val="24"/>
        </w:rPr>
        <w:t>Laporan keuangan pada dasarnya adalah hasil dari proses akuntansi yang dapat digunakan sebagai alat untuk berkomunikasi antara data keuangan atau aktivitas suatu perusahan dengan pihak-pihak yang berkepentingan dengan data atau aktivitas perusahaan tersebut.</w:t>
      </w:r>
    </w:p>
    <w:p w:rsidR="006A6006" w:rsidRDefault="006A6006" w:rsidP="006A6006">
      <w:pPr>
        <w:pStyle w:val="ListParagraph"/>
        <w:spacing w:after="0" w:line="240" w:lineRule="auto"/>
        <w:ind w:left="0"/>
        <w:jc w:val="both"/>
        <w:rPr>
          <w:rFonts w:ascii="Times New Roman" w:hAnsi="Times New Roman" w:cs="Times New Roman"/>
          <w:b/>
          <w:sz w:val="24"/>
          <w:szCs w:val="24"/>
        </w:rPr>
      </w:pPr>
    </w:p>
    <w:p w:rsidR="00BC64DB" w:rsidRPr="006A6006" w:rsidRDefault="00815854" w:rsidP="006A6006">
      <w:pPr>
        <w:pStyle w:val="ListParagraph"/>
        <w:spacing w:after="0" w:line="240" w:lineRule="auto"/>
        <w:ind w:left="0"/>
        <w:jc w:val="both"/>
        <w:rPr>
          <w:rFonts w:ascii="Times New Roman" w:hAnsi="Times New Roman" w:cs="Times New Roman"/>
          <w:b/>
          <w:sz w:val="24"/>
          <w:szCs w:val="24"/>
        </w:rPr>
      </w:pPr>
      <w:r w:rsidRPr="006A6006">
        <w:rPr>
          <w:rFonts w:ascii="Times New Roman" w:hAnsi="Times New Roman" w:cs="Times New Roman"/>
          <w:b/>
          <w:sz w:val="24"/>
          <w:szCs w:val="24"/>
        </w:rPr>
        <w:t>Penelitian Terdahulu</w:t>
      </w:r>
    </w:p>
    <w:p w:rsidR="00974394" w:rsidRPr="006A6006" w:rsidRDefault="00974394" w:rsidP="006A6006">
      <w:pPr>
        <w:pStyle w:val="ListParagraph"/>
        <w:spacing w:after="0" w:line="240" w:lineRule="auto"/>
        <w:ind w:left="0" w:firstLine="360"/>
        <w:jc w:val="both"/>
        <w:rPr>
          <w:rFonts w:ascii="Times New Roman" w:hAnsi="Times New Roman" w:cs="Times New Roman"/>
          <w:sz w:val="24"/>
          <w:szCs w:val="24"/>
        </w:rPr>
      </w:pPr>
      <w:r w:rsidRPr="006A6006">
        <w:rPr>
          <w:rFonts w:ascii="Times New Roman" w:hAnsi="Times New Roman" w:cs="Times New Roman"/>
          <w:sz w:val="24"/>
          <w:szCs w:val="24"/>
        </w:rPr>
        <w:t xml:space="preserve">Penelitian terdahulu yang dapat mendukung penelitian ini diantaranya adalah penelitian: </w:t>
      </w:r>
    </w:p>
    <w:p w:rsidR="00974394" w:rsidRPr="006A6006" w:rsidRDefault="00974394" w:rsidP="006A6006">
      <w:pPr>
        <w:pStyle w:val="ListParagraph"/>
        <w:spacing w:after="0" w:line="240" w:lineRule="auto"/>
        <w:ind w:left="0" w:firstLine="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Ul Kurniawan (2008) Tentang Pengaruh Perputaran Modal Kerja Terhadap Tingkat likuiditas. Hasil penelitian ini menunjukan bahwa perputaran modal kerja tidak berpengaruh signifikan terhadap tingkat likuiditas.</w:t>
      </w:r>
    </w:p>
    <w:p w:rsidR="006A6006" w:rsidRDefault="006A6006" w:rsidP="006A6006">
      <w:pPr>
        <w:pStyle w:val="ListParagraph"/>
        <w:spacing w:after="0" w:line="240" w:lineRule="auto"/>
        <w:ind w:left="0"/>
        <w:jc w:val="both"/>
        <w:rPr>
          <w:rFonts w:ascii="Times New Roman" w:hAnsi="Times New Roman" w:cs="Times New Roman"/>
          <w:b/>
          <w:sz w:val="24"/>
          <w:szCs w:val="24"/>
        </w:rPr>
      </w:pPr>
    </w:p>
    <w:p w:rsidR="00974394" w:rsidRPr="006A6006" w:rsidRDefault="00974394" w:rsidP="006A6006">
      <w:pPr>
        <w:pStyle w:val="ListParagraph"/>
        <w:spacing w:after="0" w:line="240" w:lineRule="auto"/>
        <w:ind w:left="0"/>
        <w:jc w:val="both"/>
        <w:rPr>
          <w:rFonts w:ascii="Times New Roman" w:hAnsi="Times New Roman" w:cs="Times New Roman"/>
          <w:b/>
          <w:sz w:val="24"/>
          <w:szCs w:val="24"/>
        </w:rPr>
      </w:pPr>
      <w:r w:rsidRPr="006A6006">
        <w:rPr>
          <w:rFonts w:ascii="Times New Roman" w:hAnsi="Times New Roman" w:cs="Times New Roman"/>
          <w:b/>
          <w:sz w:val="24"/>
          <w:szCs w:val="24"/>
        </w:rPr>
        <w:t xml:space="preserve">Hipotesis </w:t>
      </w:r>
    </w:p>
    <w:p w:rsidR="00974394" w:rsidRPr="006A6006" w:rsidRDefault="00974394" w:rsidP="006A6006">
      <w:pPr>
        <w:pStyle w:val="ListParagraph"/>
        <w:spacing w:after="0" w:line="240" w:lineRule="auto"/>
        <w:ind w:left="0"/>
        <w:jc w:val="both"/>
        <w:rPr>
          <w:rFonts w:ascii="Times New Roman" w:hAnsi="Times New Roman" w:cs="Times New Roman"/>
          <w:sz w:val="24"/>
          <w:szCs w:val="24"/>
        </w:rPr>
      </w:pPr>
      <w:r w:rsidRPr="006A6006">
        <w:rPr>
          <w:rFonts w:ascii="Times New Roman" w:hAnsi="Times New Roman" w:cs="Times New Roman"/>
          <w:sz w:val="24"/>
          <w:szCs w:val="24"/>
        </w:rPr>
        <w:t xml:space="preserve">Berdasarkan uraian diatas peneliti mengambil kesimpulan sementara yaitu: </w:t>
      </w:r>
    </w:p>
    <w:p w:rsidR="00974394" w:rsidRPr="006A6006" w:rsidRDefault="00974394" w:rsidP="006A6006">
      <w:pPr>
        <w:pStyle w:val="ListParagraph"/>
        <w:spacing w:after="0" w:line="240" w:lineRule="auto"/>
        <w:ind w:left="0"/>
        <w:jc w:val="both"/>
        <w:rPr>
          <w:rFonts w:ascii="Times New Roman" w:hAnsi="Times New Roman" w:cs="Times New Roman"/>
          <w:b/>
          <w:sz w:val="24"/>
          <w:szCs w:val="24"/>
        </w:rPr>
      </w:pPr>
      <w:r w:rsidRPr="006A6006">
        <w:rPr>
          <w:rFonts w:ascii="Times New Roman" w:hAnsi="Times New Roman" w:cs="Times New Roman"/>
          <w:b/>
          <w:sz w:val="24"/>
          <w:szCs w:val="24"/>
        </w:rPr>
        <w:t>Tidak Terdapat Pengaruh Perputaran Modal Kerja Terhadap Tingkat Likuiditas Pada PT. Lembah Karet Kota Padang.</w:t>
      </w:r>
    </w:p>
    <w:p w:rsidR="006A6006" w:rsidRDefault="006A6006" w:rsidP="006A6006">
      <w:pPr>
        <w:spacing w:after="0" w:line="240" w:lineRule="auto"/>
        <w:jc w:val="center"/>
        <w:rPr>
          <w:rFonts w:ascii="Times New Roman" w:hAnsi="Times New Roman" w:cs="Times New Roman"/>
          <w:b/>
          <w:sz w:val="24"/>
          <w:szCs w:val="24"/>
        </w:rPr>
      </w:pPr>
    </w:p>
    <w:p w:rsidR="00974394" w:rsidRDefault="00974394" w:rsidP="006A6006">
      <w:pPr>
        <w:spacing w:after="0" w:line="240" w:lineRule="auto"/>
        <w:rPr>
          <w:rFonts w:ascii="Times New Roman" w:hAnsi="Times New Roman" w:cs="Times New Roman"/>
          <w:b/>
          <w:sz w:val="24"/>
          <w:szCs w:val="24"/>
        </w:rPr>
      </w:pPr>
      <w:r w:rsidRPr="006A6006">
        <w:rPr>
          <w:rFonts w:ascii="Times New Roman" w:hAnsi="Times New Roman" w:cs="Times New Roman"/>
          <w:b/>
          <w:sz w:val="24"/>
          <w:szCs w:val="24"/>
        </w:rPr>
        <w:t>GAMBARAN UMUM LOKASI PENELITIAN DAN METODE PENELITIAN</w:t>
      </w:r>
    </w:p>
    <w:p w:rsidR="006A6006" w:rsidRPr="006A6006" w:rsidRDefault="006A6006" w:rsidP="006A6006">
      <w:pPr>
        <w:spacing w:after="0" w:line="240" w:lineRule="auto"/>
        <w:rPr>
          <w:rFonts w:ascii="Times New Roman" w:hAnsi="Times New Roman" w:cs="Times New Roman"/>
          <w:b/>
          <w:sz w:val="24"/>
          <w:szCs w:val="24"/>
        </w:rPr>
      </w:pPr>
    </w:p>
    <w:p w:rsidR="008E6CF1" w:rsidRPr="006A6006" w:rsidRDefault="008E6CF1"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Objek, Waktu dan Lokasi Penelitian</w:t>
      </w:r>
    </w:p>
    <w:p w:rsidR="008E6CF1" w:rsidRPr="006A6006" w:rsidRDefault="008E6CF1" w:rsidP="006A6006">
      <w:pPr>
        <w:spacing w:after="0" w:line="240" w:lineRule="auto"/>
        <w:ind w:firstLine="294"/>
        <w:jc w:val="both"/>
        <w:rPr>
          <w:rFonts w:ascii="Times New Roman" w:hAnsi="Times New Roman" w:cs="Times New Roman"/>
          <w:b/>
          <w:sz w:val="24"/>
          <w:szCs w:val="24"/>
        </w:rPr>
      </w:pPr>
      <w:r w:rsidRPr="006A6006">
        <w:rPr>
          <w:rFonts w:ascii="Times New Roman" w:hAnsi="Times New Roman" w:cs="Times New Roman"/>
          <w:sz w:val="24"/>
          <w:szCs w:val="24"/>
        </w:rPr>
        <w:t>Perusahaan berlokasi di Jalan Bay Pass km 22 Kelurahan Parak Buruk  Kecamatan Koto Tangah Kotamadya Padang.PT. Lembah Karet merupakan salah satu perusahaan industri swasta nasional yang mengolah dan memproduksi karet mentah menjadi karet remah (</w:t>
      </w:r>
      <w:r w:rsidRPr="006A6006">
        <w:rPr>
          <w:rFonts w:ascii="Times New Roman" w:hAnsi="Times New Roman" w:cs="Times New Roman"/>
          <w:i/>
          <w:sz w:val="24"/>
          <w:szCs w:val="24"/>
        </w:rPr>
        <w:t>crumb rubber</w:t>
      </w:r>
      <w:r w:rsidRPr="006A6006">
        <w:rPr>
          <w:rFonts w:ascii="Times New Roman" w:hAnsi="Times New Roman" w:cs="Times New Roman"/>
          <w:sz w:val="24"/>
          <w:szCs w:val="24"/>
        </w:rPr>
        <w:t xml:space="preserve">). </w:t>
      </w:r>
    </w:p>
    <w:p w:rsidR="006A6006" w:rsidRDefault="006A6006" w:rsidP="006A6006">
      <w:pPr>
        <w:spacing w:after="0" w:line="240" w:lineRule="auto"/>
        <w:jc w:val="both"/>
        <w:rPr>
          <w:rFonts w:ascii="Times New Roman" w:hAnsi="Times New Roman" w:cs="Times New Roman"/>
          <w:b/>
          <w:sz w:val="24"/>
          <w:szCs w:val="24"/>
        </w:rPr>
      </w:pPr>
    </w:p>
    <w:p w:rsidR="008E6CF1" w:rsidRPr="006A6006" w:rsidRDefault="008E6CF1"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Teknik pengumpulan Data</w:t>
      </w:r>
    </w:p>
    <w:p w:rsidR="008E6CF1" w:rsidRPr="006A6006" w:rsidRDefault="008E6CF1" w:rsidP="006A6006">
      <w:pPr>
        <w:spacing w:after="0" w:line="240" w:lineRule="auto"/>
        <w:ind w:firstLine="567"/>
        <w:jc w:val="both"/>
        <w:rPr>
          <w:rFonts w:ascii="Times New Roman" w:hAnsi="Times New Roman" w:cs="Times New Roman"/>
          <w:b/>
          <w:sz w:val="24"/>
          <w:szCs w:val="24"/>
        </w:rPr>
      </w:pPr>
      <w:r w:rsidRPr="006A6006">
        <w:rPr>
          <w:rFonts w:ascii="Times New Roman" w:hAnsi="Times New Roman" w:cs="Times New Roman"/>
          <w:sz w:val="24"/>
          <w:szCs w:val="24"/>
        </w:rPr>
        <w:t>Teknik pengumpulan data yang digunakan dalam penelitian ini adalah sebagai berikut:</w:t>
      </w:r>
    </w:p>
    <w:p w:rsidR="008E6CF1" w:rsidRPr="006A6006" w:rsidRDefault="008E6CF1" w:rsidP="006A6006">
      <w:pPr>
        <w:pStyle w:val="ListParagraph"/>
        <w:numPr>
          <w:ilvl w:val="0"/>
          <w:numId w:val="10"/>
        </w:numPr>
        <w:spacing w:after="0" w:line="240" w:lineRule="auto"/>
        <w:ind w:left="284" w:hanging="284"/>
        <w:jc w:val="both"/>
        <w:rPr>
          <w:rFonts w:ascii="Times New Roman" w:hAnsi="Times New Roman" w:cs="Times New Roman"/>
          <w:sz w:val="24"/>
          <w:szCs w:val="24"/>
        </w:rPr>
      </w:pPr>
      <w:r w:rsidRPr="006A6006">
        <w:rPr>
          <w:rFonts w:ascii="Times New Roman" w:hAnsi="Times New Roman" w:cs="Times New Roman"/>
          <w:sz w:val="24"/>
          <w:szCs w:val="24"/>
        </w:rPr>
        <w:t>Wawancara</w:t>
      </w:r>
    </w:p>
    <w:p w:rsidR="008E6CF1" w:rsidRPr="006A6006" w:rsidRDefault="008E6CF1" w:rsidP="006A6006">
      <w:pPr>
        <w:pStyle w:val="ListParagraph"/>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Metode wawancara adalah salah satu metode pengumpulan data dengan cara berdialog dengan orang yang sedang diamati. Dalam proses perolehan data, penulis menggunakan wawancara langsung pada pihak PT. lembah Karet Kota Padang agar mendapatkan data yang otentik dan spesifik.</w:t>
      </w:r>
    </w:p>
    <w:p w:rsidR="008E6CF1" w:rsidRPr="006A6006" w:rsidRDefault="008E6CF1" w:rsidP="006A6006">
      <w:pPr>
        <w:pStyle w:val="ListParagraph"/>
        <w:numPr>
          <w:ilvl w:val="0"/>
          <w:numId w:val="10"/>
        </w:numPr>
        <w:spacing w:after="0" w:line="240" w:lineRule="auto"/>
        <w:ind w:left="284" w:hanging="283"/>
        <w:jc w:val="both"/>
        <w:rPr>
          <w:rFonts w:ascii="Times New Roman" w:hAnsi="Times New Roman" w:cs="Times New Roman"/>
          <w:sz w:val="24"/>
          <w:szCs w:val="24"/>
        </w:rPr>
      </w:pPr>
      <w:r w:rsidRPr="006A6006">
        <w:rPr>
          <w:rFonts w:ascii="Times New Roman" w:hAnsi="Times New Roman" w:cs="Times New Roman"/>
          <w:sz w:val="24"/>
          <w:szCs w:val="24"/>
        </w:rPr>
        <w:t xml:space="preserve">Metode Dokumentasi </w:t>
      </w:r>
    </w:p>
    <w:p w:rsidR="008E6CF1" w:rsidRPr="006A6006" w:rsidRDefault="008E6CF1" w:rsidP="006A6006">
      <w:pPr>
        <w:pStyle w:val="ListParagraph"/>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Metode dokumentasi yaitu pengumpulan data dimana peneliti menyelidiki benda-benda tertulis seperti buku-buku, majalah, dokumen, peraturan-peraturan,dan sebagainya (Arikunto, 2002). Metode ini digunakan dengan cara mengumpulkan data berupa laporan keungan PT. Lembah Karet kota padang.</w:t>
      </w:r>
    </w:p>
    <w:p w:rsidR="006A6006" w:rsidRDefault="006A6006" w:rsidP="006A6006">
      <w:pPr>
        <w:spacing w:after="0" w:line="240" w:lineRule="auto"/>
        <w:jc w:val="both"/>
        <w:rPr>
          <w:rFonts w:ascii="Times New Roman" w:hAnsi="Times New Roman" w:cs="Times New Roman"/>
          <w:b/>
          <w:sz w:val="24"/>
          <w:szCs w:val="24"/>
        </w:rPr>
      </w:pPr>
    </w:p>
    <w:p w:rsidR="008E6CF1" w:rsidRPr="006A6006" w:rsidRDefault="00FA5D1E"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 xml:space="preserve">Jenis dan </w:t>
      </w:r>
      <w:r w:rsidR="008E6CF1" w:rsidRPr="006A6006">
        <w:rPr>
          <w:rFonts w:ascii="Times New Roman" w:hAnsi="Times New Roman" w:cs="Times New Roman"/>
          <w:b/>
          <w:sz w:val="24"/>
          <w:szCs w:val="24"/>
        </w:rPr>
        <w:t>Sumber Data</w:t>
      </w:r>
    </w:p>
    <w:p w:rsidR="008E6CF1" w:rsidRPr="006A6006" w:rsidRDefault="008E6CF1" w:rsidP="006A6006">
      <w:pPr>
        <w:pStyle w:val="ListParagraph"/>
        <w:spacing w:after="0" w:line="240" w:lineRule="auto"/>
        <w:ind w:left="66"/>
        <w:jc w:val="both"/>
        <w:rPr>
          <w:rFonts w:ascii="Times New Roman" w:hAnsi="Times New Roman" w:cs="Times New Roman"/>
          <w:sz w:val="24"/>
          <w:szCs w:val="24"/>
        </w:rPr>
      </w:pPr>
      <w:r w:rsidRPr="006A6006">
        <w:rPr>
          <w:rFonts w:ascii="Times New Roman" w:hAnsi="Times New Roman" w:cs="Times New Roman"/>
          <w:sz w:val="24"/>
          <w:szCs w:val="24"/>
        </w:rPr>
        <w:t>Sumber data dalam penelitian ini dibedakan menjadi dua yaitu data primer dan data sekunder.</w:t>
      </w:r>
    </w:p>
    <w:p w:rsidR="008E6CF1" w:rsidRPr="006A6006" w:rsidRDefault="008E6CF1" w:rsidP="006A6006">
      <w:pPr>
        <w:pStyle w:val="ListParagraph"/>
        <w:numPr>
          <w:ilvl w:val="0"/>
          <w:numId w:val="11"/>
        </w:numPr>
        <w:spacing w:after="0" w:line="240" w:lineRule="auto"/>
        <w:ind w:left="426"/>
        <w:jc w:val="both"/>
        <w:rPr>
          <w:rFonts w:ascii="Times New Roman" w:hAnsi="Times New Roman" w:cs="Times New Roman"/>
          <w:sz w:val="24"/>
          <w:szCs w:val="24"/>
        </w:rPr>
      </w:pPr>
      <w:r w:rsidRPr="006A6006">
        <w:rPr>
          <w:rFonts w:ascii="Times New Roman" w:hAnsi="Times New Roman" w:cs="Times New Roman"/>
          <w:sz w:val="24"/>
          <w:szCs w:val="24"/>
        </w:rPr>
        <w:t>Data primer yaitu data yang dibuat oleh peneliti untuk maksud khusus menyelesaikan permasalahan yang sedang ditanganinya. Data dikumpulkan sendiri oleh peneliti langsung dari sumber pertama atau tempat objek penelitian dilakukan.</w:t>
      </w:r>
    </w:p>
    <w:p w:rsidR="008E6CF1" w:rsidRPr="006A6006" w:rsidRDefault="008E6CF1" w:rsidP="006A6006">
      <w:pPr>
        <w:pStyle w:val="ListParagraph"/>
        <w:numPr>
          <w:ilvl w:val="0"/>
          <w:numId w:val="11"/>
        </w:numPr>
        <w:spacing w:after="0" w:line="240" w:lineRule="auto"/>
        <w:ind w:left="426"/>
        <w:jc w:val="both"/>
        <w:rPr>
          <w:rFonts w:ascii="Times New Roman" w:hAnsi="Times New Roman" w:cs="Times New Roman"/>
          <w:sz w:val="24"/>
          <w:szCs w:val="24"/>
        </w:rPr>
      </w:pPr>
      <w:r w:rsidRPr="006A6006">
        <w:rPr>
          <w:rFonts w:ascii="Times New Roman" w:hAnsi="Times New Roman" w:cs="Times New Roman"/>
          <w:sz w:val="24"/>
          <w:szCs w:val="24"/>
        </w:rPr>
        <w:t xml:space="preserve">Data sekunder yaitu data yang telah dikumpulkan untuk maksud selain menyelesaikan masalah yang sedang dihadapi. Data ini dapat ditemukan dengan </w:t>
      </w:r>
      <w:r w:rsidRPr="006A6006">
        <w:rPr>
          <w:rFonts w:ascii="Times New Roman" w:hAnsi="Times New Roman" w:cs="Times New Roman"/>
          <w:sz w:val="24"/>
          <w:szCs w:val="24"/>
        </w:rPr>
        <w:lastRenderedPageBreak/>
        <w:t>cepat. Dalam penelitian ini yang menjadi sumber data sekunder adalah literatur, artikel, jurnal serta situs di internet yang berkenaan dengan penelitian yang dilakukan.</w:t>
      </w:r>
    </w:p>
    <w:p w:rsidR="006A6006" w:rsidRDefault="006A6006" w:rsidP="006A6006">
      <w:pPr>
        <w:spacing w:after="0" w:line="240" w:lineRule="auto"/>
        <w:jc w:val="both"/>
        <w:rPr>
          <w:rFonts w:ascii="Times New Roman" w:hAnsi="Times New Roman" w:cs="Times New Roman"/>
          <w:b/>
          <w:sz w:val="24"/>
          <w:szCs w:val="24"/>
        </w:rPr>
      </w:pPr>
    </w:p>
    <w:p w:rsidR="00FA5D1E" w:rsidRPr="006A6006" w:rsidRDefault="00FA5D1E"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Defenisi Operasional variabel</w:t>
      </w:r>
    </w:p>
    <w:p w:rsidR="00FA5D1E" w:rsidRPr="006A6006" w:rsidRDefault="00FA5D1E" w:rsidP="006A6006">
      <w:pPr>
        <w:pStyle w:val="Default"/>
        <w:jc w:val="both"/>
      </w:pPr>
      <w:r w:rsidRPr="006A6006">
        <w:t xml:space="preserve">1. Perputaran Modal Kerja (X) </w:t>
      </w:r>
    </w:p>
    <w:p w:rsidR="00FA5D1E" w:rsidRPr="006A6006" w:rsidRDefault="00FA5D1E" w:rsidP="006A6006">
      <w:pPr>
        <w:pStyle w:val="Default"/>
        <w:ind w:left="284" w:firstLine="567"/>
        <w:jc w:val="both"/>
      </w:pPr>
      <w:r w:rsidRPr="006A6006">
        <w:t xml:space="preserve">Perputaran Modal Kerja yaitu rasio yang memperlihatkan adanya keefektifan modal kerja dalam pencapaian penjualan. </w:t>
      </w:r>
    </w:p>
    <w:p w:rsidR="00FA5D1E" w:rsidRPr="006A6006" w:rsidRDefault="00FA5D1E" w:rsidP="006A6006">
      <w:pPr>
        <w:pStyle w:val="Default"/>
        <w:ind w:left="284"/>
        <w:jc w:val="both"/>
      </w:pPr>
      <w:r w:rsidRPr="006A6006">
        <w:t xml:space="preserve">Perbandingan penjualan bersih dengan selisih antara aktiva lancar dengan hutang lancar. </w:t>
      </w:r>
    </w:p>
    <w:p w:rsidR="00FA5D1E" w:rsidRPr="006A6006" w:rsidRDefault="00FA5D1E" w:rsidP="006A6006">
      <w:pPr>
        <w:pStyle w:val="Default"/>
        <w:ind w:left="720" w:firstLine="720"/>
        <w:jc w:val="both"/>
      </w:pPr>
      <w:r w:rsidRPr="006A6006">
        <w:t xml:space="preserve">PMK = </w:t>
      </w:r>
      <w:r w:rsidRPr="006A6006">
        <w:rPr>
          <w:rFonts w:ascii="Cambria Math" w:hAnsi="Cambria Math" w:cs="Cambria Math"/>
        </w:rPr>
        <w:t>𝑃𝑒𝑛𝑗𝑢𝑎𝑙𝑎𝑛𝐴𝑘𝑡𝑖𝑣𝑎𝐿𝑎𝑛𝑐𝑎𝑟</w:t>
      </w:r>
      <w:r w:rsidRPr="006A6006">
        <w:t>−</w:t>
      </w:r>
      <w:r w:rsidRPr="006A6006">
        <w:rPr>
          <w:rFonts w:ascii="Cambria Math" w:hAnsi="Cambria Math" w:cs="Cambria Math"/>
        </w:rPr>
        <w:t>𝐻</w:t>
      </w:r>
      <w:r w:rsidRPr="006A6006">
        <w:rPr>
          <w:rFonts w:ascii="Cambria Math" w:hAnsi="Cambria Math" w:cs="Cambria Math"/>
        </w:rPr>
        <w:t>𝑢𝑡𝑎𝑛𝑔𝐿𝑎𝑛𝑐𝑎𝑟</w:t>
      </w:r>
    </w:p>
    <w:p w:rsidR="00FA5D1E" w:rsidRPr="006A6006" w:rsidRDefault="00FA5D1E" w:rsidP="006A6006">
      <w:pPr>
        <w:pStyle w:val="Default"/>
        <w:jc w:val="both"/>
      </w:pPr>
      <w:r w:rsidRPr="006A6006">
        <w:t xml:space="preserve">2. Likuiditas  (Y) </w:t>
      </w:r>
    </w:p>
    <w:p w:rsidR="00FA5D1E" w:rsidRPr="006A6006" w:rsidRDefault="00FA5D1E" w:rsidP="006A6006">
      <w:pPr>
        <w:pStyle w:val="Default"/>
        <w:ind w:left="284" w:firstLine="720"/>
        <w:jc w:val="both"/>
      </w:pPr>
      <w:r w:rsidRPr="006A6006">
        <w:t xml:space="preserve">Riyanto (2008:25) menyatakan bahwa likuiditas adalah masalah yang berhubungan dengan masalah kemampuan suatu perusahaan untuk memenuhi kewajiban finansialnya yang segera harus dipenuhi. </w:t>
      </w:r>
    </w:p>
    <w:p w:rsidR="00FA5D1E" w:rsidRPr="006A6006" w:rsidRDefault="00FA5D1E" w:rsidP="006A6006">
      <w:pPr>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Rasio Lancar =</w:t>
      </w:r>
      <w:r w:rsidRPr="006A6006">
        <w:rPr>
          <w:rFonts w:ascii="Cambria Math" w:hAnsi="Cambria Math" w:cs="Cambria Math"/>
          <w:sz w:val="24"/>
          <w:szCs w:val="24"/>
        </w:rPr>
        <w:t>𝐴𝑘𝑡𝑖𝑣𝑎</w:t>
      </w:r>
      <w:r w:rsidRPr="006A6006">
        <w:rPr>
          <w:rFonts w:ascii="Cambria Math" w:hAnsi="Cambria Math" w:cs="Cambria Math"/>
          <w:sz w:val="24"/>
          <w:szCs w:val="24"/>
        </w:rPr>
        <w:t>𝐿𝑎𝑛𝑐𝑎𝑟</w:t>
      </w:r>
      <w:r w:rsidRPr="006A6006">
        <w:rPr>
          <w:rFonts w:ascii="Times New Roman" w:hAnsi="Times New Roman" w:cs="Times New Roman"/>
          <w:sz w:val="24"/>
          <w:szCs w:val="24"/>
        </w:rPr>
        <w:t>-</w:t>
      </w:r>
      <w:r w:rsidRPr="006A6006">
        <w:rPr>
          <w:rFonts w:ascii="Cambria Math" w:hAnsi="Cambria Math" w:cs="Cambria Math"/>
          <w:sz w:val="24"/>
          <w:szCs w:val="24"/>
        </w:rPr>
        <w:t>𝐻𝑢𝑡𝑎𝑛𝑔𝐿𝑎𝑛𝑐𝑎𝑟</w:t>
      </w:r>
    </w:p>
    <w:p w:rsidR="00FA5D1E" w:rsidRPr="006A6006" w:rsidRDefault="00FA5D1E" w:rsidP="006A6006">
      <w:pPr>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Rasio Cepat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Aktiva Lancar-Persediaan</m:t>
            </m:r>
          </m:num>
          <m:den>
            <m:r>
              <m:rPr>
                <m:sty m:val="p"/>
              </m:rPr>
              <w:rPr>
                <w:rFonts w:ascii="Cambria Math" w:eastAsia="Times New Roman" w:hAnsi="Cambria Math" w:cs="Times New Roman"/>
                <w:sz w:val="24"/>
                <w:szCs w:val="24"/>
              </w:rPr>
              <m:t>Utang Lancar</m:t>
            </m:r>
          </m:den>
        </m:f>
      </m:oMath>
    </w:p>
    <w:p w:rsidR="00FA5D1E" w:rsidRPr="006A6006" w:rsidRDefault="00FA5D1E" w:rsidP="006A6006">
      <w:pPr>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 xml:space="preserve">Rasio Perputaran kas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Penjualan Bersih</m:t>
            </m:r>
          </m:num>
          <m:den>
            <m:r>
              <m:rPr>
                <m:sty m:val="p"/>
              </m:rPr>
              <w:rPr>
                <w:rFonts w:ascii="Cambria Math" w:eastAsia="Times New Roman" w:hAnsi="Cambria Math" w:cs="Times New Roman"/>
                <w:sz w:val="24"/>
                <w:szCs w:val="24"/>
              </w:rPr>
              <m:t>Modal Kerja Bersih</m:t>
            </m:r>
          </m:den>
        </m:f>
      </m:oMath>
    </w:p>
    <w:p w:rsidR="00FA5D1E" w:rsidRPr="006A6006" w:rsidRDefault="00FA5D1E" w:rsidP="006A6006">
      <w:pPr>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Rasio Kas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 xml:space="preserve">Kas dan Setara Kas </m:t>
            </m:r>
          </m:num>
          <m:den>
            <m:r>
              <m:rPr>
                <m:sty m:val="p"/>
              </m:rPr>
              <w:rPr>
                <w:rFonts w:ascii="Cambria Math" w:eastAsia="Times New Roman" w:hAnsi="Cambria Math" w:cs="Times New Roman"/>
                <w:sz w:val="24"/>
                <w:szCs w:val="24"/>
              </w:rPr>
              <m:t>Kewajiban Lancar</m:t>
            </m:r>
          </m:den>
        </m:f>
      </m:oMath>
    </w:p>
    <w:p w:rsidR="00FA5D1E" w:rsidRPr="006A6006" w:rsidRDefault="00FA5D1E" w:rsidP="006A6006">
      <w:pPr>
        <w:spacing w:after="0" w:line="240" w:lineRule="auto"/>
        <w:ind w:left="284"/>
        <w:jc w:val="both"/>
        <w:rPr>
          <w:rFonts w:ascii="Times New Roman" w:hAnsi="Times New Roman" w:cs="Times New Roman"/>
          <w:sz w:val="24"/>
          <w:szCs w:val="24"/>
        </w:rPr>
      </w:pPr>
      <w:r w:rsidRPr="006A6006">
        <w:rPr>
          <w:rFonts w:ascii="Times New Roman" w:hAnsi="Times New Roman" w:cs="Times New Roman"/>
          <w:sz w:val="24"/>
          <w:szCs w:val="24"/>
        </w:rPr>
        <w:t xml:space="preserve">Inventory to NWC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Inventory</m:t>
            </m:r>
          </m:num>
          <m:den>
            <m:r>
              <m:rPr>
                <m:sty m:val="p"/>
              </m:rPr>
              <w:rPr>
                <w:rFonts w:ascii="Cambria Math" w:eastAsia="Times New Roman" w:hAnsi="Cambria Math" w:cs="Times New Roman"/>
                <w:sz w:val="24"/>
                <w:szCs w:val="24"/>
              </w:rPr>
              <m:t>Current Assets-Current Liabilities</m:t>
            </m:r>
          </m:den>
        </m:f>
      </m:oMath>
    </w:p>
    <w:p w:rsidR="006A6006" w:rsidRDefault="006A6006" w:rsidP="006A6006">
      <w:pPr>
        <w:spacing w:after="0" w:line="240" w:lineRule="auto"/>
        <w:jc w:val="both"/>
        <w:rPr>
          <w:rFonts w:ascii="Times New Roman" w:hAnsi="Times New Roman" w:cs="Times New Roman"/>
          <w:b/>
          <w:sz w:val="24"/>
          <w:szCs w:val="24"/>
        </w:rPr>
      </w:pPr>
    </w:p>
    <w:p w:rsidR="008E6CF1" w:rsidRPr="006A6006" w:rsidRDefault="003936C4"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 xml:space="preserve">Metode Analisis </w:t>
      </w:r>
    </w:p>
    <w:p w:rsidR="003936C4" w:rsidRPr="006A6006" w:rsidRDefault="003936C4" w:rsidP="006A6006">
      <w:pPr>
        <w:pStyle w:val="ListParagraph"/>
        <w:numPr>
          <w:ilvl w:val="0"/>
          <w:numId w:val="12"/>
        </w:numPr>
        <w:spacing w:after="0" w:line="240" w:lineRule="auto"/>
        <w:ind w:left="426" w:hanging="284"/>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Analisa Regresi Linear Sederhana </w:t>
      </w:r>
    </w:p>
    <w:p w:rsidR="003936C4" w:rsidRPr="006A6006" w:rsidRDefault="003936C4" w:rsidP="006A6006">
      <w:pPr>
        <w:pStyle w:val="ListParagraph"/>
        <w:spacing w:after="0" w:line="240" w:lineRule="auto"/>
        <w:ind w:left="42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Analisa regresi linear sederhana yang digunakan dalam penelitian adalah regresi linear sederhana, digunakan untuk mengetahui hubungan antara variabel bebas (X) dengan variabel tak bebas (Y), dengan rumus sebagai berikut : </w:t>
      </w:r>
    </w:p>
    <w:p w:rsidR="003936C4" w:rsidRPr="006A6006" w:rsidRDefault="003936C4" w:rsidP="006A6006">
      <w:pPr>
        <w:spacing w:after="0" w:line="240" w:lineRule="auto"/>
        <w:ind w:firstLine="42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Analisa Regresi Linier Sederhana </w:t>
      </w:r>
    </w:p>
    <w:p w:rsidR="003936C4" w:rsidRPr="006A6006" w:rsidRDefault="003936C4" w:rsidP="006A6006">
      <w:pPr>
        <w:pStyle w:val="ListParagraph"/>
        <w:spacing w:after="0" w:line="240" w:lineRule="auto"/>
        <w:ind w:left="426" w:firstLine="600"/>
        <w:jc w:val="center"/>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Y = </w:t>
      </w:r>
      <m:oMath>
        <m:r>
          <w:rPr>
            <w:rFonts w:ascii="Cambria Math" w:eastAsia="Times New Roman" w:hAnsi="Cambria Math" w:cs="Times New Roman"/>
            <w:sz w:val="24"/>
            <w:szCs w:val="24"/>
          </w:rPr>
          <m:t>a+</m:t>
        </m:r>
      </m:oMath>
      <w:r w:rsidRPr="006A6006">
        <w:rPr>
          <w:rFonts w:ascii="Times New Roman" w:eastAsia="Times New Roman" w:hAnsi="Times New Roman" w:cs="Times New Roman"/>
          <w:sz w:val="24"/>
          <w:szCs w:val="24"/>
        </w:rPr>
        <w:t>b</w:t>
      </w:r>
      <w:r w:rsidRPr="006A6006">
        <w:rPr>
          <w:rFonts w:ascii="Times New Roman" w:eastAsia="Times New Roman" w:hAnsi="Times New Roman" w:cs="Times New Roman"/>
          <w:sz w:val="24"/>
          <w:szCs w:val="24"/>
          <w:vertAlign w:val="subscript"/>
        </w:rPr>
        <w:t>i</w:t>
      </w:r>
      <w:r w:rsidRPr="006A6006">
        <w:rPr>
          <w:rFonts w:ascii="Times New Roman" w:eastAsia="Times New Roman" w:hAnsi="Times New Roman" w:cs="Times New Roman"/>
          <w:sz w:val="24"/>
          <w:szCs w:val="24"/>
        </w:rPr>
        <w:t>X</w:t>
      </w:r>
    </w:p>
    <w:p w:rsidR="003936C4" w:rsidRPr="006A6006" w:rsidRDefault="003936C4" w:rsidP="006A6006">
      <w:pPr>
        <w:pStyle w:val="ListParagraph"/>
        <w:spacing w:after="0" w:line="240" w:lineRule="auto"/>
        <w:ind w:left="426" w:firstLine="240"/>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Keterangan :</w:t>
      </w:r>
    </w:p>
    <w:p w:rsidR="003936C4" w:rsidRPr="006A6006" w:rsidRDefault="003936C4" w:rsidP="006A6006">
      <w:pPr>
        <w:pStyle w:val="ListParagraph"/>
        <w:spacing w:after="0" w:line="240" w:lineRule="auto"/>
        <w:ind w:left="0"/>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ab/>
      </w:r>
      <w:r w:rsidRPr="006A6006">
        <w:rPr>
          <w:rFonts w:ascii="Times New Roman" w:eastAsia="Times New Roman" w:hAnsi="Times New Roman" w:cs="Times New Roman"/>
          <w:sz w:val="24"/>
          <w:szCs w:val="24"/>
        </w:rPr>
        <w:tab/>
        <w:t>Yi = Variabel Tingkat Likuiditas yang terdiri dari :</w:t>
      </w:r>
    </w:p>
    <w:p w:rsidR="003936C4" w:rsidRPr="006A6006" w:rsidRDefault="003936C4" w:rsidP="006A6006">
      <w:pPr>
        <w:pStyle w:val="ListParagraph"/>
        <w:numPr>
          <w:ilvl w:val="0"/>
          <w:numId w:val="13"/>
        </w:numPr>
        <w:spacing w:after="0" w:line="240" w:lineRule="auto"/>
        <w:ind w:left="138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lancar</w:t>
      </w:r>
    </w:p>
    <w:p w:rsidR="003936C4" w:rsidRPr="006A6006" w:rsidRDefault="003936C4" w:rsidP="006A6006">
      <w:pPr>
        <w:pStyle w:val="ListParagraph"/>
        <w:numPr>
          <w:ilvl w:val="0"/>
          <w:numId w:val="13"/>
        </w:numPr>
        <w:spacing w:after="0" w:line="240" w:lineRule="auto"/>
        <w:ind w:left="138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cepat</w:t>
      </w:r>
    </w:p>
    <w:p w:rsidR="003936C4" w:rsidRPr="006A6006" w:rsidRDefault="003936C4" w:rsidP="006A6006">
      <w:pPr>
        <w:pStyle w:val="ListParagraph"/>
        <w:numPr>
          <w:ilvl w:val="0"/>
          <w:numId w:val="13"/>
        </w:numPr>
        <w:spacing w:after="0" w:line="240" w:lineRule="auto"/>
        <w:ind w:left="138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perputaran kas</w:t>
      </w:r>
    </w:p>
    <w:p w:rsidR="003936C4" w:rsidRPr="006A6006" w:rsidRDefault="003936C4" w:rsidP="006A6006">
      <w:pPr>
        <w:pStyle w:val="ListParagraph"/>
        <w:numPr>
          <w:ilvl w:val="0"/>
          <w:numId w:val="13"/>
        </w:numPr>
        <w:spacing w:after="0" w:line="240" w:lineRule="auto"/>
        <w:ind w:left="138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kas</w:t>
      </w:r>
    </w:p>
    <w:p w:rsidR="003936C4" w:rsidRPr="006A6006" w:rsidRDefault="003936C4" w:rsidP="006A6006">
      <w:pPr>
        <w:pStyle w:val="ListParagraph"/>
        <w:numPr>
          <w:ilvl w:val="0"/>
          <w:numId w:val="13"/>
        </w:numPr>
        <w:spacing w:after="0" w:line="240" w:lineRule="auto"/>
        <w:ind w:left="138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Inventory to net working capital</w:t>
      </w:r>
    </w:p>
    <w:p w:rsidR="003936C4" w:rsidRPr="006A6006" w:rsidRDefault="003936C4" w:rsidP="006A6006">
      <w:pPr>
        <w:pStyle w:val="ListParagraph"/>
        <w:spacing w:after="0" w:line="240" w:lineRule="auto"/>
        <w:ind w:left="0"/>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ab/>
      </w:r>
      <w:r w:rsidRPr="006A6006">
        <w:rPr>
          <w:rFonts w:ascii="Times New Roman" w:eastAsia="Times New Roman" w:hAnsi="Times New Roman" w:cs="Times New Roman"/>
          <w:sz w:val="24"/>
          <w:szCs w:val="24"/>
        </w:rPr>
        <w:tab/>
        <w:t xml:space="preserve">X = Variabel Perputaran Modal Kerja </w:t>
      </w:r>
    </w:p>
    <w:p w:rsidR="003936C4" w:rsidRPr="006A6006" w:rsidRDefault="003936C4" w:rsidP="006A6006">
      <w:pPr>
        <w:pStyle w:val="ListParagraph"/>
        <w:spacing w:after="0" w:line="240" w:lineRule="auto"/>
        <w:ind w:left="0"/>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ab/>
      </w:r>
      <w:r w:rsidRPr="006A6006">
        <w:rPr>
          <w:rFonts w:ascii="Times New Roman" w:eastAsia="Times New Roman" w:hAnsi="Times New Roman" w:cs="Times New Roman"/>
          <w:sz w:val="24"/>
          <w:szCs w:val="24"/>
        </w:rPr>
        <w:tab/>
        <w:t xml:space="preserve"> a= Koefisien Konstanta </w:t>
      </w:r>
    </w:p>
    <w:p w:rsidR="0077783C" w:rsidRPr="006A6006" w:rsidRDefault="003936C4" w:rsidP="006A6006">
      <w:pPr>
        <w:pStyle w:val="ListParagraph"/>
        <w:spacing w:after="0" w:line="240" w:lineRule="auto"/>
        <w:ind w:left="666"/>
        <w:jc w:val="both"/>
        <w:textAlignment w:val="baseline"/>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b</w:t>
      </w:r>
      <w:r w:rsidRPr="006A6006">
        <w:rPr>
          <w:rFonts w:ascii="Times New Roman" w:eastAsia="Times New Roman" w:hAnsi="Times New Roman" w:cs="Times New Roman"/>
          <w:sz w:val="24"/>
          <w:szCs w:val="24"/>
          <w:vertAlign w:val="subscript"/>
        </w:rPr>
        <w:t>i</w:t>
      </w:r>
      <w:r w:rsidRPr="006A6006">
        <w:rPr>
          <w:rFonts w:ascii="Times New Roman" w:eastAsia="Times New Roman" w:hAnsi="Times New Roman" w:cs="Times New Roman"/>
          <w:sz w:val="24"/>
          <w:szCs w:val="24"/>
        </w:rPr>
        <w:t>= Koefisiensi Pengaruh dari variabel independen berdasarkan       analisis</w:t>
      </w:r>
      <w:r w:rsidR="0077783C" w:rsidRPr="006A6006">
        <w:rPr>
          <w:rFonts w:ascii="Times New Roman" w:eastAsia="Times New Roman" w:hAnsi="Times New Roman" w:cs="Times New Roman"/>
          <w:sz w:val="24"/>
          <w:szCs w:val="24"/>
        </w:rPr>
        <w:t xml:space="preserve"> rasio pada tingkat likuiditas.</w:t>
      </w:r>
    </w:p>
    <w:p w:rsidR="006A6006" w:rsidRDefault="006A6006" w:rsidP="006A6006">
      <w:pPr>
        <w:spacing w:after="0" w:line="240" w:lineRule="auto"/>
        <w:jc w:val="both"/>
        <w:textAlignment w:val="baseline"/>
        <w:rPr>
          <w:rFonts w:ascii="Times New Roman" w:hAnsi="Times New Roman" w:cs="Times New Roman"/>
          <w:b/>
          <w:sz w:val="24"/>
          <w:szCs w:val="24"/>
        </w:rPr>
      </w:pPr>
    </w:p>
    <w:p w:rsidR="003936C4" w:rsidRPr="006A6006" w:rsidRDefault="003936C4" w:rsidP="006A6006">
      <w:pPr>
        <w:spacing w:after="0" w:line="240" w:lineRule="auto"/>
        <w:jc w:val="both"/>
        <w:textAlignment w:val="baseline"/>
        <w:rPr>
          <w:rFonts w:ascii="Times New Roman" w:eastAsia="Times New Roman" w:hAnsi="Times New Roman" w:cs="Times New Roman"/>
          <w:sz w:val="24"/>
          <w:szCs w:val="24"/>
        </w:rPr>
      </w:pPr>
      <w:r w:rsidRPr="006A6006">
        <w:rPr>
          <w:rFonts w:ascii="Times New Roman" w:hAnsi="Times New Roman" w:cs="Times New Roman"/>
          <w:b/>
          <w:sz w:val="24"/>
          <w:szCs w:val="24"/>
        </w:rPr>
        <w:t>Metode Pengujian Hipotesis</w:t>
      </w:r>
    </w:p>
    <w:p w:rsidR="003936C4" w:rsidRPr="006A6006" w:rsidRDefault="003936C4" w:rsidP="006A6006">
      <w:pPr>
        <w:spacing w:after="0" w:line="240" w:lineRule="auto"/>
        <w:jc w:val="both"/>
        <w:rPr>
          <w:rFonts w:ascii="Times New Roman" w:eastAsia="Times New Roman" w:hAnsi="Times New Roman" w:cs="Times New Roman"/>
          <w:sz w:val="24"/>
          <w:szCs w:val="24"/>
          <w:vertAlign w:val="subscript"/>
        </w:rPr>
      </w:pPr>
      <w:r w:rsidRPr="006A6006">
        <w:rPr>
          <w:rFonts w:ascii="Times New Roman" w:eastAsia="Times New Roman" w:hAnsi="Times New Roman" w:cs="Times New Roman"/>
          <w:sz w:val="24"/>
          <w:szCs w:val="24"/>
        </w:rPr>
        <w:t>Untuk menentukan apakah Perputaran Modal Kerja (X) berpengaruh signifikan terhadap Likuiditas (Y) pada PT. Lembah Karet, digunakan nilai perbandingan antara nilai t-</w:t>
      </w:r>
      <w:r w:rsidRPr="006A6006">
        <w:rPr>
          <w:rFonts w:ascii="Times New Roman" w:eastAsia="Times New Roman" w:hAnsi="Times New Roman" w:cs="Times New Roman"/>
          <w:sz w:val="24"/>
          <w:szCs w:val="24"/>
          <w:vertAlign w:val="subscript"/>
        </w:rPr>
        <w:t>hitung</w:t>
      </w:r>
      <w:r w:rsidRPr="006A6006">
        <w:rPr>
          <w:rFonts w:ascii="Times New Roman" w:eastAsia="Times New Roman" w:hAnsi="Times New Roman" w:cs="Times New Roman"/>
          <w:sz w:val="24"/>
          <w:szCs w:val="24"/>
        </w:rPr>
        <w:t xml:space="preserve">  dengan nilai t-</w:t>
      </w:r>
      <w:r w:rsidRPr="006A6006">
        <w:rPr>
          <w:rFonts w:ascii="Times New Roman" w:eastAsia="Times New Roman" w:hAnsi="Times New Roman" w:cs="Times New Roman"/>
          <w:sz w:val="24"/>
          <w:szCs w:val="24"/>
          <w:vertAlign w:val="subscript"/>
        </w:rPr>
        <w:t>tabel.</w:t>
      </w:r>
    </w:p>
    <w:p w:rsidR="003936C4" w:rsidRPr="006A6006" w:rsidRDefault="003936C4" w:rsidP="006A6006">
      <w:pPr>
        <w:spacing w:after="0" w:line="240" w:lineRule="auto"/>
        <w:ind w:firstLine="426"/>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Hipotesis :</w:t>
      </w:r>
    </w:p>
    <w:p w:rsidR="003936C4" w:rsidRPr="006A6006" w:rsidRDefault="003936C4" w:rsidP="006A6006">
      <w:pPr>
        <w:spacing w:after="0" w:line="240" w:lineRule="auto"/>
        <w:ind w:left="709" w:hanging="709"/>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lastRenderedPageBreak/>
        <w:t>H0 : Tidak terdapat pengaruh yang signifikan antara variabel X (Perputaran   Modal Kerja) terhadap variabel Y (Likuiditas), dengan derajat kesalahan α= 5%.</w:t>
      </w:r>
    </w:p>
    <w:p w:rsidR="003936C4" w:rsidRPr="006A6006" w:rsidRDefault="003936C4" w:rsidP="006A6006">
      <w:pPr>
        <w:spacing w:after="0" w:line="240" w:lineRule="auto"/>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Ha : Terdapat pengaruh yang signifikan antara variabel X (Perputaran Modal Kerja) terhadap variabel Y (Likuiditas) dengan derajat kesalahan α= 5%.</w:t>
      </w:r>
    </w:p>
    <w:p w:rsidR="003936C4" w:rsidRPr="006A6006" w:rsidRDefault="003936C4" w:rsidP="006A6006">
      <w:pPr>
        <w:spacing w:after="0" w:line="240" w:lineRule="auto"/>
        <w:ind w:firstLine="709"/>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Perbandingan antara nilai t-</w:t>
      </w:r>
      <w:r w:rsidRPr="006A6006">
        <w:rPr>
          <w:rFonts w:ascii="Times New Roman" w:eastAsia="Times New Roman" w:hAnsi="Times New Roman" w:cs="Times New Roman"/>
          <w:sz w:val="24"/>
          <w:szCs w:val="24"/>
          <w:vertAlign w:val="subscript"/>
        </w:rPr>
        <w:t xml:space="preserve">hitung </w:t>
      </w:r>
      <w:r w:rsidRPr="006A6006">
        <w:rPr>
          <w:rFonts w:ascii="Times New Roman" w:eastAsia="Times New Roman" w:hAnsi="Times New Roman" w:cs="Times New Roman"/>
          <w:sz w:val="24"/>
          <w:szCs w:val="24"/>
        </w:rPr>
        <w:t xml:space="preserve"> dengan t-</w:t>
      </w:r>
      <w:r w:rsidRPr="006A6006">
        <w:rPr>
          <w:rFonts w:ascii="Times New Roman" w:eastAsia="Times New Roman" w:hAnsi="Times New Roman" w:cs="Times New Roman"/>
          <w:sz w:val="24"/>
          <w:szCs w:val="24"/>
          <w:vertAlign w:val="subscript"/>
        </w:rPr>
        <w:t>tabel</w:t>
      </w:r>
      <w:r w:rsidRPr="006A6006">
        <w:rPr>
          <w:rFonts w:ascii="Times New Roman" w:eastAsia="Times New Roman" w:hAnsi="Times New Roman" w:cs="Times New Roman"/>
          <w:sz w:val="24"/>
          <w:szCs w:val="24"/>
        </w:rPr>
        <w:t xml:space="preserve"> digunakan ketentuan sebagai berikut:</w:t>
      </w:r>
    </w:p>
    <w:p w:rsidR="003936C4" w:rsidRPr="006A6006" w:rsidRDefault="003936C4" w:rsidP="006A6006">
      <w:pPr>
        <w:pStyle w:val="ListParagraph"/>
        <w:numPr>
          <w:ilvl w:val="0"/>
          <w:numId w:val="14"/>
        </w:numPr>
        <w:spacing w:after="0" w:line="240" w:lineRule="auto"/>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H0 ditolak dan Ha diterima apabila t-hitung ≥ t-tabel</w:t>
      </w:r>
    </w:p>
    <w:p w:rsidR="003936C4" w:rsidRPr="006A6006" w:rsidRDefault="003936C4" w:rsidP="006A6006">
      <w:pPr>
        <w:pStyle w:val="ListParagraph"/>
        <w:numPr>
          <w:ilvl w:val="0"/>
          <w:numId w:val="14"/>
        </w:numPr>
        <w:spacing w:after="0" w:line="240" w:lineRule="auto"/>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H0 diterima dan Ha ditolak apabila t-hitung &lt; t-tabel</w:t>
      </w:r>
    </w:p>
    <w:p w:rsidR="00306764" w:rsidRPr="006A6006" w:rsidRDefault="00306764" w:rsidP="006A6006">
      <w:pPr>
        <w:pStyle w:val="ListParagraph"/>
        <w:spacing w:after="0" w:line="240" w:lineRule="auto"/>
        <w:jc w:val="both"/>
        <w:rPr>
          <w:rFonts w:ascii="Times New Roman" w:eastAsia="Times New Roman" w:hAnsi="Times New Roman" w:cs="Times New Roman"/>
          <w:sz w:val="24"/>
          <w:szCs w:val="24"/>
        </w:rPr>
      </w:pPr>
    </w:p>
    <w:p w:rsidR="003936C4" w:rsidRDefault="003936C4" w:rsidP="006A6006">
      <w:pPr>
        <w:spacing w:after="0" w:line="240" w:lineRule="auto"/>
        <w:rPr>
          <w:rFonts w:ascii="Times New Roman" w:hAnsi="Times New Roman" w:cs="Times New Roman"/>
          <w:b/>
          <w:sz w:val="24"/>
          <w:szCs w:val="24"/>
        </w:rPr>
      </w:pPr>
      <w:r w:rsidRPr="006A6006">
        <w:rPr>
          <w:rFonts w:ascii="Times New Roman" w:hAnsi="Times New Roman" w:cs="Times New Roman"/>
          <w:b/>
          <w:sz w:val="24"/>
          <w:szCs w:val="24"/>
        </w:rPr>
        <w:t>HASIL DAN PEMBAHASAN PENELITIAN</w:t>
      </w:r>
    </w:p>
    <w:p w:rsidR="006A6006" w:rsidRPr="006A6006" w:rsidRDefault="006A6006" w:rsidP="006A6006">
      <w:pPr>
        <w:spacing w:after="0" w:line="240" w:lineRule="auto"/>
        <w:rPr>
          <w:rFonts w:ascii="Times New Roman" w:hAnsi="Times New Roman" w:cs="Times New Roman"/>
          <w:b/>
          <w:sz w:val="24"/>
          <w:szCs w:val="24"/>
        </w:rPr>
      </w:pPr>
    </w:p>
    <w:p w:rsidR="003936C4" w:rsidRPr="006A6006" w:rsidRDefault="003936C4"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Hasil Penelitian</w:t>
      </w:r>
    </w:p>
    <w:p w:rsidR="003936C4" w:rsidRPr="006A6006" w:rsidRDefault="00F52442" w:rsidP="006A6006">
      <w:pPr>
        <w:spacing w:after="0" w:line="240" w:lineRule="auto"/>
        <w:ind w:firstLine="720"/>
        <w:jc w:val="both"/>
        <w:rPr>
          <w:rFonts w:ascii="Times New Roman" w:hAnsi="Times New Roman" w:cs="Times New Roman"/>
          <w:b/>
          <w:sz w:val="24"/>
          <w:szCs w:val="24"/>
        </w:rPr>
      </w:pPr>
      <w:r w:rsidRPr="006A6006">
        <w:rPr>
          <w:rFonts w:ascii="Times New Roman" w:hAnsi="Times New Roman" w:cs="Times New Roman"/>
          <w:sz w:val="24"/>
          <w:szCs w:val="24"/>
        </w:rPr>
        <w:t>Berdasarkan hasil pertanyaan penelitian yang diajukan, peneliti melakukan analisa tentang bagaimana tingkat perputaran modal kerja PT.Lembah Karet Kota Padang dan bagaimana pengaruh perputaran modal kerja terhadap tingkat likuiditas PT. Lembah Karet Kota Padang mulai tahun 2011 sampai dengan tahun 2015 baik untuk tiap-tiap kegiatan maupun secara keseluruhan. Data yang diperlukan adalah laporan keuangan yang terdiri dari Neraca dan Laba Rugi. Peneliti dapat memperoleh data berupa neraca dan laba rugi secara keseluruhan, tetapi untuk tiap-tiap kegiatan tidak dapat diperoleh pada neraca dan laba rugi dikarenakan tidak semua data disajikan dalam laporan keuangan.</w:t>
      </w:r>
    </w:p>
    <w:p w:rsidR="006A6006" w:rsidRDefault="006A6006" w:rsidP="006A6006">
      <w:pPr>
        <w:spacing w:after="0" w:line="240" w:lineRule="auto"/>
        <w:jc w:val="both"/>
        <w:rPr>
          <w:rFonts w:ascii="Times New Roman" w:hAnsi="Times New Roman" w:cs="Times New Roman"/>
          <w:b/>
          <w:sz w:val="24"/>
          <w:szCs w:val="24"/>
        </w:rPr>
      </w:pPr>
    </w:p>
    <w:p w:rsidR="00F52442" w:rsidRPr="006A6006" w:rsidRDefault="00F52442" w:rsidP="006A6006">
      <w:pPr>
        <w:spacing w:after="0" w:line="240" w:lineRule="auto"/>
        <w:jc w:val="both"/>
        <w:rPr>
          <w:rFonts w:ascii="Times New Roman" w:hAnsi="Times New Roman" w:cs="Times New Roman"/>
          <w:sz w:val="24"/>
          <w:szCs w:val="24"/>
        </w:rPr>
      </w:pPr>
      <w:r w:rsidRPr="006A6006">
        <w:rPr>
          <w:rFonts w:ascii="Times New Roman" w:hAnsi="Times New Roman" w:cs="Times New Roman"/>
          <w:b/>
          <w:sz w:val="24"/>
          <w:szCs w:val="24"/>
        </w:rPr>
        <w:t xml:space="preserve">Pembahasan Hasil Penelitian </w:t>
      </w:r>
    </w:p>
    <w:p w:rsidR="00F52442" w:rsidRPr="006A6006" w:rsidRDefault="00F52442" w:rsidP="006A6006">
      <w:pPr>
        <w:spacing w:after="0" w:line="240" w:lineRule="auto"/>
        <w:ind w:firstLine="720"/>
        <w:jc w:val="both"/>
        <w:rPr>
          <w:rFonts w:ascii="Times New Roman" w:hAnsi="Times New Roman" w:cs="Times New Roman"/>
          <w:sz w:val="24"/>
          <w:szCs w:val="24"/>
        </w:rPr>
      </w:pPr>
      <w:r w:rsidRPr="006A6006">
        <w:rPr>
          <w:rFonts w:ascii="Times New Roman" w:hAnsi="Times New Roman" w:cs="Times New Roman"/>
          <w:sz w:val="24"/>
          <w:szCs w:val="24"/>
        </w:rPr>
        <w:t>Data yang diperoleh berdasarkan wawacara dan dokumentasi yang dilakukan terhadap PT. Lembah Karet Kota Padang yang diteliti, kemudian diolah untuk menghitung perputaran modal kerja terhadap tingkat likuiditas berdasarkan  rasio keuangan (likuiditas) dari tahun 2011-2015 terlihat hasil-hasil penghitungan sebagai berikut:</w:t>
      </w:r>
    </w:p>
    <w:p w:rsidR="00F52442" w:rsidRPr="006A6006" w:rsidRDefault="00F52442" w:rsidP="006A6006">
      <w:pPr>
        <w:pStyle w:val="ListParagraph"/>
        <w:numPr>
          <w:ilvl w:val="0"/>
          <w:numId w:val="29"/>
        </w:numPr>
        <w:spacing w:after="0" w:line="240" w:lineRule="auto"/>
        <w:ind w:left="360"/>
        <w:jc w:val="both"/>
        <w:rPr>
          <w:rFonts w:ascii="Times New Roman" w:hAnsi="Times New Roman" w:cs="Times New Roman"/>
          <w:b/>
          <w:sz w:val="24"/>
          <w:szCs w:val="24"/>
        </w:rPr>
      </w:pPr>
      <w:r w:rsidRPr="006A6006">
        <w:rPr>
          <w:rFonts w:ascii="Times New Roman" w:hAnsi="Times New Roman" w:cs="Times New Roman"/>
          <w:b/>
          <w:sz w:val="24"/>
          <w:szCs w:val="24"/>
        </w:rPr>
        <w:t xml:space="preserve">Perputaran Modal Kerja  </w:t>
      </w:r>
    </w:p>
    <w:p w:rsidR="00F52442" w:rsidRPr="006A6006" w:rsidRDefault="00F52442" w:rsidP="006A6006">
      <w:pPr>
        <w:pStyle w:val="ListParagraph"/>
        <w:spacing w:after="0" w:line="240" w:lineRule="auto"/>
        <w:ind w:left="360" w:firstLine="720"/>
        <w:jc w:val="both"/>
        <w:rPr>
          <w:rFonts w:ascii="Times New Roman" w:hAnsi="Times New Roman" w:cs="Times New Roman"/>
          <w:sz w:val="24"/>
          <w:szCs w:val="24"/>
        </w:rPr>
      </w:pPr>
      <w:r w:rsidRPr="006A6006">
        <w:rPr>
          <w:rFonts w:ascii="Times New Roman" w:hAnsi="Times New Roman" w:cs="Times New Roman"/>
          <w:sz w:val="24"/>
          <w:szCs w:val="24"/>
        </w:rPr>
        <w:t>Perputaran modal kerja menunjukan hubungan antara modal kerja dengan penjualan dan menunjukan banyaknya penjualan yang dapat diperoleh perusahaan untuk tiap rupiah modal kerja.</w:t>
      </w:r>
    </w:p>
    <w:p w:rsidR="00F52442" w:rsidRPr="006A6006" w:rsidRDefault="00F52442"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w:t>
      </w:r>
      <w:r w:rsidR="006A6006">
        <w:rPr>
          <w:rFonts w:ascii="Times New Roman" w:hAnsi="Times New Roman" w:cs="Times New Roman"/>
          <w:b/>
          <w:sz w:val="24"/>
          <w:szCs w:val="24"/>
        </w:rPr>
        <w:t xml:space="preserve"> </w:t>
      </w:r>
      <w:r w:rsidRPr="006A6006">
        <w:rPr>
          <w:rFonts w:ascii="Times New Roman" w:hAnsi="Times New Roman" w:cs="Times New Roman"/>
          <w:b/>
          <w:sz w:val="24"/>
          <w:szCs w:val="24"/>
        </w:rPr>
        <w:t>Perputaran modal kerja perusahaan PT. Lembah Karet</w:t>
      </w:r>
    </w:p>
    <w:p w:rsidR="00F52442" w:rsidRDefault="00D06659" w:rsidP="00D06659">
      <w:pPr>
        <w:tabs>
          <w:tab w:val="center" w:pos="4252"/>
          <w:tab w:val="left" w:pos="655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F52442" w:rsidRPr="006A6006">
        <w:rPr>
          <w:rFonts w:ascii="Times New Roman" w:hAnsi="Times New Roman" w:cs="Times New Roman"/>
          <w:b/>
          <w:sz w:val="24"/>
          <w:szCs w:val="24"/>
        </w:rPr>
        <w:t>Per 31 desember 2011-2015</w:t>
      </w:r>
      <w:r>
        <w:rPr>
          <w:rFonts w:ascii="Times New Roman" w:hAnsi="Times New Roman" w:cs="Times New Roman"/>
          <w:b/>
          <w:sz w:val="24"/>
          <w:szCs w:val="24"/>
        </w:rPr>
        <w:tab/>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
        <w:gridCol w:w="2310"/>
        <w:gridCol w:w="1985"/>
        <w:gridCol w:w="2311"/>
      </w:tblGrid>
      <w:tr w:rsidR="00D06659" w:rsidRPr="00651A43" w:rsidTr="001806D8">
        <w:trPr>
          <w:trHeight w:val="113"/>
          <w:jc w:val="center"/>
        </w:trPr>
        <w:tc>
          <w:tcPr>
            <w:tcW w:w="995" w:type="dxa"/>
            <w:vAlign w:val="center"/>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Tahun</w:t>
            </w:r>
          </w:p>
        </w:tc>
        <w:tc>
          <w:tcPr>
            <w:tcW w:w="2310" w:type="dxa"/>
            <w:vAlign w:val="center"/>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Penjualan (Rp)</w:t>
            </w:r>
          </w:p>
        </w:tc>
        <w:tc>
          <w:tcPr>
            <w:tcW w:w="1985" w:type="dxa"/>
            <w:vAlign w:val="center"/>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Modal kerja  (Rp)</w:t>
            </w:r>
          </w:p>
        </w:tc>
        <w:tc>
          <w:tcPr>
            <w:tcW w:w="2311" w:type="dxa"/>
            <w:vAlign w:val="center"/>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Perputaran modal</w:t>
            </w:r>
            <w:r w:rsidRPr="00651A43">
              <w:rPr>
                <w:sz w:val="24"/>
                <w:szCs w:val="20"/>
              </w:rPr>
              <w:t xml:space="preserve"> </w:t>
            </w:r>
            <w:r w:rsidRPr="00651A43">
              <w:rPr>
                <w:rFonts w:ascii="Times New Roman" w:eastAsia="Times New Roman" w:hAnsi="Times New Roman" w:cs="Times New Roman"/>
                <w:sz w:val="24"/>
                <w:szCs w:val="20"/>
              </w:rPr>
              <w:t>kerja</w:t>
            </w:r>
          </w:p>
        </w:tc>
      </w:tr>
      <w:tr w:rsidR="00D06659" w:rsidRPr="00651A43" w:rsidTr="001806D8">
        <w:trPr>
          <w:trHeight w:val="113"/>
          <w:jc w:val="center"/>
        </w:trPr>
        <w:tc>
          <w:tcPr>
            <w:tcW w:w="995"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2011</w:t>
            </w:r>
          </w:p>
        </w:tc>
        <w:tc>
          <w:tcPr>
            <w:tcW w:w="2310"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1. 091.844. 096.163</w:t>
            </w:r>
          </w:p>
        </w:tc>
        <w:tc>
          <w:tcPr>
            <w:tcW w:w="1985"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60. 700. 225.900</w:t>
            </w:r>
          </w:p>
        </w:tc>
        <w:tc>
          <w:tcPr>
            <w:tcW w:w="2311"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18 ka</w:t>
            </w:r>
            <w:r w:rsidRPr="00651A43">
              <w:rPr>
                <w:sz w:val="24"/>
                <w:szCs w:val="20"/>
              </w:rPr>
              <w:t>li</w:t>
            </w:r>
          </w:p>
        </w:tc>
      </w:tr>
      <w:tr w:rsidR="00D06659" w:rsidRPr="00651A43" w:rsidTr="001806D8">
        <w:trPr>
          <w:trHeight w:val="113"/>
          <w:jc w:val="center"/>
        </w:trPr>
        <w:tc>
          <w:tcPr>
            <w:tcW w:w="995"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2012</w:t>
            </w:r>
          </w:p>
        </w:tc>
        <w:tc>
          <w:tcPr>
            <w:tcW w:w="2310"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717.826.514.175</w:t>
            </w:r>
          </w:p>
        </w:tc>
        <w:tc>
          <w:tcPr>
            <w:tcW w:w="1985"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106.418.009.294</w:t>
            </w:r>
          </w:p>
        </w:tc>
        <w:tc>
          <w:tcPr>
            <w:tcW w:w="2311"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7 kali</w:t>
            </w:r>
          </w:p>
        </w:tc>
      </w:tr>
      <w:tr w:rsidR="00D06659" w:rsidRPr="00651A43" w:rsidTr="001806D8">
        <w:trPr>
          <w:trHeight w:val="113"/>
          <w:jc w:val="center"/>
        </w:trPr>
        <w:tc>
          <w:tcPr>
            <w:tcW w:w="995"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2013</w:t>
            </w:r>
          </w:p>
        </w:tc>
        <w:tc>
          <w:tcPr>
            <w:tcW w:w="2310"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781. 596. 714. 25 2</w:t>
            </w:r>
          </w:p>
        </w:tc>
        <w:tc>
          <w:tcPr>
            <w:tcW w:w="1985"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97.424.459.356</w:t>
            </w:r>
          </w:p>
        </w:tc>
        <w:tc>
          <w:tcPr>
            <w:tcW w:w="2311"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8 kali</w:t>
            </w:r>
          </w:p>
        </w:tc>
      </w:tr>
      <w:tr w:rsidR="00D06659" w:rsidRPr="00651A43" w:rsidTr="001806D8">
        <w:trPr>
          <w:trHeight w:val="113"/>
          <w:jc w:val="center"/>
        </w:trPr>
        <w:tc>
          <w:tcPr>
            <w:tcW w:w="995"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2014</w:t>
            </w:r>
          </w:p>
        </w:tc>
        <w:tc>
          <w:tcPr>
            <w:tcW w:w="2310"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575.304</w:t>
            </w:r>
            <w:r w:rsidRPr="00651A43">
              <w:rPr>
                <w:sz w:val="24"/>
                <w:szCs w:val="20"/>
              </w:rPr>
              <w:t>.</w:t>
            </w:r>
            <w:r w:rsidRPr="00651A43">
              <w:rPr>
                <w:rFonts w:ascii="Times New Roman" w:eastAsia="Times New Roman" w:hAnsi="Times New Roman" w:cs="Times New Roman"/>
                <w:sz w:val="24"/>
                <w:szCs w:val="20"/>
              </w:rPr>
              <w:t>712.288</w:t>
            </w:r>
          </w:p>
        </w:tc>
        <w:tc>
          <w:tcPr>
            <w:tcW w:w="1985"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85.257.861.269</w:t>
            </w:r>
          </w:p>
        </w:tc>
        <w:tc>
          <w:tcPr>
            <w:tcW w:w="2311"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7 kali</w:t>
            </w:r>
          </w:p>
        </w:tc>
      </w:tr>
      <w:tr w:rsidR="00D06659" w:rsidRPr="00651A43" w:rsidTr="001806D8">
        <w:trPr>
          <w:trHeight w:val="113"/>
          <w:jc w:val="center"/>
        </w:trPr>
        <w:tc>
          <w:tcPr>
            <w:tcW w:w="995"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2015</w:t>
            </w:r>
          </w:p>
        </w:tc>
        <w:tc>
          <w:tcPr>
            <w:tcW w:w="2310"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547 .579 .416 .802</w:t>
            </w:r>
          </w:p>
        </w:tc>
        <w:tc>
          <w:tcPr>
            <w:tcW w:w="1985" w:type="dxa"/>
          </w:tcPr>
          <w:p w:rsidR="00D06659" w:rsidRPr="00651A43" w:rsidRDefault="00D06659" w:rsidP="001C2D6C">
            <w:pPr>
              <w:spacing w:after="0" w:line="240" w:lineRule="auto"/>
              <w:ind w:left="98" w:right="113"/>
              <w:jc w:val="right"/>
              <w:rPr>
                <w:sz w:val="24"/>
                <w:szCs w:val="20"/>
              </w:rPr>
            </w:pPr>
            <w:r w:rsidRPr="00651A43">
              <w:rPr>
                <w:rFonts w:ascii="Times New Roman" w:eastAsia="Times New Roman" w:hAnsi="Times New Roman" w:cs="Times New Roman"/>
                <w:sz w:val="24"/>
                <w:szCs w:val="20"/>
              </w:rPr>
              <w:t>80</w:t>
            </w:r>
            <w:r w:rsidRPr="00651A43">
              <w:rPr>
                <w:sz w:val="24"/>
                <w:szCs w:val="20"/>
              </w:rPr>
              <w:t>.</w:t>
            </w:r>
            <w:r w:rsidRPr="00651A43">
              <w:rPr>
                <w:rFonts w:ascii="Times New Roman" w:eastAsia="Times New Roman" w:hAnsi="Times New Roman" w:cs="Times New Roman"/>
                <w:sz w:val="24"/>
                <w:szCs w:val="20"/>
              </w:rPr>
              <w:t>339</w:t>
            </w:r>
            <w:r w:rsidRPr="00651A43">
              <w:rPr>
                <w:sz w:val="24"/>
                <w:szCs w:val="20"/>
              </w:rPr>
              <w:t>.</w:t>
            </w:r>
            <w:r w:rsidRPr="00651A43">
              <w:rPr>
                <w:rFonts w:ascii="Times New Roman" w:eastAsia="Times New Roman" w:hAnsi="Times New Roman" w:cs="Times New Roman"/>
                <w:sz w:val="24"/>
                <w:szCs w:val="20"/>
              </w:rPr>
              <w:t>388.898</w:t>
            </w:r>
          </w:p>
        </w:tc>
        <w:tc>
          <w:tcPr>
            <w:tcW w:w="2311" w:type="dxa"/>
          </w:tcPr>
          <w:p w:rsidR="00D06659" w:rsidRPr="00651A43" w:rsidRDefault="00D06659" w:rsidP="001C2D6C">
            <w:pPr>
              <w:spacing w:after="0" w:line="240" w:lineRule="auto"/>
              <w:ind w:left="98"/>
              <w:jc w:val="center"/>
              <w:rPr>
                <w:sz w:val="24"/>
                <w:szCs w:val="20"/>
              </w:rPr>
            </w:pPr>
            <w:r w:rsidRPr="00651A43">
              <w:rPr>
                <w:rFonts w:ascii="Times New Roman" w:eastAsia="Times New Roman" w:hAnsi="Times New Roman" w:cs="Times New Roman"/>
                <w:sz w:val="24"/>
                <w:szCs w:val="20"/>
              </w:rPr>
              <w:t>7 kali</w:t>
            </w:r>
          </w:p>
        </w:tc>
      </w:tr>
    </w:tbl>
    <w:p w:rsidR="00F52442" w:rsidRPr="006A6006" w:rsidRDefault="00F52442" w:rsidP="006A6006">
      <w:pPr>
        <w:spacing w:after="0" w:line="240" w:lineRule="auto"/>
        <w:jc w:val="both"/>
        <w:rPr>
          <w:rFonts w:ascii="Times New Roman" w:hAnsi="Times New Roman" w:cs="Times New Roman"/>
          <w:sz w:val="24"/>
          <w:szCs w:val="24"/>
        </w:rPr>
      </w:pPr>
      <w:r w:rsidRPr="006A6006">
        <w:rPr>
          <w:rFonts w:ascii="Times New Roman" w:hAnsi="Times New Roman" w:cs="Times New Roman"/>
          <w:sz w:val="24"/>
          <w:szCs w:val="24"/>
        </w:rPr>
        <w:t xml:space="preserve">  Sumber: Diolah Penulis, 2016 </w:t>
      </w:r>
    </w:p>
    <w:p w:rsidR="00F52442" w:rsidRDefault="00F52442" w:rsidP="00651A43">
      <w:pPr>
        <w:spacing w:before="120" w:after="0" w:line="240" w:lineRule="auto"/>
        <w:ind w:left="360"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Berdasarkan perhitungan di atas, perputaran modal kerja mengalami fluktuasi. Perputaran modal kerja PT. Lembah Karet Kota Padang pada tahun 2011 adalah sebesar 18 kali, sedangkan perputaran modal kerja pada tahun 2012 menurun menjadi 7 kali, pada tahun 2013 turun menjadi 8 kali, pada tahun 2014 turun menjadi 7 kali, pada tahun 2015 perputaran modal kerja 7 kali. jika rata – rata </w:t>
      </w:r>
      <w:r w:rsidRPr="006A6006">
        <w:rPr>
          <w:rFonts w:ascii="Times New Roman" w:hAnsi="Times New Roman" w:cs="Times New Roman"/>
          <w:sz w:val="24"/>
          <w:szCs w:val="24"/>
        </w:rPr>
        <w:lastRenderedPageBreak/>
        <w:t>industri untuk perputaran modal kerja adalah 6 kali maka keadaaan perusahaan dinilai baik karena berada di atas rata-rata industrinya.</w:t>
      </w:r>
    </w:p>
    <w:p w:rsidR="00F52442" w:rsidRPr="006A6006" w:rsidRDefault="00F52442" w:rsidP="006A6006">
      <w:pPr>
        <w:pStyle w:val="ListParagraph"/>
        <w:numPr>
          <w:ilvl w:val="0"/>
          <w:numId w:val="29"/>
        </w:numPr>
        <w:spacing w:after="0" w:line="240" w:lineRule="auto"/>
        <w:ind w:left="360"/>
        <w:jc w:val="both"/>
        <w:rPr>
          <w:rFonts w:ascii="Times New Roman" w:hAnsi="Times New Roman" w:cs="Times New Roman"/>
          <w:b/>
          <w:sz w:val="24"/>
          <w:szCs w:val="24"/>
        </w:rPr>
      </w:pPr>
      <w:r w:rsidRPr="006A6006">
        <w:rPr>
          <w:rFonts w:ascii="Times New Roman" w:hAnsi="Times New Roman" w:cs="Times New Roman"/>
          <w:b/>
          <w:sz w:val="24"/>
          <w:szCs w:val="24"/>
        </w:rPr>
        <w:t xml:space="preserve">Rasio Likuiditas </w:t>
      </w:r>
    </w:p>
    <w:p w:rsidR="00F52442" w:rsidRPr="006A6006" w:rsidRDefault="00F52442" w:rsidP="006A6006">
      <w:pPr>
        <w:pStyle w:val="ListParagraph"/>
        <w:numPr>
          <w:ilvl w:val="0"/>
          <w:numId w:val="30"/>
        </w:numPr>
        <w:spacing w:after="0" w:line="240" w:lineRule="auto"/>
        <w:ind w:left="720"/>
        <w:jc w:val="both"/>
        <w:rPr>
          <w:rFonts w:ascii="Times New Roman" w:hAnsi="Times New Roman" w:cs="Times New Roman"/>
          <w:b/>
          <w:sz w:val="24"/>
          <w:szCs w:val="24"/>
        </w:rPr>
      </w:pPr>
      <w:r w:rsidRPr="006A6006">
        <w:rPr>
          <w:rFonts w:ascii="Times New Roman" w:hAnsi="Times New Roman" w:cs="Times New Roman"/>
          <w:b/>
          <w:sz w:val="24"/>
          <w:szCs w:val="24"/>
        </w:rPr>
        <w:t>Rasio Lancar (</w:t>
      </w:r>
      <w:r w:rsidRPr="006A6006">
        <w:rPr>
          <w:rFonts w:ascii="Times New Roman" w:hAnsi="Times New Roman" w:cs="Times New Roman"/>
          <w:b/>
          <w:i/>
          <w:sz w:val="24"/>
          <w:szCs w:val="24"/>
        </w:rPr>
        <w:t>Current Ratio</w:t>
      </w:r>
      <w:r w:rsidRPr="006A6006">
        <w:rPr>
          <w:rFonts w:ascii="Times New Roman" w:hAnsi="Times New Roman" w:cs="Times New Roman"/>
          <w:b/>
          <w:sz w:val="24"/>
          <w:szCs w:val="24"/>
        </w:rPr>
        <w:t>)</w:t>
      </w:r>
    </w:p>
    <w:p w:rsidR="00F52442" w:rsidRPr="006A6006" w:rsidRDefault="00F52442" w:rsidP="006A6006">
      <w:pPr>
        <w:spacing w:after="0" w:line="240" w:lineRule="auto"/>
        <w:ind w:left="720"/>
        <w:jc w:val="both"/>
        <w:rPr>
          <w:rFonts w:ascii="Times New Roman" w:hAnsi="Times New Roman" w:cs="Times New Roman"/>
          <w:sz w:val="24"/>
          <w:szCs w:val="24"/>
        </w:rPr>
      </w:pPr>
      <w:r w:rsidRPr="006A6006">
        <w:rPr>
          <w:rFonts w:ascii="Times New Roman" w:hAnsi="Times New Roman" w:cs="Times New Roman"/>
          <w:sz w:val="24"/>
          <w:szCs w:val="24"/>
        </w:rPr>
        <w:t xml:space="preserve">Rasio yang paling umum digunakan untuk menganalisa posisi modal kerja suatu perusahaan adalah </w:t>
      </w:r>
      <w:r w:rsidRPr="006A6006">
        <w:rPr>
          <w:rFonts w:ascii="Times New Roman" w:hAnsi="Times New Roman" w:cs="Times New Roman"/>
          <w:i/>
          <w:sz w:val="24"/>
          <w:szCs w:val="24"/>
        </w:rPr>
        <w:t>current ratio</w:t>
      </w:r>
      <w:r w:rsidRPr="006A6006">
        <w:rPr>
          <w:rFonts w:ascii="Times New Roman" w:hAnsi="Times New Roman" w:cs="Times New Roman"/>
          <w:sz w:val="24"/>
          <w:szCs w:val="24"/>
        </w:rPr>
        <w:t xml:space="preserve"> yaitu perbandingan antara jumlah aktiva lancar dengan hutang lancar.</w:t>
      </w:r>
    </w:p>
    <w:p w:rsidR="00F52442" w:rsidRPr="006A6006" w:rsidRDefault="00F52442"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Tabel 4.2</w:t>
      </w:r>
      <w:r w:rsidR="001806D8">
        <w:rPr>
          <w:rFonts w:ascii="Times New Roman" w:eastAsia="Times New Roman" w:hAnsi="Times New Roman" w:cs="Times New Roman"/>
          <w:b/>
          <w:sz w:val="24"/>
          <w:szCs w:val="24"/>
        </w:rPr>
        <w:t xml:space="preserve"> </w:t>
      </w:r>
      <w:r w:rsidRPr="006A6006">
        <w:rPr>
          <w:rFonts w:ascii="Times New Roman" w:eastAsia="Times New Roman" w:hAnsi="Times New Roman" w:cs="Times New Roman"/>
          <w:b/>
          <w:sz w:val="24"/>
          <w:szCs w:val="24"/>
        </w:rPr>
        <w:t>Rasio Lancar Perusahaan PT. Lembah karet</w:t>
      </w:r>
    </w:p>
    <w:p w:rsidR="00341A0E" w:rsidRDefault="00F52442"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Periode 31 desember 2011-2015</w:t>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
        <w:gridCol w:w="2027"/>
        <w:gridCol w:w="2126"/>
        <w:gridCol w:w="1559"/>
      </w:tblGrid>
      <w:tr w:rsidR="00341A0E" w:rsidRPr="00651A43" w:rsidTr="00341A0E">
        <w:trPr>
          <w:trHeight w:val="20"/>
          <w:jc w:val="center"/>
        </w:trPr>
        <w:tc>
          <w:tcPr>
            <w:tcW w:w="995" w:type="dxa"/>
          </w:tcPr>
          <w:p w:rsidR="00341A0E" w:rsidRPr="00651A43" w:rsidRDefault="00341A0E" w:rsidP="00341A0E">
            <w:pPr>
              <w:spacing w:after="0" w:line="240" w:lineRule="auto"/>
              <w:ind w:left="60"/>
              <w:rPr>
                <w:rFonts w:ascii="Times New Roman" w:hAnsi="Times New Roman" w:cs="Times New Roman"/>
                <w:sz w:val="24"/>
                <w:szCs w:val="20"/>
              </w:rPr>
            </w:pPr>
            <w:r w:rsidRPr="00651A43">
              <w:rPr>
                <w:rFonts w:ascii="Times New Roman" w:eastAsia="Times New Roman" w:hAnsi="Times New Roman" w:cs="Times New Roman"/>
                <w:sz w:val="24"/>
                <w:szCs w:val="20"/>
              </w:rPr>
              <w:t>Tahun</w:t>
            </w:r>
          </w:p>
        </w:tc>
        <w:tc>
          <w:tcPr>
            <w:tcW w:w="2027" w:type="dxa"/>
          </w:tcPr>
          <w:p w:rsidR="00341A0E" w:rsidRPr="00651A43" w:rsidRDefault="00341A0E" w:rsidP="00341A0E">
            <w:pPr>
              <w:spacing w:after="0" w:line="240" w:lineRule="auto"/>
              <w:ind w:left="60"/>
              <w:rPr>
                <w:rFonts w:ascii="Times New Roman" w:hAnsi="Times New Roman" w:cs="Times New Roman"/>
                <w:sz w:val="24"/>
                <w:szCs w:val="20"/>
              </w:rPr>
            </w:pPr>
            <w:r w:rsidRPr="00651A43">
              <w:rPr>
                <w:rFonts w:ascii="Times New Roman" w:eastAsia="Times New Roman" w:hAnsi="Times New Roman" w:cs="Times New Roman"/>
                <w:sz w:val="24"/>
                <w:szCs w:val="20"/>
              </w:rPr>
              <w:t>Aktiva lancar (Rp)</w:t>
            </w:r>
          </w:p>
        </w:tc>
        <w:tc>
          <w:tcPr>
            <w:tcW w:w="2126" w:type="dxa"/>
          </w:tcPr>
          <w:p w:rsidR="00341A0E" w:rsidRPr="00651A43" w:rsidRDefault="00341A0E" w:rsidP="00341A0E">
            <w:pPr>
              <w:spacing w:after="0" w:line="240" w:lineRule="auto"/>
              <w:ind w:left="60"/>
              <w:rPr>
                <w:rFonts w:ascii="Times New Roman" w:hAnsi="Times New Roman" w:cs="Times New Roman"/>
                <w:sz w:val="24"/>
                <w:szCs w:val="20"/>
              </w:rPr>
            </w:pPr>
            <w:r w:rsidRPr="00651A43">
              <w:rPr>
                <w:rFonts w:ascii="Times New Roman" w:eastAsia="Times New Roman" w:hAnsi="Times New Roman" w:cs="Times New Roman"/>
                <w:sz w:val="24"/>
                <w:szCs w:val="20"/>
              </w:rPr>
              <w:t>Hutang lancar (Rp)</w:t>
            </w:r>
          </w:p>
        </w:tc>
        <w:tc>
          <w:tcPr>
            <w:tcW w:w="1559" w:type="dxa"/>
          </w:tcPr>
          <w:p w:rsidR="00341A0E" w:rsidRPr="00651A43" w:rsidRDefault="00341A0E" w:rsidP="00341A0E">
            <w:pPr>
              <w:spacing w:after="0" w:line="240" w:lineRule="auto"/>
              <w:ind w:left="60"/>
              <w:rPr>
                <w:rFonts w:ascii="Times New Roman" w:hAnsi="Times New Roman" w:cs="Times New Roman"/>
                <w:sz w:val="24"/>
                <w:szCs w:val="20"/>
              </w:rPr>
            </w:pPr>
            <w:r w:rsidRPr="00651A43">
              <w:rPr>
                <w:rFonts w:ascii="Times New Roman" w:eastAsia="Times New Roman" w:hAnsi="Times New Roman" w:cs="Times New Roman"/>
                <w:sz w:val="24"/>
                <w:szCs w:val="20"/>
              </w:rPr>
              <w:t>Rasio lancar</w:t>
            </w:r>
          </w:p>
        </w:tc>
      </w:tr>
      <w:tr w:rsidR="00341A0E" w:rsidRPr="00651A43" w:rsidTr="00341A0E">
        <w:trPr>
          <w:trHeight w:val="20"/>
          <w:jc w:val="center"/>
        </w:trPr>
        <w:tc>
          <w:tcPr>
            <w:tcW w:w="995"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2011</w:t>
            </w:r>
          </w:p>
        </w:tc>
        <w:tc>
          <w:tcPr>
            <w:tcW w:w="2027"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60 .700</w:t>
            </w:r>
            <w:r w:rsidRPr="00651A43">
              <w:rPr>
                <w:rFonts w:ascii="Times New Roman" w:hAnsi="Times New Roman" w:cs="Times New Roman"/>
                <w:sz w:val="24"/>
                <w:szCs w:val="20"/>
              </w:rPr>
              <w:t>.</w:t>
            </w:r>
            <w:r w:rsidRPr="00651A43">
              <w:rPr>
                <w:rFonts w:ascii="Times New Roman" w:eastAsia="Times New Roman" w:hAnsi="Times New Roman" w:cs="Times New Roman"/>
                <w:sz w:val="24"/>
                <w:szCs w:val="20"/>
              </w:rPr>
              <w:t xml:space="preserve"> </w:t>
            </w:r>
            <w:r w:rsidRPr="00651A43">
              <w:rPr>
                <w:rFonts w:ascii="Times New Roman" w:eastAsia="Arial" w:hAnsi="Times New Roman" w:cs="Times New Roman"/>
                <w:sz w:val="24"/>
                <w:szCs w:val="20"/>
              </w:rPr>
              <w:t xml:space="preserve">225 </w:t>
            </w:r>
            <w:r w:rsidRPr="00651A43">
              <w:rPr>
                <w:rFonts w:ascii="Times New Roman" w:eastAsia="Times New Roman" w:hAnsi="Times New Roman" w:cs="Times New Roman"/>
                <w:sz w:val="24"/>
                <w:szCs w:val="20"/>
              </w:rPr>
              <w:t>.900</w:t>
            </w:r>
          </w:p>
        </w:tc>
        <w:tc>
          <w:tcPr>
            <w:tcW w:w="2126"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 xml:space="preserve">50 .028 </w:t>
            </w:r>
            <w:r w:rsidRPr="00651A43">
              <w:rPr>
                <w:rFonts w:ascii="Times New Roman" w:eastAsia="Arial" w:hAnsi="Times New Roman" w:cs="Times New Roman"/>
                <w:sz w:val="24"/>
                <w:szCs w:val="20"/>
              </w:rPr>
              <w:t xml:space="preserve">361 </w:t>
            </w:r>
            <w:r w:rsidRPr="00651A43">
              <w:rPr>
                <w:rFonts w:ascii="Times New Roman" w:eastAsia="Times New Roman" w:hAnsi="Times New Roman" w:cs="Times New Roman"/>
                <w:sz w:val="24"/>
                <w:szCs w:val="20"/>
              </w:rPr>
              <w:t>.603</w:t>
            </w:r>
          </w:p>
        </w:tc>
        <w:tc>
          <w:tcPr>
            <w:tcW w:w="1559"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Arial" w:hAnsi="Times New Roman" w:cs="Times New Roman"/>
                <w:sz w:val="24"/>
                <w:szCs w:val="20"/>
              </w:rPr>
              <w:t xml:space="preserve">1,21 </w:t>
            </w:r>
            <w:r w:rsidRPr="00651A43">
              <w:rPr>
                <w:rFonts w:ascii="Times New Roman" w:eastAsia="Times New Roman" w:hAnsi="Times New Roman" w:cs="Times New Roman"/>
                <w:sz w:val="24"/>
                <w:szCs w:val="20"/>
              </w:rPr>
              <w:t>kali</w:t>
            </w:r>
          </w:p>
        </w:tc>
      </w:tr>
      <w:tr w:rsidR="00341A0E" w:rsidRPr="00651A43" w:rsidTr="00341A0E">
        <w:trPr>
          <w:trHeight w:val="20"/>
          <w:jc w:val="center"/>
        </w:trPr>
        <w:tc>
          <w:tcPr>
            <w:tcW w:w="995"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2012</w:t>
            </w:r>
          </w:p>
        </w:tc>
        <w:tc>
          <w:tcPr>
            <w:tcW w:w="2027" w:type="dxa"/>
          </w:tcPr>
          <w:p w:rsidR="00341A0E" w:rsidRPr="00651A43" w:rsidRDefault="00341A0E" w:rsidP="001C2D6C">
            <w:pPr>
              <w:spacing w:after="0" w:line="240" w:lineRule="auto"/>
              <w:ind w:left="60" w:right="70"/>
              <w:jc w:val="right"/>
              <w:rPr>
                <w:rFonts w:ascii="Times New Roman" w:eastAsia="Arial" w:hAnsi="Times New Roman" w:cs="Times New Roman"/>
                <w:sz w:val="24"/>
                <w:szCs w:val="20"/>
              </w:rPr>
            </w:pPr>
            <w:r w:rsidRPr="00651A43">
              <w:rPr>
                <w:rFonts w:ascii="Times New Roman" w:eastAsia="Times New Roman" w:hAnsi="Times New Roman" w:cs="Times New Roman"/>
                <w:sz w:val="24"/>
                <w:szCs w:val="20"/>
              </w:rPr>
              <w:t xml:space="preserve">106 .418 .009 </w:t>
            </w:r>
            <w:r w:rsidRPr="00651A43">
              <w:rPr>
                <w:rFonts w:ascii="Times New Roman" w:eastAsia="Arial" w:hAnsi="Times New Roman" w:cs="Times New Roman"/>
                <w:sz w:val="24"/>
                <w:szCs w:val="20"/>
              </w:rPr>
              <w:t>294</w:t>
            </w:r>
          </w:p>
        </w:tc>
        <w:tc>
          <w:tcPr>
            <w:tcW w:w="2126"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95</w:t>
            </w:r>
            <w:r w:rsidRPr="00651A43">
              <w:rPr>
                <w:rFonts w:ascii="Times New Roman" w:hAnsi="Times New Roman" w:cs="Times New Roman"/>
                <w:sz w:val="24"/>
                <w:szCs w:val="20"/>
              </w:rPr>
              <w:t>.</w:t>
            </w:r>
            <w:r w:rsidRPr="00651A43">
              <w:rPr>
                <w:rFonts w:ascii="Times New Roman" w:eastAsia="Times New Roman" w:hAnsi="Times New Roman" w:cs="Times New Roman"/>
                <w:sz w:val="24"/>
                <w:szCs w:val="20"/>
              </w:rPr>
              <w:t>298.111.497</w:t>
            </w:r>
          </w:p>
        </w:tc>
        <w:tc>
          <w:tcPr>
            <w:tcW w:w="1559"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1,11 kali</w:t>
            </w:r>
          </w:p>
        </w:tc>
      </w:tr>
      <w:tr w:rsidR="00341A0E" w:rsidRPr="00651A43" w:rsidTr="00341A0E">
        <w:trPr>
          <w:trHeight w:val="20"/>
          <w:jc w:val="center"/>
        </w:trPr>
        <w:tc>
          <w:tcPr>
            <w:tcW w:w="995"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2013</w:t>
            </w:r>
          </w:p>
        </w:tc>
        <w:tc>
          <w:tcPr>
            <w:tcW w:w="2027" w:type="dxa"/>
          </w:tcPr>
          <w:p w:rsidR="00341A0E" w:rsidRPr="00651A43" w:rsidRDefault="00341A0E" w:rsidP="001C2D6C">
            <w:pPr>
              <w:spacing w:after="0" w:line="240" w:lineRule="auto"/>
              <w:ind w:left="60" w:right="70"/>
              <w:jc w:val="right"/>
              <w:rPr>
                <w:rFonts w:ascii="Times New Roman" w:eastAsia="Arial" w:hAnsi="Times New Roman" w:cs="Times New Roman"/>
                <w:sz w:val="24"/>
                <w:szCs w:val="20"/>
              </w:rPr>
            </w:pPr>
            <w:r w:rsidRPr="00651A43">
              <w:rPr>
                <w:rFonts w:ascii="Times New Roman" w:eastAsia="Times New Roman" w:hAnsi="Times New Roman" w:cs="Times New Roman"/>
                <w:sz w:val="24"/>
                <w:szCs w:val="20"/>
              </w:rPr>
              <w:t xml:space="preserve">97 </w:t>
            </w:r>
            <w:r w:rsidRPr="00651A43">
              <w:rPr>
                <w:rFonts w:ascii="Times New Roman" w:eastAsia="Arial" w:hAnsi="Times New Roman" w:cs="Times New Roman"/>
                <w:sz w:val="24"/>
                <w:szCs w:val="20"/>
              </w:rPr>
              <w:t>.424.459356</w:t>
            </w:r>
          </w:p>
        </w:tc>
        <w:tc>
          <w:tcPr>
            <w:tcW w:w="2126"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83</w:t>
            </w:r>
            <w:r w:rsidRPr="00651A43">
              <w:rPr>
                <w:rFonts w:ascii="Times New Roman" w:eastAsia="Segoe UI" w:hAnsi="Times New Roman" w:cs="Times New Roman"/>
                <w:sz w:val="24"/>
                <w:szCs w:val="20"/>
              </w:rPr>
              <w:t>.</w:t>
            </w:r>
            <w:r w:rsidRPr="00651A43">
              <w:rPr>
                <w:rFonts w:ascii="Times New Roman" w:eastAsia="Times New Roman" w:hAnsi="Times New Roman" w:cs="Times New Roman"/>
                <w:sz w:val="24"/>
                <w:szCs w:val="20"/>
              </w:rPr>
              <w:t>963.937.152</w:t>
            </w:r>
          </w:p>
        </w:tc>
        <w:tc>
          <w:tcPr>
            <w:tcW w:w="1559"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Arial" w:hAnsi="Times New Roman" w:cs="Times New Roman"/>
                <w:sz w:val="24"/>
                <w:szCs w:val="20"/>
              </w:rPr>
              <w:t xml:space="preserve">1,16  </w:t>
            </w:r>
            <w:r w:rsidRPr="00651A43">
              <w:rPr>
                <w:rFonts w:ascii="Times New Roman" w:eastAsia="Times New Roman" w:hAnsi="Times New Roman" w:cs="Times New Roman"/>
                <w:sz w:val="24"/>
                <w:szCs w:val="20"/>
              </w:rPr>
              <w:t>kali</w:t>
            </w:r>
          </w:p>
        </w:tc>
      </w:tr>
      <w:tr w:rsidR="00341A0E" w:rsidRPr="00651A43" w:rsidTr="00341A0E">
        <w:trPr>
          <w:trHeight w:val="20"/>
          <w:jc w:val="center"/>
        </w:trPr>
        <w:tc>
          <w:tcPr>
            <w:tcW w:w="995"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2014</w:t>
            </w:r>
          </w:p>
        </w:tc>
        <w:tc>
          <w:tcPr>
            <w:tcW w:w="2027" w:type="dxa"/>
          </w:tcPr>
          <w:p w:rsidR="00341A0E" w:rsidRPr="00651A43" w:rsidRDefault="00341A0E" w:rsidP="001C2D6C">
            <w:pPr>
              <w:spacing w:after="0" w:line="240" w:lineRule="auto"/>
              <w:ind w:left="60" w:right="70"/>
              <w:jc w:val="right"/>
              <w:rPr>
                <w:rFonts w:ascii="Times New Roman" w:eastAsia="Arial" w:hAnsi="Times New Roman" w:cs="Times New Roman"/>
                <w:sz w:val="24"/>
                <w:szCs w:val="20"/>
              </w:rPr>
            </w:pPr>
            <w:r w:rsidRPr="00651A43">
              <w:rPr>
                <w:rFonts w:ascii="Times New Roman" w:eastAsia="Arial" w:hAnsi="Times New Roman" w:cs="Times New Roman"/>
                <w:sz w:val="24"/>
                <w:szCs w:val="20"/>
              </w:rPr>
              <w:t>85.251.861269</w:t>
            </w:r>
          </w:p>
        </w:tc>
        <w:tc>
          <w:tcPr>
            <w:tcW w:w="2126"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69.784.702.911</w:t>
            </w:r>
          </w:p>
        </w:tc>
        <w:tc>
          <w:tcPr>
            <w:tcW w:w="1559"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1</w:t>
            </w:r>
            <w:r w:rsidRPr="00651A43">
              <w:rPr>
                <w:rFonts w:ascii="Times New Roman" w:hAnsi="Times New Roman" w:cs="Times New Roman"/>
                <w:sz w:val="24"/>
                <w:szCs w:val="20"/>
              </w:rPr>
              <w:t>,2</w:t>
            </w:r>
            <w:r w:rsidRPr="00651A43">
              <w:rPr>
                <w:rFonts w:ascii="Times New Roman" w:eastAsia="Times New Roman" w:hAnsi="Times New Roman" w:cs="Times New Roman"/>
                <w:sz w:val="24"/>
                <w:szCs w:val="20"/>
              </w:rPr>
              <w:t>2 kali</w:t>
            </w:r>
          </w:p>
        </w:tc>
      </w:tr>
      <w:tr w:rsidR="00341A0E" w:rsidRPr="00651A43" w:rsidTr="00341A0E">
        <w:trPr>
          <w:trHeight w:val="20"/>
          <w:jc w:val="center"/>
        </w:trPr>
        <w:tc>
          <w:tcPr>
            <w:tcW w:w="995"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2015</w:t>
            </w:r>
          </w:p>
        </w:tc>
        <w:tc>
          <w:tcPr>
            <w:tcW w:w="2027"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80</w:t>
            </w:r>
            <w:r w:rsidRPr="00651A43">
              <w:rPr>
                <w:rFonts w:ascii="Times New Roman" w:hAnsi="Times New Roman" w:cs="Times New Roman"/>
                <w:sz w:val="24"/>
                <w:szCs w:val="20"/>
              </w:rPr>
              <w:t>.</w:t>
            </w:r>
            <w:r w:rsidRPr="00651A43">
              <w:rPr>
                <w:rFonts w:ascii="Times New Roman" w:eastAsia="Times New Roman" w:hAnsi="Times New Roman" w:cs="Times New Roman"/>
                <w:sz w:val="24"/>
                <w:szCs w:val="20"/>
              </w:rPr>
              <w:t>339</w:t>
            </w:r>
            <w:r w:rsidRPr="00651A43">
              <w:rPr>
                <w:rFonts w:ascii="Times New Roman" w:hAnsi="Times New Roman" w:cs="Times New Roman"/>
                <w:sz w:val="24"/>
                <w:szCs w:val="20"/>
              </w:rPr>
              <w:t>.</w:t>
            </w:r>
            <w:r w:rsidRPr="00651A43">
              <w:rPr>
                <w:rFonts w:ascii="Times New Roman" w:eastAsia="Times New Roman" w:hAnsi="Times New Roman" w:cs="Times New Roman"/>
                <w:sz w:val="24"/>
                <w:szCs w:val="20"/>
              </w:rPr>
              <w:t>388.898</w:t>
            </w:r>
          </w:p>
        </w:tc>
        <w:tc>
          <w:tcPr>
            <w:tcW w:w="2126" w:type="dxa"/>
          </w:tcPr>
          <w:p w:rsidR="00341A0E" w:rsidRPr="00651A43" w:rsidRDefault="00341A0E" w:rsidP="001C2D6C">
            <w:pPr>
              <w:spacing w:after="0" w:line="240" w:lineRule="auto"/>
              <w:ind w:left="60" w:right="70"/>
              <w:jc w:val="right"/>
              <w:rPr>
                <w:rFonts w:ascii="Times New Roman" w:hAnsi="Times New Roman" w:cs="Times New Roman"/>
                <w:sz w:val="24"/>
                <w:szCs w:val="20"/>
              </w:rPr>
            </w:pPr>
            <w:r w:rsidRPr="00651A43">
              <w:rPr>
                <w:rFonts w:ascii="Times New Roman" w:eastAsia="Times New Roman" w:hAnsi="Times New Roman" w:cs="Times New Roman"/>
                <w:sz w:val="24"/>
                <w:szCs w:val="20"/>
              </w:rPr>
              <w:t>65.739.762.427</w:t>
            </w:r>
          </w:p>
        </w:tc>
        <w:tc>
          <w:tcPr>
            <w:tcW w:w="1559" w:type="dxa"/>
          </w:tcPr>
          <w:p w:rsidR="00341A0E" w:rsidRPr="00651A43" w:rsidRDefault="00341A0E" w:rsidP="001C2D6C">
            <w:pPr>
              <w:spacing w:after="0" w:line="240" w:lineRule="auto"/>
              <w:ind w:left="60"/>
              <w:jc w:val="center"/>
              <w:rPr>
                <w:rFonts w:ascii="Times New Roman" w:hAnsi="Times New Roman" w:cs="Times New Roman"/>
                <w:sz w:val="24"/>
                <w:szCs w:val="20"/>
              </w:rPr>
            </w:pPr>
            <w:r w:rsidRPr="00651A43">
              <w:rPr>
                <w:rFonts w:ascii="Times New Roman" w:eastAsia="Times New Roman" w:hAnsi="Times New Roman" w:cs="Times New Roman"/>
                <w:sz w:val="24"/>
                <w:szCs w:val="20"/>
              </w:rPr>
              <w:t>1</w:t>
            </w:r>
            <w:r w:rsidRPr="00651A43">
              <w:rPr>
                <w:rFonts w:ascii="Times New Roman" w:hAnsi="Times New Roman" w:cs="Times New Roman"/>
                <w:sz w:val="24"/>
                <w:szCs w:val="20"/>
              </w:rPr>
              <w:t>,2</w:t>
            </w:r>
            <w:r w:rsidRPr="00651A43">
              <w:rPr>
                <w:rFonts w:ascii="Times New Roman" w:eastAsia="Times New Roman" w:hAnsi="Times New Roman" w:cs="Times New Roman"/>
                <w:sz w:val="24"/>
                <w:szCs w:val="20"/>
              </w:rPr>
              <w:t>2 kali</w:t>
            </w:r>
          </w:p>
        </w:tc>
      </w:tr>
    </w:tbl>
    <w:p w:rsidR="00F52442" w:rsidRPr="006A6006" w:rsidRDefault="00F52442" w:rsidP="006A6006">
      <w:pPr>
        <w:spacing w:after="0" w:line="240" w:lineRule="auto"/>
        <w:ind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Sumber: Diolah Penulis, 2016</w:t>
      </w:r>
    </w:p>
    <w:p w:rsidR="00F52442" w:rsidRPr="006A6006" w:rsidRDefault="00F52442" w:rsidP="00651A43">
      <w:pPr>
        <w:spacing w:before="120" w:after="0" w:line="240" w:lineRule="auto"/>
        <w:ind w:left="720" w:firstLine="273"/>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lancar (</w:t>
      </w:r>
      <w:r w:rsidRPr="006A6006">
        <w:rPr>
          <w:rFonts w:ascii="Times New Roman" w:eastAsia="Times New Roman" w:hAnsi="Times New Roman" w:cs="Times New Roman"/>
          <w:i/>
          <w:sz w:val="24"/>
          <w:szCs w:val="24"/>
        </w:rPr>
        <w:t>Current Ratio</w:t>
      </w:r>
      <w:r w:rsidRPr="006A6006">
        <w:rPr>
          <w:rFonts w:ascii="Times New Roman" w:eastAsia="Times New Roman" w:hAnsi="Times New Roman" w:cs="Times New Roman"/>
          <w:sz w:val="24"/>
          <w:szCs w:val="24"/>
        </w:rPr>
        <w:t>) standar rata–rata industrinya adalah 2 kali. Dapat dilihat dari tabel di atas pada tahun 2011 adalah sebesar 1,21 kali, sedangkan rasio lancar pada tahun 2012 mengalami penurunan sebesar 1,11 kali, sedangkan pada tahun 2013 naik sebesar 1,16 kali. Pada tahun 2014 kembali naik sebesar 1,22 kali, dan pada tahun 2015 sebesar 1,22 kali. Jika standar rata-rata industrinya 2 kali, maka keadaan perusahaan untuk tahun 2011 sampai dengan tahun 2015 dinilai kurang baik karena masih di bawah rata-rata.</w:t>
      </w:r>
    </w:p>
    <w:p w:rsidR="00F52442" w:rsidRPr="006A6006" w:rsidRDefault="00F52442" w:rsidP="001C2D6C">
      <w:pPr>
        <w:pStyle w:val="ListParagraph"/>
        <w:numPr>
          <w:ilvl w:val="0"/>
          <w:numId w:val="16"/>
        </w:numPr>
        <w:spacing w:after="0" w:line="240" w:lineRule="auto"/>
        <w:ind w:left="709"/>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Rasio Cepat (</w:t>
      </w:r>
      <w:r w:rsidRPr="006A6006">
        <w:rPr>
          <w:rFonts w:ascii="Times New Roman" w:eastAsia="Times New Roman" w:hAnsi="Times New Roman" w:cs="Times New Roman"/>
          <w:b/>
          <w:i/>
          <w:sz w:val="24"/>
          <w:szCs w:val="24"/>
        </w:rPr>
        <w:t>Quick Ratio</w:t>
      </w:r>
      <w:r w:rsidRPr="006A6006">
        <w:rPr>
          <w:rFonts w:ascii="Times New Roman" w:eastAsia="Times New Roman" w:hAnsi="Times New Roman" w:cs="Times New Roman"/>
          <w:b/>
          <w:sz w:val="24"/>
          <w:szCs w:val="24"/>
        </w:rPr>
        <w:t>)</w:t>
      </w:r>
    </w:p>
    <w:p w:rsidR="00F52442" w:rsidRPr="006A6006" w:rsidRDefault="00F52442" w:rsidP="006A6006">
      <w:pPr>
        <w:spacing w:after="0" w:line="240" w:lineRule="auto"/>
        <w:ind w:left="720"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cepat adalah rasio yang digunakan untuk mengukur kemampuan suatu perusahaan dalam menggunakan aktiva lancar untuk menutupi hutang lancarnya.</w:t>
      </w:r>
    </w:p>
    <w:p w:rsidR="00F52442" w:rsidRPr="006A6006" w:rsidRDefault="00F52442"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Tabel 4.3</w:t>
      </w:r>
      <w:r w:rsidR="001806D8">
        <w:rPr>
          <w:rFonts w:ascii="Times New Roman" w:eastAsia="Times New Roman" w:hAnsi="Times New Roman" w:cs="Times New Roman"/>
          <w:b/>
          <w:sz w:val="24"/>
          <w:szCs w:val="24"/>
        </w:rPr>
        <w:t xml:space="preserve"> </w:t>
      </w:r>
      <w:r w:rsidRPr="006A6006">
        <w:rPr>
          <w:rFonts w:ascii="Times New Roman" w:eastAsia="Times New Roman" w:hAnsi="Times New Roman" w:cs="Times New Roman"/>
          <w:b/>
          <w:sz w:val="24"/>
          <w:szCs w:val="24"/>
        </w:rPr>
        <w:t>Rasio Cepat Perusahaan PT. Lembah Karet</w:t>
      </w:r>
    </w:p>
    <w:p w:rsidR="00F52442" w:rsidRDefault="00F52442"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Periode 31 desember 2011-2015</w:t>
      </w:r>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4"/>
        <w:gridCol w:w="1980"/>
        <w:gridCol w:w="2200"/>
        <w:gridCol w:w="1656"/>
      </w:tblGrid>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eastAsia="Courier New" w:hAnsi="Times New Roman" w:cs="Times New Roman"/>
                <w:sz w:val="24"/>
                <w:szCs w:val="24"/>
              </w:rPr>
            </w:pPr>
            <w:r w:rsidRPr="00651A43">
              <w:rPr>
                <w:rFonts w:ascii="Times New Roman" w:eastAsia="Courier New" w:hAnsi="Times New Roman" w:cs="Times New Roman"/>
                <w:color w:val="153336"/>
                <w:sz w:val="24"/>
                <w:szCs w:val="24"/>
              </w:rPr>
              <w:t>T</w:t>
            </w:r>
            <w:r w:rsidRPr="00651A43">
              <w:rPr>
                <w:rFonts w:ascii="Times New Roman" w:eastAsia="Courier New" w:hAnsi="Times New Roman" w:cs="Times New Roman"/>
                <w:color w:val="070307"/>
                <w:sz w:val="24"/>
                <w:szCs w:val="24"/>
              </w:rPr>
              <w:t>ahun</w:t>
            </w:r>
          </w:p>
        </w:tc>
        <w:tc>
          <w:tcPr>
            <w:tcW w:w="1980"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Akti</w:t>
            </w:r>
            <w:r w:rsidRPr="00651A43">
              <w:rPr>
                <w:rFonts w:ascii="Times New Roman" w:eastAsia="Times New Roman" w:hAnsi="Times New Roman" w:cs="Times New Roman"/>
                <w:color w:val="13151C"/>
                <w:sz w:val="24"/>
                <w:szCs w:val="24"/>
              </w:rPr>
              <w:t>va</w:t>
            </w:r>
            <w:r w:rsidRPr="00651A43">
              <w:rPr>
                <w:rFonts w:ascii="Times New Roman" w:hAnsi="Times New Roman" w:cs="Times New Roman"/>
                <w:color w:val="13151C"/>
                <w:sz w:val="24"/>
                <w:szCs w:val="24"/>
              </w:rPr>
              <w:t xml:space="preserve"> L</w:t>
            </w:r>
            <w:r w:rsidRPr="00651A43">
              <w:rPr>
                <w:rFonts w:ascii="Times New Roman" w:eastAsia="Times New Roman" w:hAnsi="Times New Roman" w:cs="Times New Roman"/>
                <w:color w:val="070307"/>
                <w:sz w:val="24"/>
                <w:szCs w:val="24"/>
              </w:rPr>
              <w:t>ancar</w:t>
            </w:r>
            <w:r w:rsidRPr="00651A43">
              <w:rPr>
                <w:rFonts w:ascii="Times New Roman" w:hAnsi="Times New Roman" w:cs="Times New Roman"/>
                <w:color w:val="070307"/>
                <w:sz w:val="24"/>
                <w:szCs w:val="24"/>
              </w:rPr>
              <w:t xml:space="preserve"> -</w:t>
            </w:r>
            <w:r w:rsidRPr="00651A43">
              <w:rPr>
                <w:rFonts w:ascii="Times New Roman" w:eastAsia="Times New Roman" w:hAnsi="Times New Roman" w:cs="Times New Roman"/>
                <w:color w:val="13151C"/>
                <w:sz w:val="24"/>
                <w:szCs w:val="24"/>
              </w:rPr>
              <w:t>perse</w:t>
            </w:r>
            <w:r w:rsidRPr="00651A43">
              <w:rPr>
                <w:rFonts w:ascii="Times New Roman" w:eastAsia="Times New Roman" w:hAnsi="Times New Roman" w:cs="Times New Roman"/>
                <w:color w:val="070307"/>
                <w:sz w:val="24"/>
                <w:szCs w:val="24"/>
              </w:rPr>
              <w:t>di</w:t>
            </w:r>
            <w:r w:rsidRPr="00651A43">
              <w:rPr>
                <w:rFonts w:ascii="Times New Roman" w:eastAsia="Times New Roman" w:hAnsi="Times New Roman" w:cs="Times New Roman"/>
                <w:color w:val="13151C"/>
                <w:sz w:val="24"/>
                <w:szCs w:val="24"/>
              </w:rPr>
              <w:t>aa</w:t>
            </w:r>
            <w:r w:rsidRPr="00651A43">
              <w:rPr>
                <w:rFonts w:ascii="Times New Roman" w:eastAsia="Times New Roman" w:hAnsi="Times New Roman" w:cs="Times New Roman"/>
                <w:color w:val="070307"/>
                <w:sz w:val="24"/>
                <w:szCs w:val="24"/>
              </w:rPr>
              <w:t>n (Rp</w:t>
            </w:r>
            <w:r w:rsidRPr="00651A43">
              <w:rPr>
                <w:rFonts w:ascii="Times New Roman" w:eastAsia="Times New Roman" w:hAnsi="Times New Roman" w:cs="Times New Roman"/>
                <w:color w:val="13151C"/>
                <w:sz w:val="24"/>
                <w:szCs w:val="24"/>
              </w:rPr>
              <w:t>)</w:t>
            </w:r>
          </w:p>
        </w:tc>
        <w:tc>
          <w:tcPr>
            <w:tcW w:w="2200"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 xml:space="preserve">Hutang </w:t>
            </w:r>
            <w:r w:rsidRPr="00651A43">
              <w:rPr>
                <w:rFonts w:ascii="Times New Roman" w:eastAsia="Times New Roman" w:hAnsi="Times New Roman" w:cs="Times New Roman"/>
                <w:color w:val="13151C"/>
                <w:sz w:val="24"/>
                <w:szCs w:val="24"/>
              </w:rPr>
              <w:t>l</w:t>
            </w:r>
            <w:r w:rsidRPr="00651A43">
              <w:rPr>
                <w:rFonts w:ascii="Times New Roman" w:eastAsia="Times New Roman" w:hAnsi="Times New Roman" w:cs="Times New Roman"/>
                <w:color w:val="070307"/>
                <w:sz w:val="24"/>
                <w:szCs w:val="24"/>
              </w:rPr>
              <w:t>ancar (Rp</w:t>
            </w:r>
            <w:r w:rsidRPr="00651A43">
              <w:rPr>
                <w:rFonts w:ascii="Times New Roman" w:eastAsia="Times New Roman" w:hAnsi="Times New Roman" w:cs="Times New Roman"/>
                <w:color w:val="13151C"/>
                <w:sz w:val="24"/>
                <w:szCs w:val="24"/>
              </w:rPr>
              <w:t>)</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 xml:space="preserve">Rasio  </w:t>
            </w:r>
            <w:r w:rsidRPr="00651A43">
              <w:rPr>
                <w:rFonts w:ascii="Times New Roman" w:eastAsia="Times New Roman" w:hAnsi="Times New Roman" w:cs="Times New Roman"/>
                <w:color w:val="13151C"/>
                <w:sz w:val="24"/>
                <w:szCs w:val="24"/>
              </w:rPr>
              <w:t>ce</w:t>
            </w:r>
            <w:r w:rsidRPr="00651A43">
              <w:rPr>
                <w:rFonts w:ascii="Times New Roman" w:eastAsia="Times New Roman" w:hAnsi="Times New Roman" w:cs="Times New Roman"/>
                <w:color w:val="070307"/>
                <w:sz w:val="24"/>
                <w:szCs w:val="24"/>
              </w:rPr>
              <w:t>pat</w:t>
            </w:r>
          </w:p>
        </w:tc>
      </w:tr>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11</w:t>
            </w:r>
          </w:p>
        </w:tc>
        <w:tc>
          <w:tcPr>
            <w:tcW w:w="198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25 .</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31.616 .</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23</w:t>
            </w:r>
          </w:p>
        </w:tc>
        <w:tc>
          <w:tcPr>
            <w:tcW w:w="220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5</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.02</w:t>
            </w:r>
            <w:r w:rsidRPr="00651A43">
              <w:rPr>
                <w:rFonts w:ascii="Times New Roman" w:eastAsia="Times New Roman" w:hAnsi="Times New Roman" w:cs="Times New Roman"/>
                <w:color w:val="13151C"/>
                <w:sz w:val="24"/>
                <w:szCs w:val="24"/>
              </w:rPr>
              <w:t>8</w:t>
            </w:r>
            <w:r w:rsidRPr="00651A43">
              <w:rPr>
                <w:rFonts w:ascii="Times New Roman" w:hAnsi="Times New Roman" w:cs="Times New Roman"/>
                <w:color w:val="13151C"/>
                <w:sz w:val="24"/>
                <w:szCs w:val="24"/>
              </w:rPr>
              <w:t>.</w:t>
            </w:r>
            <w:r w:rsidRPr="00651A43">
              <w:rPr>
                <w:rFonts w:ascii="Times New Roman" w:eastAsia="Times New Roman" w:hAnsi="Times New Roman" w:cs="Times New Roman"/>
                <w:color w:val="070307"/>
                <w:sz w:val="24"/>
                <w:szCs w:val="24"/>
              </w:rPr>
              <w:t>361.603</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0</w:t>
            </w:r>
            <w:r w:rsidRPr="00651A43">
              <w:rPr>
                <w:rFonts w:ascii="Times New Roman" w:eastAsia="Segoe UI" w:hAnsi="Times New Roman" w:cs="Times New Roman"/>
                <w:color w:val="3A1D1C"/>
                <w:sz w:val="24"/>
                <w:szCs w:val="24"/>
              </w:rPr>
              <w:t>,</w:t>
            </w:r>
            <w:r w:rsidRPr="00651A43">
              <w:rPr>
                <w:rFonts w:ascii="Times New Roman" w:eastAsia="Times New Roman" w:hAnsi="Times New Roman" w:cs="Times New Roman"/>
                <w:color w:val="070307"/>
                <w:sz w:val="24"/>
                <w:szCs w:val="24"/>
              </w:rPr>
              <w:t>51 kali</w:t>
            </w:r>
          </w:p>
        </w:tc>
      </w:tr>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12</w:t>
            </w:r>
          </w:p>
        </w:tc>
        <w:tc>
          <w:tcPr>
            <w:tcW w:w="1980" w:type="dxa"/>
          </w:tcPr>
          <w:p w:rsidR="00341A0E" w:rsidRPr="00651A43" w:rsidRDefault="00341A0E" w:rsidP="001806D8">
            <w:pPr>
              <w:spacing w:after="0" w:line="240" w:lineRule="auto"/>
              <w:ind w:left="48" w:right="125"/>
              <w:jc w:val="right"/>
              <w:rPr>
                <w:rFonts w:ascii="Times New Roman" w:eastAsia="Arial" w:hAnsi="Times New Roman" w:cs="Times New Roman"/>
                <w:sz w:val="24"/>
                <w:szCs w:val="24"/>
              </w:rPr>
            </w:pPr>
            <w:r w:rsidRPr="00651A43">
              <w:rPr>
                <w:rFonts w:ascii="Times New Roman" w:eastAsia="Times New Roman" w:hAnsi="Times New Roman" w:cs="Times New Roman"/>
                <w:color w:val="070307"/>
                <w:sz w:val="24"/>
                <w:szCs w:val="24"/>
              </w:rPr>
              <w:t>41.650</w:t>
            </w:r>
            <w:r w:rsidRPr="00651A43">
              <w:rPr>
                <w:rFonts w:ascii="Times New Roman" w:hAnsi="Times New Roman" w:cs="Times New Roman"/>
                <w:color w:val="070307"/>
                <w:sz w:val="24"/>
                <w:szCs w:val="24"/>
              </w:rPr>
              <w:t>.</w:t>
            </w:r>
            <w:r w:rsidRPr="00651A43">
              <w:rPr>
                <w:rFonts w:ascii="Times New Roman" w:eastAsia="Arial" w:hAnsi="Times New Roman" w:cs="Times New Roman"/>
                <w:color w:val="070307"/>
                <w:sz w:val="24"/>
                <w:szCs w:val="24"/>
              </w:rPr>
              <w:t>264.2</w:t>
            </w:r>
            <w:r w:rsidRPr="00651A43">
              <w:rPr>
                <w:rFonts w:ascii="Times New Roman" w:eastAsia="Arial" w:hAnsi="Times New Roman" w:cs="Times New Roman"/>
                <w:color w:val="13151C"/>
                <w:sz w:val="24"/>
                <w:szCs w:val="24"/>
              </w:rPr>
              <w:t>0</w:t>
            </w:r>
            <w:r w:rsidRPr="00651A43">
              <w:rPr>
                <w:rFonts w:ascii="Times New Roman" w:eastAsia="Arial" w:hAnsi="Times New Roman" w:cs="Times New Roman"/>
                <w:color w:val="070307"/>
                <w:sz w:val="24"/>
                <w:szCs w:val="24"/>
              </w:rPr>
              <w:t>1</w:t>
            </w:r>
          </w:p>
        </w:tc>
        <w:tc>
          <w:tcPr>
            <w:tcW w:w="220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95</w:t>
            </w:r>
            <w:r w:rsidRPr="00651A43">
              <w:rPr>
                <w:rFonts w:ascii="Times New Roman" w:hAnsi="Times New Roman" w:cs="Times New Roman"/>
                <w:color w:val="070307"/>
                <w:sz w:val="24"/>
                <w:szCs w:val="24"/>
              </w:rPr>
              <w:t>.</w:t>
            </w:r>
            <w:r w:rsidRPr="00651A43">
              <w:rPr>
                <w:rFonts w:ascii="Times New Roman" w:eastAsia="Times New Roman" w:hAnsi="Times New Roman" w:cs="Times New Roman"/>
                <w:color w:val="070307"/>
                <w:sz w:val="24"/>
                <w:szCs w:val="24"/>
              </w:rPr>
              <w:t>298.111.49</w:t>
            </w:r>
            <w:r w:rsidRPr="00651A43">
              <w:rPr>
                <w:rFonts w:ascii="Times New Roman" w:eastAsia="Times New Roman" w:hAnsi="Times New Roman" w:cs="Times New Roman"/>
                <w:color w:val="13151C"/>
                <w:sz w:val="24"/>
                <w:szCs w:val="24"/>
              </w:rPr>
              <w:t>7</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0</w:t>
            </w:r>
            <w:r w:rsidRPr="00651A43">
              <w:rPr>
                <w:rFonts w:ascii="Times New Roman" w:hAnsi="Times New Roman" w:cs="Times New Roman"/>
                <w:color w:val="070307"/>
                <w:sz w:val="24"/>
                <w:szCs w:val="24"/>
              </w:rPr>
              <w:t>,1</w:t>
            </w:r>
            <w:r w:rsidRPr="00651A43">
              <w:rPr>
                <w:rFonts w:ascii="Times New Roman" w:eastAsia="Times New Roman" w:hAnsi="Times New Roman" w:cs="Times New Roman"/>
                <w:color w:val="070307"/>
                <w:sz w:val="24"/>
                <w:szCs w:val="24"/>
              </w:rPr>
              <w:t>5 kali</w:t>
            </w:r>
          </w:p>
        </w:tc>
      </w:tr>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20</w:t>
            </w:r>
            <w:r w:rsidRPr="00651A43">
              <w:rPr>
                <w:rFonts w:ascii="Times New Roman" w:eastAsia="Times New Roman" w:hAnsi="Times New Roman" w:cs="Times New Roman"/>
                <w:color w:val="070307"/>
                <w:sz w:val="24"/>
                <w:szCs w:val="24"/>
              </w:rPr>
              <w:t>13</w:t>
            </w:r>
          </w:p>
        </w:tc>
        <w:tc>
          <w:tcPr>
            <w:tcW w:w="198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18.</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48.121.822</w:t>
            </w:r>
          </w:p>
        </w:tc>
        <w:tc>
          <w:tcPr>
            <w:tcW w:w="220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83.963.93</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.152</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0</w:t>
            </w:r>
            <w:r w:rsidRPr="00651A43">
              <w:rPr>
                <w:rFonts w:ascii="Times New Roman" w:eastAsia="Segoe UI" w:hAnsi="Times New Roman" w:cs="Times New Roman"/>
                <w:color w:val="13151C"/>
                <w:sz w:val="24"/>
                <w:szCs w:val="24"/>
              </w:rPr>
              <w:t>,2</w:t>
            </w: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FCB519"/>
                <w:sz w:val="24"/>
                <w:szCs w:val="24"/>
              </w:rPr>
              <w:t>.</w:t>
            </w:r>
            <w:r w:rsidRPr="00651A43">
              <w:rPr>
                <w:rFonts w:ascii="Times New Roman" w:eastAsia="Times New Roman" w:hAnsi="Times New Roman" w:cs="Times New Roman"/>
                <w:color w:val="070307"/>
                <w:sz w:val="24"/>
                <w:szCs w:val="24"/>
              </w:rPr>
              <w:t>ka</w:t>
            </w:r>
            <w:r w:rsidRPr="00651A43">
              <w:rPr>
                <w:rFonts w:ascii="Times New Roman" w:hAnsi="Times New Roman" w:cs="Times New Roman"/>
                <w:color w:val="13151C"/>
                <w:sz w:val="24"/>
                <w:szCs w:val="24"/>
              </w:rPr>
              <w:t>l</w:t>
            </w:r>
            <w:r w:rsidRPr="00651A43">
              <w:rPr>
                <w:rFonts w:ascii="Times New Roman" w:eastAsia="Times New Roman" w:hAnsi="Times New Roman" w:cs="Times New Roman"/>
                <w:color w:val="13151C"/>
                <w:sz w:val="24"/>
                <w:szCs w:val="24"/>
              </w:rPr>
              <w:t>i</w:t>
            </w:r>
          </w:p>
        </w:tc>
      </w:tr>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14</w:t>
            </w:r>
          </w:p>
        </w:tc>
        <w:tc>
          <w:tcPr>
            <w:tcW w:w="198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5</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.4</w:t>
            </w:r>
            <w:r w:rsidRPr="00651A43">
              <w:rPr>
                <w:rFonts w:ascii="Times New Roman" w:eastAsia="Times New Roman" w:hAnsi="Times New Roman" w:cs="Times New Roman"/>
                <w:color w:val="13151C"/>
                <w:sz w:val="24"/>
                <w:szCs w:val="24"/>
              </w:rPr>
              <w:t>78</w:t>
            </w:r>
            <w:r w:rsidRPr="00651A43">
              <w:rPr>
                <w:rFonts w:ascii="Times New Roman" w:eastAsia="Times New Roman" w:hAnsi="Times New Roman" w:cs="Times New Roman"/>
                <w:color w:val="070307"/>
                <w:sz w:val="24"/>
                <w:szCs w:val="24"/>
              </w:rPr>
              <w:t>.9</w:t>
            </w:r>
            <w:r w:rsidRPr="00651A43">
              <w:rPr>
                <w:rFonts w:ascii="Times New Roman" w:eastAsia="Times New Roman" w:hAnsi="Times New Roman" w:cs="Times New Roman"/>
                <w:color w:val="13151C"/>
                <w:sz w:val="24"/>
                <w:szCs w:val="24"/>
              </w:rPr>
              <w:t>77</w:t>
            </w:r>
            <w:r w:rsidRPr="00651A43">
              <w:rPr>
                <w:rFonts w:ascii="Times New Roman" w:hAnsi="Times New Roman" w:cs="Times New Roman"/>
                <w:color w:val="13151C"/>
                <w:sz w:val="24"/>
                <w:szCs w:val="24"/>
              </w:rPr>
              <w:t>.</w:t>
            </w:r>
            <w:r w:rsidRPr="00651A43">
              <w:rPr>
                <w:rFonts w:ascii="Times New Roman" w:eastAsia="Times New Roman" w:hAnsi="Times New Roman" w:cs="Times New Roman"/>
                <w:color w:val="070307"/>
                <w:sz w:val="24"/>
                <w:szCs w:val="24"/>
              </w:rPr>
              <w:t>5</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3</w:t>
            </w:r>
          </w:p>
        </w:tc>
        <w:tc>
          <w:tcPr>
            <w:tcW w:w="220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69.</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84.</w:t>
            </w:r>
            <w:r w:rsidRPr="00651A43">
              <w:rPr>
                <w:rFonts w:ascii="Times New Roman" w:eastAsia="Times New Roman" w:hAnsi="Times New Roman" w:cs="Times New Roman"/>
                <w:color w:val="13151C"/>
                <w:sz w:val="24"/>
                <w:szCs w:val="24"/>
              </w:rPr>
              <w:t>70</w:t>
            </w:r>
            <w:r w:rsidRPr="00651A43">
              <w:rPr>
                <w:rFonts w:ascii="Times New Roman" w:eastAsia="Times New Roman" w:hAnsi="Times New Roman" w:cs="Times New Roman"/>
                <w:color w:val="070307"/>
                <w:sz w:val="24"/>
                <w:szCs w:val="24"/>
              </w:rPr>
              <w:t>2.911</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0</w:t>
            </w:r>
            <w:r w:rsidRPr="00651A43">
              <w:rPr>
                <w:rFonts w:ascii="Times New Roman" w:eastAsia="Segoe UI" w:hAnsi="Times New Roman" w:cs="Times New Roman"/>
                <w:color w:val="3A1D1C"/>
                <w:sz w:val="24"/>
                <w:szCs w:val="24"/>
              </w:rPr>
              <w:t>,</w:t>
            </w:r>
            <w:r w:rsidRPr="00651A43">
              <w:rPr>
                <w:rFonts w:ascii="Times New Roman" w:eastAsia="Times New Roman" w:hAnsi="Times New Roman" w:cs="Times New Roman"/>
                <w:color w:val="13151C"/>
                <w:sz w:val="24"/>
                <w:szCs w:val="24"/>
              </w:rPr>
              <w:t>8</w:t>
            </w: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FCB519"/>
                <w:sz w:val="24"/>
                <w:szCs w:val="24"/>
              </w:rPr>
              <w:t>.</w:t>
            </w:r>
            <w:r w:rsidRPr="00651A43">
              <w:rPr>
                <w:rFonts w:ascii="Times New Roman" w:eastAsia="Times New Roman" w:hAnsi="Times New Roman" w:cs="Times New Roman"/>
                <w:color w:val="070307"/>
                <w:sz w:val="24"/>
                <w:szCs w:val="24"/>
              </w:rPr>
              <w:t>kali</w:t>
            </w:r>
          </w:p>
        </w:tc>
      </w:tr>
      <w:tr w:rsidR="00341A0E" w:rsidRPr="00651A43" w:rsidTr="001806D8">
        <w:trPr>
          <w:trHeight w:val="20"/>
          <w:jc w:val="center"/>
        </w:trPr>
        <w:tc>
          <w:tcPr>
            <w:tcW w:w="1174"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15</w:t>
            </w:r>
          </w:p>
        </w:tc>
        <w:tc>
          <w:tcPr>
            <w:tcW w:w="198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35.6</w:t>
            </w:r>
            <w:r w:rsidRPr="00651A43">
              <w:rPr>
                <w:rFonts w:ascii="Times New Roman" w:eastAsia="Times New Roman" w:hAnsi="Times New Roman" w:cs="Times New Roman"/>
                <w:color w:val="13151C"/>
                <w:sz w:val="24"/>
                <w:szCs w:val="24"/>
              </w:rPr>
              <w:t>0</w:t>
            </w:r>
            <w:r w:rsidRPr="00651A43">
              <w:rPr>
                <w:rFonts w:ascii="Times New Roman" w:eastAsia="Times New Roman" w:hAnsi="Times New Roman" w:cs="Times New Roman"/>
                <w:color w:val="070307"/>
                <w:sz w:val="24"/>
                <w:szCs w:val="24"/>
              </w:rPr>
              <w:t>2.</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25.425</w:t>
            </w:r>
          </w:p>
        </w:tc>
        <w:tc>
          <w:tcPr>
            <w:tcW w:w="2200" w:type="dxa"/>
          </w:tcPr>
          <w:p w:rsidR="00341A0E" w:rsidRPr="00651A43" w:rsidRDefault="00341A0E" w:rsidP="001806D8">
            <w:pPr>
              <w:spacing w:after="0" w:line="240" w:lineRule="auto"/>
              <w:ind w:left="48" w:right="125"/>
              <w:jc w:val="right"/>
              <w:rPr>
                <w:rFonts w:ascii="Times New Roman" w:hAnsi="Times New Roman" w:cs="Times New Roman"/>
                <w:sz w:val="24"/>
                <w:szCs w:val="24"/>
              </w:rPr>
            </w:pPr>
            <w:r w:rsidRPr="00651A43">
              <w:rPr>
                <w:rFonts w:ascii="Times New Roman" w:eastAsia="Times New Roman" w:hAnsi="Times New Roman" w:cs="Times New Roman"/>
                <w:color w:val="070307"/>
                <w:sz w:val="24"/>
                <w:szCs w:val="24"/>
              </w:rPr>
              <w:t>65.</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39.</w:t>
            </w:r>
            <w:r w:rsidRPr="00651A43">
              <w:rPr>
                <w:rFonts w:ascii="Times New Roman" w:eastAsia="Times New Roman" w:hAnsi="Times New Roman" w:cs="Times New Roman"/>
                <w:color w:val="13151C"/>
                <w:sz w:val="24"/>
                <w:szCs w:val="24"/>
              </w:rPr>
              <w:t>7</w:t>
            </w:r>
            <w:r w:rsidRPr="00651A43">
              <w:rPr>
                <w:rFonts w:ascii="Times New Roman" w:eastAsia="Times New Roman" w:hAnsi="Times New Roman" w:cs="Times New Roman"/>
                <w:color w:val="070307"/>
                <w:sz w:val="24"/>
                <w:szCs w:val="24"/>
              </w:rPr>
              <w:t>62 .427</w:t>
            </w:r>
          </w:p>
        </w:tc>
        <w:tc>
          <w:tcPr>
            <w:tcW w:w="1656" w:type="dxa"/>
          </w:tcPr>
          <w:p w:rsidR="00341A0E" w:rsidRPr="00651A43" w:rsidRDefault="00341A0E" w:rsidP="001806D8">
            <w:pPr>
              <w:spacing w:after="0" w:line="240" w:lineRule="auto"/>
              <w:ind w:left="48"/>
              <w:jc w:val="center"/>
              <w:rPr>
                <w:rFonts w:ascii="Times New Roman" w:hAnsi="Times New Roman" w:cs="Times New Roman"/>
                <w:sz w:val="24"/>
                <w:szCs w:val="24"/>
              </w:rPr>
            </w:pPr>
            <w:r w:rsidRPr="00651A43">
              <w:rPr>
                <w:rFonts w:ascii="Times New Roman" w:eastAsia="Times New Roman" w:hAnsi="Times New Roman" w:cs="Times New Roman"/>
                <w:color w:val="13151C"/>
                <w:sz w:val="24"/>
                <w:szCs w:val="24"/>
              </w:rPr>
              <w:t>0</w:t>
            </w:r>
            <w:r w:rsidRPr="00651A43">
              <w:rPr>
                <w:rFonts w:ascii="Times New Roman" w:eastAsia="Segoe UI" w:hAnsi="Times New Roman" w:cs="Times New Roman"/>
                <w:color w:val="3A1D1C"/>
                <w:sz w:val="24"/>
                <w:szCs w:val="24"/>
              </w:rPr>
              <w:t>,</w:t>
            </w:r>
            <w:r w:rsidRPr="00651A43">
              <w:rPr>
                <w:rFonts w:ascii="Times New Roman" w:eastAsia="Times New Roman" w:hAnsi="Times New Roman" w:cs="Times New Roman"/>
                <w:color w:val="070307"/>
                <w:sz w:val="24"/>
                <w:szCs w:val="24"/>
              </w:rPr>
              <w:t>54 ka</w:t>
            </w:r>
            <w:r w:rsidRPr="00651A43">
              <w:rPr>
                <w:rFonts w:ascii="Times New Roman" w:hAnsi="Times New Roman" w:cs="Times New Roman"/>
                <w:color w:val="13151C"/>
                <w:sz w:val="24"/>
                <w:szCs w:val="24"/>
              </w:rPr>
              <w:t>l</w:t>
            </w:r>
            <w:r w:rsidRPr="00651A43">
              <w:rPr>
                <w:rFonts w:ascii="Times New Roman" w:eastAsia="Times New Roman" w:hAnsi="Times New Roman" w:cs="Times New Roman"/>
                <w:color w:val="13151C"/>
                <w:sz w:val="24"/>
                <w:szCs w:val="24"/>
              </w:rPr>
              <w:t>i</w:t>
            </w:r>
          </w:p>
        </w:tc>
      </w:tr>
    </w:tbl>
    <w:p w:rsidR="00F52442" w:rsidRPr="006A6006" w:rsidRDefault="00F52442" w:rsidP="006A6006">
      <w:pPr>
        <w:spacing w:after="0" w:line="240" w:lineRule="auto"/>
        <w:ind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Sumber : Diolah Penulis, 2016</w:t>
      </w:r>
    </w:p>
    <w:p w:rsidR="00F52442" w:rsidRDefault="00F52442" w:rsidP="00651A43">
      <w:pPr>
        <w:spacing w:before="120" w:after="0" w:line="240" w:lineRule="auto"/>
        <w:ind w:left="720" w:firstLine="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cepat (</w:t>
      </w:r>
      <w:r w:rsidRPr="006A6006">
        <w:rPr>
          <w:rFonts w:ascii="Times New Roman" w:eastAsia="Times New Roman" w:hAnsi="Times New Roman" w:cs="Times New Roman"/>
          <w:i/>
          <w:sz w:val="24"/>
          <w:szCs w:val="24"/>
        </w:rPr>
        <w:t>Quick ratio</w:t>
      </w:r>
      <w:r w:rsidRPr="006A6006">
        <w:rPr>
          <w:rFonts w:ascii="Times New Roman" w:eastAsia="Times New Roman" w:hAnsi="Times New Roman" w:cs="Times New Roman"/>
          <w:sz w:val="24"/>
          <w:szCs w:val="24"/>
        </w:rPr>
        <w:t>) standar rata- rata industrinya adalah 1,5 kali. Dapat dilihat dari tabel di atas bahwa pada tahun 2011 sebesar 0,51  kali, pada tahun 2012 mengalami penurunan sebesar 0,15 kali, pada tahun 2013 meningkat sebesar 0,22 kali, tahun 2014  naik  menjadi 0,82 kali, dan pada tahun 2015 turun menjadi 0,54 kali. Jika standar industrinya 1,5 kali, berarti perusahaan berada dalam kondisi yang kurang baik karena rasionya berada dibawah rata-rata. Hal ini menyebabkan perusahaan harus menjual sediaannya untuk melunasi pembayaran hutang lancar.</w:t>
      </w:r>
    </w:p>
    <w:p w:rsidR="00651A43" w:rsidRDefault="00651A43" w:rsidP="00651A43">
      <w:pPr>
        <w:spacing w:before="120" w:after="0" w:line="240" w:lineRule="auto"/>
        <w:ind w:left="720" w:firstLine="360"/>
        <w:jc w:val="both"/>
        <w:rPr>
          <w:rFonts w:ascii="Times New Roman" w:eastAsia="Times New Roman" w:hAnsi="Times New Roman" w:cs="Times New Roman"/>
          <w:sz w:val="24"/>
          <w:szCs w:val="24"/>
        </w:rPr>
      </w:pPr>
    </w:p>
    <w:p w:rsidR="00001365" w:rsidRPr="006A6006" w:rsidRDefault="00001365" w:rsidP="001C2D6C">
      <w:pPr>
        <w:pStyle w:val="ListParagraph"/>
        <w:numPr>
          <w:ilvl w:val="0"/>
          <w:numId w:val="16"/>
        </w:numPr>
        <w:spacing w:after="0" w:line="240" w:lineRule="auto"/>
        <w:ind w:left="709"/>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lastRenderedPageBreak/>
        <w:t>Rasio Perputaran Kas (</w:t>
      </w:r>
      <w:r w:rsidRPr="006A6006">
        <w:rPr>
          <w:rFonts w:ascii="Times New Roman" w:eastAsia="Times New Roman" w:hAnsi="Times New Roman" w:cs="Times New Roman"/>
          <w:b/>
          <w:i/>
          <w:sz w:val="24"/>
          <w:szCs w:val="24"/>
        </w:rPr>
        <w:t>Cash Turnover Ratio</w:t>
      </w:r>
      <w:r w:rsidRPr="006A6006">
        <w:rPr>
          <w:rFonts w:ascii="Times New Roman" w:eastAsia="Times New Roman" w:hAnsi="Times New Roman" w:cs="Times New Roman"/>
          <w:b/>
          <w:sz w:val="24"/>
          <w:szCs w:val="24"/>
        </w:rPr>
        <w:t>)</w:t>
      </w:r>
    </w:p>
    <w:p w:rsidR="00F52442" w:rsidRPr="006A6006" w:rsidRDefault="00001365" w:rsidP="001C2D6C">
      <w:pPr>
        <w:spacing w:after="0" w:line="240" w:lineRule="auto"/>
        <w:ind w:left="720" w:firstLine="48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Rasio Perputaran kas menunjukan nilai relatif antara nilai penjualan bersih terhadap modal kerja bersih atau </w:t>
      </w:r>
      <w:r w:rsidRPr="006A6006">
        <w:rPr>
          <w:rFonts w:ascii="Times New Roman" w:eastAsia="Times New Roman" w:hAnsi="Times New Roman" w:cs="Times New Roman"/>
          <w:i/>
          <w:sz w:val="24"/>
          <w:szCs w:val="24"/>
        </w:rPr>
        <w:t>net working capital.</w:t>
      </w:r>
      <w:r w:rsidRPr="006A6006">
        <w:rPr>
          <w:rFonts w:ascii="Times New Roman" w:eastAsia="Times New Roman" w:hAnsi="Times New Roman" w:cs="Times New Roman"/>
          <w:sz w:val="24"/>
          <w:szCs w:val="24"/>
        </w:rPr>
        <w:t xml:space="preserve"> Modal kerja bersih merupakan seluruh komponen aktiva lancar dikurangi total hutang lancar.</w:t>
      </w:r>
    </w:p>
    <w:p w:rsidR="00001365" w:rsidRPr="006A6006"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Tabel 4.4</w:t>
      </w:r>
      <w:r w:rsidR="001806D8">
        <w:rPr>
          <w:rFonts w:ascii="Times New Roman" w:eastAsia="Times New Roman" w:hAnsi="Times New Roman" w:cs="Times New Roman"/>
          <w:b/>
          <w:sz w:val="24"/>
          <w:szCs w:val="24"/>
        </w:rPr>
        <w:t xml:space="preserve"> </w:t>
      </w:r>
      <w:r w:rsidRPr="006A6006">
        <w:rPr>
          <w:rFonts w:ascii="Times New Roman" w:eastAsia="Times New Roman" w:hAnsi="Times New Roman" w:cs="Times New Roman"/>
          <w:b/>
          <w:sz w:val="24"/>
          <w:szCs w:val="24"/>
        </w:rPr>
        <w:t>Rasio Perputaran Kas</w:t>
      </w:r>
    </w:p>
    <w:p w:rsidR="00001365"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Periode 31 desember 2011-2015</w:t>
      </w:r>
    </w:p>
    <w:tbl>
      <w:tblPr>
        <w:tblW w:w="0" w:type="auto"/>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
        <w:gridCol w:w="2286"/>
        <w:gridCol w:w="2410"/>
        <w:gridCol w:w="1911"/>
      </w:tblGrid>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Tah</w:t>
            </w:r>
            <w:r w:rsidRPr="00651A43">
              <w:rPr>
                <w:sz w:val="24"/>
                <w:szCs w:val="24"/>
              </w:rPr>
              <w:t>un</w:t>
            </w:r>
          </w:p>
        </w:tc>
        <w:tc>
          <w:tcPr>
            <w:tcW w:w="2286" w:type="dxa"/>
          </w:tcPr>
          <w:p w:rsidR="001806D8" w:rsidRPr="00651A43" w:rsidRDefault="001806D8" w:rsidP="001C2D6C">
            <w:pPr>
              <w:spacing w:after="0" w:line="240" w:lineRule="auto"/>
              <w:ind w:left="45"/>
              <w:jc w:val="center"/>
              <w:rPr>
                <w:sz w:val="24"/>
                <w:szCs w:val="24"/>
              </w:rPr>
            </w:pPr>
            <w:r w:rsidRPr="00651A43">
              <w:rPr>
                <w:rFonts w:ascii="Times New Roman" w:eastAsia="Times New Roman" w:hAnsi="Times New Roman" w:cs="Times New Roman"/>
                <w:sz w:val="24"/>
                <w:szCs w:val="24"/>
              </w:rPr>
              <w:t>Penjua</w:t>
            </w:r>
            <w:r w:rsidRPr="00651A43">
              <w:rPr>
                <w:rFonts w:ascii="Times New Roman" w:hAnsi="Times New Roman" w:cs="Times New Roman"/>
                <w:sz w:val="24"/>
                <w:szCs w:val="24"/>
              </w:rPr>
              <w:t>l</w:t>
            </w:r>
            <w:r w:rsidRPr="00651A43">
              <w:rPr>
                <w:rFonts w:ascii="Times New Roman" w:eastAsia="Times New Roman" w:hAnsi="Times New Roman" w:cs="Times New Roman"/>
                <w:sz w:val="24"/>
                <w:szCs w:val="24"/>
              </w:rPr>
              <w:t xml:space="preserve">an </w:t>
            </w:r>
            <w:r w:rsidRPr="00651A43">
              <w:rPr>
                <w:rFonts w:ascii="Times New Roman" w:eastAsia="Arial" w:hAnsi="Times New Roman" w:cs="Times New Roman"/>
                <w:sz w:val="24"/>
                <w:szCs w:val="24"/>
              </w:rPr>
              <w:t xml:space="preserve">bersih </w:t>
            </w:r>
            <w:r w:rsidRPr="00651A43">
              <w:rPr>
                <w:rFonts w:ascii="Times New Roman" w:eastAsia="Times New Roman" w:hAnsi="Times New Roman" w:cs="Times New Roman"/>
                <w:sz w:val="24"/>
                <w:szCs w:val="24"/>
              </w:rPr>
              <w:t>(Rp)</w:t>
            </w:r>
          </w:p>
        </w:tc>
        <w:tc>
          <w:tcPr>
            <w:tcW w:w="2410"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Tota</w:t>
            </w:r>
            <w:r w:rsidRPr="00651A43">
              <w:rPr>
                <w:sz w:val="24"/>
                <w:szCs w:val="24"/>
              </w:rPr>
              <w:t>l</w:t>
            </w:r>
            <w:r w:rsidRPr="00651A43">
              <w:rPr>
                <w:rFonts w:ascii="Times New Roman" w:eastAsia="Times New Roman" w:hAnsi="Times New Roman" w:cs="Times New Roman"/>
                <w:sz w:val="24"/>
                <w:szCs w:val="24"/>
              </w:rPr>
              <w:t xml:space="preserve"> aktiva lancar - total hutang lancar (Rp)</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Rasio perputaran</w:t>
            </w:r>
          </w:p>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kas</w:t>
            </w:r>
          </w:p>
        </w:tc>
      </w:tr>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2011</w:t>
            </w:r>
          </w:p>
        </w:tc>
        <w:tc>
          <w:tcPr>
            <w:tcW w:w="2286"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1.091.844.096.163</w:t>
            </w:r>
          </w:p>
        </w:tc>
        <w:tc>
          <w:tcPr>
            <w:tcW w:w="2410"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 xml:space="preserve">10 .671.864 </w:t>
            </w:r>
            <w:r w:rsidRPr="00651A43">
              <w:rPr>
                <w:rFonts w:ascii="Times New Roman" w:eastAsia="Times New Roman" w:hAnsi="Times New Roman" w:cs="Times New Roman"/>
                <w:i/>
                <w:sz w:val="24"/>
                <w:szCs w:val="24"/>
              </w:rPr>
              <w:t>291</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103%</w:t>
            </w:r>
          </w:p>
        </w:tc>
      </w:tr>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2012</w:t>
            </w:r>
          </w:p>
        </w:tc>
        <w:tc>
          <w:tcPr>
            <w:tcW w:w="2286"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717.826.514.175</w:t>
            </w:r>
          </w:p>
        </w:tc>
        <w:tc>
          <w:tcPr>
            <w:tcW w:w="2410"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11.119.897 .797</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i/>
                <w:sz w:val="24"/>
                <w:szCs w:val="24"/>
              </w:rPr>
              <w:t>65%</w:t>
            </w:r>
          </w:p>
        </w:tc>
      </w:tr>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2013</w:t>
            </w:r>
          </w:p>
        </w:tc>
        <w:tc>
          <w:tcPr>
            <w:tcW w:w="2286"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781.596.714.252</w:t>
            </w:r>
          </w:p>
        </w:tc>
        <w:tc>
          <w:tcPr>
            <w:tcW w:w="2410"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13.460</w:t>
            </w:r>
            <w:r w:rsidRPr="00651A43">
              <w:rPr>
                <w:sz w:val="24"/>
                <w:szCs w:val="24"/>
              </w:rPr>
              <w:t>.</w:t>
            </w:r>
            <w:r w:rsidRPr="00651A43">
              <w:rPr>
                <w:rFonts w:ascii="Times New Roman" w:eastAsia="Times New Roman" w:hAnsi="Times New Roman" w:cs="Times New Roman"/>
                <w:sz w:val="24"/>
                <w:szCs w:val="24"/>
              </w:rPr>
              <w:t>522</w:t>
            </w:r>
            <w:r w:rsidRPr="00651A43">
              <w:rPr>
                <w:sz w:val="24"/>
                <w:szCs w:val="24"/>
              </w:rPr>
              <w:t>.</w:t>
            </w:r>
            <w:r w:rsidRPr="00651A43">
              <w:rPr>
                <w:rFonts w:ascii="Times New Roman" w:eastAsia="Times New Roman" w:hAnsi="Times New Roman" w:cs="Times New Roman"/>
                <w:sz w:val="24"/>
                <w:szCs w:val="24"/>
              </w:rPr>
              <w:t>204</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58%</w:t>
            </w:r>
          </w:p>
        </w:tc>
      </w:tr>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2014</w:t>
            </w:r>
          </w:p>
        </w:tc>
        <w:tc>
          <w:tcPr>
            <w:tcW w:w="2286"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575.304.712.288</w:t>
            </w:r>
          </w:p>
        </w:tc>
        <w:tc>
          <w:tcPr>
            <w:tcW w:w="2410"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15.473.158</w:t>
            </w:r>
            <w:r w:rsidRPr="00651A43">
              <w:rPr>
                <w:sz w:val="24"/>
                <w:szCs w:val="24"/>
              </w:rPr>
              <w:t>.</w:t>
            </w:r>
            <w:r w:rsidRPr="00651A43">
              <w:rPr>
                <w:rFonts w:ascii="Times New Roman" w:eastAsia="Times New Roman" w:hAnsi="Times New Roman" w:cs="Times New Roman"/>
                <w:sz w:val="24"/>
                <w:szCs w:val="24"/>
              </w:rPr>
              <w:t>358</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37%</w:t>
            </w:r>
          </w:p>
        </w:tc>
      </w:tr>
      <w:tr w:rsidR="001806D8" w:rsidRPr="00651A43" w:rsidTr="001806D8">
        <w:trPr>
          <w:trHeight w:val="20"/>
          <w:jc w:val="center"/>
        </w:trPr>
        <w:tc>
          <w:tcPr>
            <w:tcW w:w="978"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2015</w:t>
            </w:r>
          </w:p>
        </w:tc>
        <w:tc>
          <w:tcPr>
            <w:tcW w:w="2286"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547 579.416.802</w:t>
            </w:r>
          </w:p>
        </w:tc>
        <w:tc>
          <w:tcPr>
            <w:tcW w:w="2410" w:type="dxa"/>
          </w:tcPr>
          <w:p w:rsidR="001806D8" w:rsidRPr="00651A43" w:rsidRDefault="001806D8" w:rsidP="001C2D6C">
            <w:pPr>
              <w:spacing w:after="0" w:line="240" w:lineRule="auto"/>
              <w:ind w:left="45" w:right="83"/>
              <w:jc w:val="right"/>
              <w:rPr>
                <w:rFonts w:ascii="Times New Roman" w:hAnsi="Times New Roman" w:cs="Times New Roman"/>
                <w:sz w:val="24"/>
                <w:szCs w:val="24"/>
              </w:rPr>
            </w:pPr>
            <w:r w:rsidRPr="00651A43">
              <w:rPr>
                <w:rFonts w:ascii="Times New Roman" w:eastAsia="Times New Roman" w:hAnsi="Times New Roman" w:cs="Times New Roman"/>
                <w:sz w:val="24"/>
                <w:szCs w:val="24"/>
              </w:rPr>
              <w:t>14.599.626.471</w:t>
            </w:r>
          </w:p>
        </w:tc>
        <w:tc>
          <w:tcPr>
            <w:tcW w:w="1911" w:type="dxa"/>
          </w:tcPr>
          <w:p w:rsidR="001806D8" w:rsidRPr="00651A43" w:rsidRDefault="001806D8" w:rsidP="001C2D6C">
            <w:pPr>
              <w:spacing w:after="0" w:line="240" w:lineRule="auto"/>
              <w:ind w:left="45"/>
              <w:jc w:val="center"/>
              <w:rPr>
                <w:rFonts w:ascii="Times New Roman" w:hAnsi="Times New Roman" w:cs="Times New Roman"/>
                <w:sz w:val="24"/>
                <w:szCs w:val="24"/>
              </w:rPr>
            </w:pPr>
            <w:r w:rsidRPr="00651A43">
              <w:rPr>
                <w:rFonts w:ascii="Times New Roman" w:eastAsia="Times New Roman" w:hAnsi="Times New Roman" w:cs="Times New Roman"/>
                <w:sz w:val="24"/>
                <w:szCs w:val="24"/>
              </w:rPr>
              <w:t>38%</w:t>
            </w:r>
          </w:p>
        </w:tc>
      </w:tr>
    </w:tbl>
    <w:p w:rsidR="00001365" w:rsidRPr="006A6006" w:rsidRDefault="00001365" w:rsidP="006A6006">
      <w:pPr>
        <w:spacing w:after="0" w:line="240" w:lineRule="auto"/>
        <w:ind w:firstLine="567"/>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Sumber : Diolah Penulis, 2016</w:t>
      </w:r>
    </w:p>
    <w:p w:rsidR="00001365" w:rsidRPr="006A6006" w:rsidRDefault="00001365" w:rsidP="006A6006">
      <w:pPr>
        <w:spacing w:after="0" w:line="240" w:lineRule="auto"/>
        <w:ind w:left="567"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perputaran kas (</w:t>
      </w:r>
      <w:r w:rsidRPr="006A6006">
        <w:rPr>
          <w:rFonts w:ascii="Times New Roman" w:eastAsia="Times New Roman" w:hAnsi="Times New Roman" w:cs="Times New Roman"/>
          <w:i/>
          <w:sz w:val="24"/>
          <w:szCs w:val="24"/>
        </w:rPr>
        <w:t xml:space="preserve">cash turnover ratio) </w:t>
      </w:r>
      <w:r w:rsidRPr="006A6006">
        <w:rPr>
          <w:rFonts w:ascii="Times New Roman" w:eastAsia="Times New Roman" w:hAnsi="Times New Roman" w:cs="Times New Roman"/>
          <w:sz w:val="24"/>
          <w:szCs w:val="24"/>
        </w:rPr>
        <w:t>standar rata-rata industrinya adalah 10 %. Kondisi perusahaan pada tahun 2011 adalah      103 %, sedangkan pada tahun 2012 turun menjadi 65 %,  pada tahun 2013 turun lagi menjadi 58 %, pada tahun 2014 adalah sebesar 37 %, dan pada tahun 2015 adalah sebesar 38%. Meskipun perusahaan mengalami penurunan tetapi perusahaan berada dalam kondisi baik karena berada diatas rata-rata industri.</w:t>
      </w:r>
    </w:p>
    <w:p w:rsidR="00001365" w:rsidRPr="006A6006" w:rsidRDefault="00001365" w:rsidP="006A6006">
      <w:pPr>
        <w:pStyle w:val="ListParagraph"/>
        <w:numPr>
          <w:ilvl w:val="0"/>
          <w:numId w:val="16"/>
        </w:numPr>
        <w:spacing w:after="0" w:line="240" w:lineRule="auto"/>
        <w:ind w:left="567" w:hanging="283"/>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Rasio Kas</w:t>
      </w:r>
    </w:p>
    <w:p w:rsidR="00001365" w:rsidRPr="006A6006" w:rsidRDefault="00001365" w:rsidP="006A6006">
      <w:pPr>
        <w:spacing w:after="0" w:line="240" w:lineRule="auto"/>
        <w:ind w:left="567"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Rasio kas atau </w:t>
      </w:r>
      <w:r w:rsidRPr="006A6006">
        <w:rPr>
          <w:rFonts w:ascii="Times New Roman" w:eastAsia="Times New Roman" w:hAnsi="Times New Roman" w:cs="Times New Roman"/>
          <w:i/>
          <w:sz w:val="24"/>
          <w:szCs w:val="24"/>
        </w:rPr>
        <w:t xml:space="preserve">cash ratio </w:t>
      </w:r>
      <w:r w:rsidRPr="006A6006">
        <w:rPr>
          <w:rFonts w:ascii="Times New Roman" w:eastAsia="Times New Roman" w:hAnsi="Times New Roman" w:cs="Times New Roman"/>
          <w:sz w:val="24"/>
          <w:szCs w:val="24"/>
        </w:rPr>
        <w:t>merupakan alat yang digunakan untuk mengukur seberapa besar uang kas yang tersedia untuk membayar hutang. Ketersediaan uang kas dapat ditunjukandari tersedianya dana kas atau yang setara dengan kas seperti rekening giro atau tabungan di bank (yang dapat ditarik setiap saat).</w:t>
      </w:r>
    </w:p>
    <w:p w:rsidR="00001365" w:rsidRPr="006A6006"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Tabel 4.5</w:t>
      </w:r>
      <w:r w:rsidR="001C2D6C">
        <w:rPr>
          <w:rFonts w:ascii="Times New Roman" w:eastAsia="Times New Roman" w:hAnsi="Times New Roman" w:cs="Times New Roman"/>
          <w:b/>
          <w:sz w:val="24"/>
          <w:szCs w:val="24"/>
        </w:rPr>
        <w:t xml:space="preserve">  </w:t>
      </w:r>
      <w:r w:rsidRPr="006A6006">
        <w:rPr>
          <w:rFonts w:ascii="Times New Roman" w:eastAsia="Times New Roman" w:hAnsi="Times New Roman" w:cs="Times New Roman"/>
          <w:b/>
          <w:sz w:val="24"/>
          <w:szCs w:val="24"/>
        </w:rPr>
        <w:t>Rasio Kas</w:t>
      </w:r>
    </w:p>
    <w:p w:rsidR="00001365"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Periode 31 desember 2011-2015</w:t>
      </w: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0"/>
        <w:gridCol w:w="2079"/>
        <w:gridCol w:w="1984"/>
        <w:gridCol w:w="1134"/>
      </w:tblGrid>
      <w:tr w:rsidR="001C2D6C" w:rsidRPr="00651A43" w:rsidTr="001C2D6C">
        <w:trPr>
          <w:trHeight w:val="20"/>
          <w:jc w:val="center"/>
        </w:trPr>
        <w:tc>
          <w:tcPr>
            <w:tcW w:w="1070"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Tah</w:t>
            </w:r>
            <w:r w:rsidRPr="00651A43">
              <w:rPr>
                <w:sz w:val="24"/>
                <w:szCs w:val="24"/>
              </w:rPr>
              <w:t>un</w:t>
            </w:r>
          </w:p>
        </w:tc>
        <w:tc>
          <w:tcPr>
            <w:tcW w:w="2079"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Kas dan Setara Kas</w:t>
            </w:r>
            <w:r w:rsidRPr="00651A43">
              <w:rPr>
                <w:sz w:val="24"/>
                <w:szCs w:val="24"/>
              </w:rPr>
              <w:t xml:space="preserve"> </w:t>
            </w:r>
            <w:r w:rsidRPr="00651A43">
              <w:rPr>
                <w:rFonts w:ascii="Times New Roman" w:eastAsia="Courier New" w:hAnsi="Times New Roman" w:cs="Times New Roman"/>
                <w:sz w:val="24"/>
                <w:szCs w:val="24"/>
              </w:rPr>
              <w:t>(Rp)</w:t>
            </w:r>
          </w:p>
        </w:tc>
        <w:tc>
          <w:tcPr>
            <w:tcW w:w="1984" w:type="dxa"/>
          </w:tcPr>
          <w:p w:rsidR="001C2D6C" w:rsidRPr="00651A43" w:rsidRDefault="001C2D6C" w:rsidP="001C2D6C">
            <w:pPr>
              <w:spacing w:after="0" w:line="240" w:lineRule="auto"/>
              <w:ind w:left="58"/>
              <w:jc w:val="center"/>
              <w:rPr>
                <w:rFonts w:ascii="Times New Roman" w:eastAsia="Courier New" w:hAnsi="Times New Roman" w:cs="Times New Roman"/>
                <w:sz w:val="24"/>
                <w:szCs w:val="24"/>
              </w:rPr>
            </w:pPr>
            <w:r w:rsidRPr="00651A43">
              <w:rPr>
                <w:rFonts w:ascii="Times New Roman" w:eastAsia="Times New Roman" w:hAnsi="Times New Roman" w:cs="Times New Roman"/>
                <w:sz w:val="24"/>
                <w:szCs w:val="24"/>
              </w:rPr>
              <w:t xml:space="preserve">Kewajiban Lancar </w:t>
            </w:r>
            <w:r w:rsidRPr="00651A43">
              <w:rPr>
                <w:rFonts w:ascii="Times New Roman" w:eastAsia="Courier New" w:hAnsi="Times New Roman" w:cs="Times New Roman"/>
                <w:sz w:val="24"/>
                <w:szCs w:val="24"/>
              </w:rPr>
              <w:t>(Rp)</w:t>
            </w:r>
          </w:p>
        </w:tc>
        <w:tc>
          <w:tcPr>
            <w:tcW w:w="1134" w:type="dxa"/>
          </w:tcPr>
          <w:p w:rsidR="001C2D6C" w:rsidRPr="00651A43" w:rsidRDefault="001C2D6C" w:rsidP="001C2D6C">
            <w:pPr>
              <w:spacing w:after="0" w:line="240" w:lineRule="auto"/>
              <w:ind w:left="58"/>
              <w:jc w:val="center"/>
              <w:rPr>
                <w:rFonts w:ascii="Times New Roman" w:eastAsia="Arial" w:hAnsi="Times New Roman" w:cs="Times New Roman"/>
                <w:sz w:val="24"/>
                <w:szCs w:val="24"/>
              </w:rPr>
            </w:pPr>
            <w:r w:rsidRPr="00651A43">
              <w:rPr>
                <w:rFonts w:ascii="Times New Roman" w:eastAsia="Arial" w:hAnsi="Times New Roman" w:cs="Times New Roman"/>
                <w:sz w:val="24"/>
                <w:szCs w:val="24"/>
              </w:rPr>
              <w:t>Rasio Kas</w:t>
            </w:r>
            <w:r w:rsidRPr="00651A43">
              <w:rPr>
                <w:rFonts w:eastAsia="Arial"/>
                <w:sz w:val="24"/>
                <w:szCs w:val="24"/>
              </w:rPr>
              <w:t xml:space="preserve"> </w:t>
            </w:r>
            <w:r w:rsidRPr="00651A43">
              <w:rPr>
                <w:rFonts w:ascii="Times New Roman" w:eastAsia="Times New Roman" w:hAnsi="Times New Roman" w:cs="Times New Roman"/>
                <w:sz w:val="24"/>
                <w:szCs w:val="24"/>
              </w:rPr>
              <w:t>%</w:t>
            </w:r>
          </w:p>
        </w:tc>
      </w:tr>
      <w:tr w:rsidR="001C2D6C" w:rsidRPr="00651A43" w:rsidTr="001C2D6C">
        <w:trPr>
          <w:trHeight w:val="20"/>
          <w:jc w:val="center"/>
        </w:trPr>
        <w:tc>
          <w:tcPr>
            <w:tcW w:w="1070" w:type="dxa"/>
          </w:tcPr>
          <w:p w:rsidR="001C2D6C" w:rsidRPr="00651A43" w:rsidRDefault="001C2D6C" w:rsidP="001C2D6C">
            <w:pPr>
              <w:spacing w:after="0" w:line="240" w:lineRule="auto"/>
              <w:ind w:left="58"/>
              <w:rPr>
                <w:rFonts w:ascii="Times New Roman" w:hAnsi="Times New Roman" w:cs="Times New Roman"/>
                <w:sz w:val="24"/>
                <w:szCs w:val="24"/>
              </w:rPr>
            </w:pPr>
            <w:r w:rsidRPr="00651A43">
              <w:rPr>
                <w:rFonts w:ascii="Times New Roman" w:eastAsia="Times New Roman" w:hAnsi="Times New Roman" w:cs="Times New Roman"/>
                <w:sz w:val="24"/>
                <w:szCs w:val="24"/>
              </w:rPr>
              <w:t>2011</w:t>
            </w:r>
          </w:p>
        </w:tc>
        <w:tc>
          <w:tcPr>
            <w:tcW w:w="2079"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807.664.944</w:t>
            </w:r>
          </w:p>
        </w:tc>
        <w:tc>
          <w:tcPr>
            <w:tcW w:w="1984"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50.028.361.603</w:t>
            </w:r>
          </w:p>
        </w:tc>
        <w:tc>
          <w:tcPr>
            <w:tcW w:w="1134"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2%</w:t>
            </w:r>
          </w:p>
        </w:tc>
      </w:tr>
      <w:tr w:rsidR="001C2D6C" w:rsidRPr="00651A43" w:rsidTr="001C2D6C">
        <w:trPr>
          <w:trHeight w:val="20"/>
          <w:jc w:val="center"/>
        </w:trPr>
        <w:tc>
          <w:tcPr>
            <w:tcW w:w="1070" w:type="dxa"/>
          </w:tcPr>
          <w:p w:rsidR="001C2D6C" w:rsidRPr="00651A43" w:rsidRDefault="001C2D6C" w:rsidP="001C2D6C">
            <w:pPr>
              <w:spacing w:after="0" w:line="240" w:lineRule="auto"/>
              <w:ind w:left="58"/>
              <w:rPr>
                <w:rFonts w:ascii="Times New Roman" w:hAnsi="Times New Roman" w:cs="Times New Roman"/>
                <w:sz w:val="24"/>
                <w:szCs w:val="24"/>
              </w:rPr>
            </w:pPr>
            <w:r w:rsidRPr="00651A43">
              <w:rPr>
                <w:rFonts w:ascii="Times New Roman" w:eastAsia="Times New Roman" w:hAnsi="Times New Roman" w:cs="Times New Roman"/>
                <w:sz w:val="24"/>
                <w:szCs w:val="24"/>
              </w:rPr>
              <w:t>2012</w:t>
            </w:r>
          </w:p>
        </w:tc>
        <w:tc>
          <w:tcPr>
            <w:tcW w:w="2079"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1.846.204.476</w:t>
            </w:r>
          </w:p>
        </w:tc>
        <w:tc>
          <w:tcPr>
            <w:tcW w:w="1984"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95.298.111.497</w:t>
            </w:r>
          </w:p>
        </w:tc>
        <w:tc>
          <w:tcPr>
            <w:tcW w:w="1134"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2%</w:t>
            </w:r>
          </w:p>
        </w:tc>
      </w:tr>
      <w:tr w:rsidR="001C2D6C" w:rsidRPr="00651A43" w:rsidTr="001C2D6C">
        <w:trPr>
          <w:trHeight w:val="20"/>
          <w:jc w:val="center"/>
        </w:trPr>
        <w:tc>
          <w:tcPr>
            <w:tcW w:w="1070" w:type="dxa"/>
          </w:tcPr>
          <w:p w:rsidR="001C2D6C" w:rsidRPr="00651A43" w:rsidRDefault="001C2D6C" w:rsidP="001C2D6C">
            <w:pPr>
              <w:spacing w:after="0" w:line="240" w:lineRule="auto"/>
              <w:ind w:left="58"/>
              <w:rPr>
                <w:rFonts w:ascii="Times New Roman" w:hAnsi="Times New Roman" w:cs="Times New Roman"/>
                <w:sz w:val="24"/>
                <w:szCs w:val="24"/>
              </w:rPr>
            </w:pPr>
            <w:r w:rsidRPr="00651A43">
              <w:rPr>
                <w:rFonts w:ascii="Times New Roman" w:eastAsia="Times New Roman" w:hAnsi="Times New Roman" w:cs="Times New Roman"/>
                <w:sz w:val="24"/>
                <w:szCs w:val="24"/>
              </w:rPr>
              <w:t>2013</w:t>
            </w:r>
          </w:p>
        </w:tc>
        <w:tc>
          <w:tcPr>
            <w:tcW w:w="2079"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8.275.965.642</w:t>
            </w:r>
          </w:p>
        </w:tc>
        <w:tc>
          <w:tcPr>
            <w:tcW w:w="1984"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83.963.937.152</w:t>
            </w:r>
          </w:p>
        </w:tc>
        <w:tc>
          <w:tcPr>
            <w:tcW w:w="1134"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10%</w:t>
            </w:r>
          </w:p>
        </w:tc>
      </w:tr>
      <w:tr w:rsidR="001C2D6C" w:rsidRPr="00651A43" w:rsidTr="001C2D6C">
        <w:trPr>
          <w:trHeight w:val="20"/>
          <w:jc w:val="center"/>
        </w:trPr>
        <w:tc>
          <w:tcPr>
            <w:tcW w:w="1070" w:type="dxa"/>
          </w:tcPr>
          <w:p w:rsidR="001C2D6C" w:rsidRPr="00651A43" w:rsidRDefault="001C2D6C" w:rsidP="001C2D6C">
            <w:pPr>
              <w:spacing w:after="0" w:line="240" w:lineRule="auto"/>
              <w:ind w:left="58"/>
              <w:rPr>
                <w:rFonts w:ascii="Times New Roman" w:hAnsi="Times New Roman" w:cs="Times New Roman"/>
                <w:sz w:val="24"/>
                <w:szCs w:val="24"/>
              </w:rPr>
            </w:pPr>
            <w:r w:rsidRPr="00651A43">
              <w:rPr>
                <w:rFonts w:ascii="Times New Roman" w:eastAsia="Times New Roman" w:hAnsi="Times New Roman" w:cs="Times New Roman"/>
                <w:sz w:val="24"/>
                <w:szCs w:val="24"/>
              </w:rPr>
              <w:t>2014</w:t>
            </w:r>
          </w:p>
        </w:tc>
        <w:tc>
          <w:tcPr>
            <w:tcW w:w="2079"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50.218.154.465</w:t>
            </w:r>
          </w:p>
        </w:tc>
        <w:tc>
          <w:tcPr>
            <w:tcW w:w="1984"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69.784.702.911</w:t>
            </w:r>
          </w:p>
        </w:tc>
        <w:tc>
          <w:tcPr>
            <w:tcW w:w="1134"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71%</w:t>
            </w:r>
          </w:p>
        </w:tc>
      </w:tr>
      <w:tr w:rsidR="001C2D6C" w:rsidRPr="00651A43" w:rsidTr="001C2D6C">
        <w:trPr>
          <w:trHeight w:val="20"/>
          <w:jc w:val="center"/>
        </w:trPr>
        <w:tc>
          <w:tcPr>
            <w:tcW w:w="1070" w:type="dxa"/>
          </w:tcPr>
          <w:p w:rsidR="001C2D6C" w:rsidRPr="00651A43" w:rsidRDefault="001C2D6C" w:rsidP="001C2D6C">
            <w:pPr>
              <w:spacing w:after="0" w:line="240" w:lineRule="auto"/>
              <w:ind w:left="58"/>
              <w:rPr>
                <w:rFonts w:ascii="Times New Roman" w:hAnsi="Times New Roman" w:cs="Times New Roman"/>
                <w:sz w:val="24"/>
                <w:szCs w:val="24"/>
              </w:rPr>
            </w:pPr>
            <w:r w:rsidRPr="00651A43">
              <w:rPr>
                <w:rFonts w:ascii="Times New Roman" w:eastAsia="Times New Roman" w:hAnsi="Times New Roman" w:cs="Times New Roman"/>
                <w:sz w:val="24"/>
                <w:szCs w:val="24"/>
              </w:rPr>
              <w:t>2015</w:t>
            </w:r>
          </w:p>
        </w:tc>
        <w:tc>
          <w:tcPr>
            <w:tcW w:w="2079"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34.756.310.780</w:t>
            </w:r>
          </w:p>
        </w:tc>
        <w:tc>
          <w:tcPr>
            <w:tcW w:w="1984" w:type="dxa"/>
          </w:tcPr>
          <w:p w:rsidR="001C2D6C" w:rsidRPr="00651A43" w:rsidRDefault="001C2D6C" w:rsidP="001C2D6C">
            <w:pPr>
              <w:spacing w:after="0" w:line="240" w:lineRule="auto"/>
              <w:ind w:left="58" w:right="81"/>
              <w:jc w:val="right"/>
              <w:rPr>
                <w:rFonts w:ascii="Times New Roman" w:hAnsi="Times New Roman" w:cs="Times New Roman"/>
                <w:sz w:val="24"/>
                <w:szCs w:val="24"/>
              </w:rPr>
            </w:pPr>
            <w:r w:rsidRPr="00651A43">
              <w:rPr>
                <w:rFonts w:ascii="Times New Roman" w:eastAsia="Times New Roman" w:hAnsi="Times New Roman" w:cs="Times New Roman"/>
                <w:sz w:val="24"/>
                <w:szCs w:val="24"/>
              </w:rPr>
              <w:t>65.739.762.427</w:t>
            </w:r>
          </w:p>
        </w:tc>
        <w:tc>
          <w:tcPr>
            <w:tcW w:w="1134" w:type="dxa"/>
          </w:tcPr>
          <w:p w:rsidR="001C2D6C" w:rsidRPr="00651A43" w:rsidRDefault="001C2D6C" w:rsidP="001C2D6C">
            <w:pPr>
              <w:spacing w:after="0" w:line="240" w:lineRule="auto"/>
              <w:ind w:left="58"/>
              <w:jc w:val="center"/>
              <w:rPr>
                <w:rFonts w:ascii="Times New Roman" w:hAnsi="Times New Roman" w:cs="Times New Roman"/>
                <w:sz w:val="24"/>
                <w:szCs w:val="24"/>
              </w:rPr>
            </w:pPr>
            <w:r w:rsidRPr="00651A43">
              <w:rPr>
                <w:rFonts w:ascii="Times New Roman" w:eastAsia="Times New Roman" w:hAnsi="Times New Roman" w:cs="Times New Roman"/>
                <w:sz w:val="24"/>
                <w:szCs w:val="24"/>
              </w:rPr>
              <w:t>53%</w:t>
            </w:r>
          </w:p>
        </w:tc>
      </w:tr>
    </w:tbl>
    <w:p w:rsidR="00001365" w:rsidRPr="006A6006" w:rsidRDefault="00001365" w:rsidP="006A6006">
      <w:pPr>
        <w:spacing w:after="0" w:line="240" w:lineRule="auto"/>
        <w:ind w:firstLine="567"/>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Sumber : Diolah Penulis, 2016</w:t>
      </w:r>
    </w:p>
    <w:p w:rsidR="00001365" w:rsidRPr="006A6006" w:rsidRDefault="00001365" w:rsidP="006A6006">
      <w:pPr>
        <w:spacing w:after="0" w:line="240" w:lineRule="auto"/>
        <w:ind w:left="567"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Rasio Kasstandar rata-rata industrinya adalah 50%. Kondisi perusahaan pada tahun 2011 adalah 2%, sedangkan pada tahun 2012 adalah sebesar 2%,  pada tahun 2013 naik menjadi 10%, pada tahun 2014 adalah sebesar 71%, dan pada tahun 2015 adalah sebesar 53%. meskipun perusahaan mengalami peningkatan tetapi pada tahun 2011-2013 perusahaan berada dibawah rata-rata standar sedangkan pada tahun 2014 dan 2015 kondisi perusahaan berada dalam kondisi baik karenan berada diatas standar rata-rata industrinya.</w:t>
      </w:r>
    </w:p>
    <w:p w:rsidR="00001365" w:rsidRPr="006A6006" w:rsidRDefault="00001365" w:rsidP="001C2D6C">
      <w:pPr>
        <w:pStyle w:val="ListParagraph"/>
        <w:numPr>
          <w:ilvl w:val="0"/>
          <w:numId w:val="16"/>
        </w:numPr>
        <w:spacing w:after="0" w:line="240" w:lineRule="auto"/>
        <w:ind w:left="567" w:hanging="273"/>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Inventory to Net Working Capital</w:t>
      </w:r>
    </w:p>
    <w:p w:rsidR="00001365" w:rsidRPr="006A6006" w:rsidRDefault="00001365" w:rsidP="00651A43">
      <w:pPr>
        <w:spacing w:after="0" w:line="240" w:lineRule="auto"/>
        <w:ind w:left="567"/>
        <w:jc w:val="both"/>
        <w:rPr>
          <w:rFonts w:ascii="Times New Roman" w:eastAsia="Times New Roman" w:hAnsi="Times New Roman" w:cs="Times New Roman"/>
          <w:sz w:val="24"/>
          <w:szCs w:val="24"/>
        </w:rPr>
      </w:pPr>
      <w:r w:rsidRPr="006A6006">
        <w:rPr>
          <w:rFonts w:ascii="Times New Roman" w:eastAsia="Times New Roman" w:hAnsi="Times New Roman" w:cs="Times New Roman"/>
          <w:i/>
          <w:sz w:val="24"/>
          <w:szCs w:val="24"/>
        </w:rPr>
        <w:tab/>
      </w:r>
      <w:r w:rsidRPr="006A6006">
        <w:rPr>
          <w:rFonts w:ascii="Times New Roman" w:eastAsia="Times New Roman" w:hAnsi="Times New Roman" w:cs="Times New Roman"/>
          <w:i/>
          <w:sz w:val="24"/>
          <w:szCs w:val="24"/>
        </w:rPr>
        <w:tab/>
        <w:t xml:space="preserve">Inventory to Net Working Capital </w:t>
      </w:r>
      <w:r w:rsidRPr="006A6006">
        <w:rPr>
          <w:rFonts w:ascii="Times New Roman" w:eastAsia="Times New Roman" w:hAnsi="Times New Roman" w:cs="Times New Roman"/>
          <w:sz w:val="24"/>
          <w:szCs w:val="24"/>
        </w:rPr>
        <w:t>merupakan rasio yang menunjukan rasio yang digunakan untuk mengukur atau membandingkan antara jumlah sediaan yang ada dengan modal kerja perusahaan. Modal kerja tersebut terdiri dari pengurangan antara aktiva lancar dengan hutang lancar.</w:t>
      </w:r>
    </w:p>
    <w:p w:rsidR="00001365" w:rsidRPr="006A6006"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lastRenderedPageBreak/>
        <w:t>Tabel 4.6</w:t>
      </w:r>
      <w:r w:rsidR="001C2D6C">
        <w:rPr>
          <w:rFonts w:ascii="Times New Roman" w:eastAsia="Times New Roman" w:hAnsi="Times New Roman" w:cs="Times New Roman"/>
          <w:b/>
          <w:sz w:val="24"/>
          <w:szCs w:val="24"/>
        </w:rPr>
        <w:t xml:space="preserve"> </w:t>
      </w:r>
      <w:r w:rsidRPr="006A6006">
        <w:rPr>
          <w:rFonts w:ascii="Times New Roman" w:eastAsia="Times New Roman" w:hAnsi="Times New Roman" w:cs="Times New Roman"/>
          <w:b/>
          <w:sz w:val="24"/>
          <w:szCs w:val="24"/>
        </w:rPr>
        <w:t xml:space="preserve">Rasio </w:t>
      </w:r>
      <w:r w:rsidRPr="006A6006">
        <w:rPr>
          <w:rFonts w:ascii="Times New Roman" w:eastAsia="Times New Roman" w:hAnsi="Times New Roman" w:cs="Times New Roman"/>
          <w:b/>
          <w:i/>
          <w:sz w:val="24"/>
          <w:szCs w:val="24"/>
        </w:rPr>
        <w:t xml:space="preserve">Inventory to </w:t>
      </w:r>
      <w:r w:rsidRPr="006A6006">
        <w:rPr>
          <w:rFonts w:ascii="Times New Roman" w:eastAsia="Times New Roman" w:hAnsi="Times New Roman" w:cs="Times New Roman"/>
          <w:b/>
          <w:sz w:val="24"/>
          <w:szCs w:val="24"/>
        </w:rPr>
        <w:t>NWC</w:t>
      </w:r>
    </w:p>
    <w:p w:rsidR="00001365" w:rsidRDefault="00001365" w:rsidP="006A6006">
      <w:pPr>
        <w:spacing w:after="0" w:line="240" w:lineRule="auto"/>
        <w:jc w:val="center"/>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 xml:space="preserve">Periode 31 desember 2011 </w:t>
      </w:r>
      <w:r w:rsidR="007438B2" w:rsidRPr="006A6006">
        <w:rPr>
          <w:rFonts w:ascii="Times New Roman" w:eastAsia="Times New Roman" w:hAnsi="Times New Roman" w:cs="Times New Roman"/>
          <w:b/>
          <w:sz w:val="24"/>
          <w:szCs w:val="24"/>
        </w:rPr>
        <w:t>–</w:t>
      </w:r>
      <w:r w:rsidRPr="006A6006">
        <w:rPr>
          <w:rFonts w:ascii="Times New Roman" w:eastAsia="Times New Roman" w:hAnsi="Times New Roman" w:cs="Times New Roman"/>
          <w:b/>
          <w:sz w:val="24"/>
          <w:szCs w:val="24"/>
        </w:rPr>
        <w:t xml:space="preserve"> 2015</w:t>
      </w: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0"/>
        <w:gridCol w:w="1937"/>
        <w:gridCol w:w="2451"/>
        <w:gridCol w:w="1405"/>
      </w:tblGrid>
      <w:tr w:rsidR="00271745" w:rsidRPr="00651A43" w:rsidTr="00271745">
        <w:trPr>
          <w:trHeight w:val="20"/>
          <w:jc w:val="center"/>
        </w:trPr>
        <w:tc>
          <w:tcPr>
            <w:tcW w:w="1070" w:type="dxa"/>
          </w:tcPr>
          <w:p w:rsidR="00271745" w:rsidRPr="00651A43" w:rsidRDefault="00271745" w:rsidP="00271745">
            <w:pPr>
              <w:spacing w:after="0" w:line="240" w:lineRule="auto"/>
              <w:ind w:left="38"/>
              <w:jc w:val="center"/>
              <w:rPr>
                <w:rFonts w:ascii="Times New Roman" w:hAnsi="Times New Roman" w:cs="Times New Roman"/>
                <w:sz w:val="24"/>
                <w:szCs w:val="24"/>
              </w:rPr>
            </w:pPr>
            <w:r w:rsidRPr="00651A43">
              <w:rPr>
                <w:rFonts w:ascii="Times New Roman" w:eastAsia="Times New Roman" w:hAnsi="Times New Roman" w:cs="Times New Roman"/>
                <w:sz w:val="24"/>
                <w:szCs w:val="24"/>
              </w:rPr>
              <w:t>Tah</w:t>
            </w:r>
            <w:r w:rsidRPr="00651A43">
              <w:rPr>
                <w:rFonts w:ascii="Times New Roman" w:hAnsi="Times New Roman" w:cs="Times New Roman"/>
                <w:sz w:val="24"/>
                <w:szCs w:val="24"/>
              </w:rPr>
              <w:t>un</w:t>
            </w:r>
          </w:p>
        </w:tc>
        <w:tc>
          <w:tcPr>
            <w:tcW w:w="1937" w:type="dxa"/>
          </w:tcPr>
          <w:p w:rsidR="00271745" w:rsidRPr="00651A43" w:rsidRDefault="00271745" w:rsidP="00271745">
            <w:pPr>
              <w:spacing w:after="0" w:line="240" w:lineRule="auto"/>
              <w:ind w:left="38"/>
              <w:jc w:val="center"/>
              <w:rPr>
                <w:rFonts w:ascii="Times New Roman" w:hAnsi="Times New Roman" w:cs="Times New Roman"/>
                <w:sz w:val="24"/>
                <w:szCs w:val="24"/>
              </w:rPr>
            </w:pPr>
            <w:r w:rsidRPr="00651A43">
              <w:rPr>
                <w:rFonts w:ascii="Times New Roman" w:eastAsia="Times New Roman" w:hAnsi="Times New Roman" w:cs="Times New Roman"/>
                <w:sz w:val="24"/>
                <w:szCs w:val="24"/>
              </w:rPr>
              <w:t>Sediaan</w:t>
            </w:r>
            <w:r w:rsidRPr="00651A43">
              <w:rPr>
                <w:rFonts w:ascii="Times New Roman" w:hAnsi="Times New Roman" w:cs="Times New Roman"/>
                <w:sz w:val="24"/>
                <w:szCs w:val="24"/>
              </w:rPr>
              <w:t xml:space="preserve"> </w:t>
            </w:r>
            <w:r w:rsidRPr="00651A43">
              <w:rPr>
                <w:rFonts w:ascii="Times New Roman" w:eastAsia="Courier New" w:hAnsi="Times New Roman" w:cs="Times New Roman"/>
                <w:sz w:val="24"/>
                <w:szCs w:val="24"/>
              </w:rPr>
              <w:t>(Rp)</w:t>
            </w:r>
          </w:p>
        </w:tc>
        <w:tc>
          <w:tcPr>
            <w:tcW w:w="2451" w:type="dxa"/>
          </w:tcPr>
          <w:p w:rsidR="00271745" w:rsidRPr="00651A43" w:rsidRDefault="00271745" w:rsidP="00271745">
            <w:pPr>
              <w:spacing w:after="0" w:line="240" w:lineRule="auto"/>
              <w:ind w:left="38"/>
              <w:jc w:val="center"/>
              <w:rPr>
                <w:rFonts w:ascii="Times New Roman" w:hAnsi="Times New Roman" w:cs="Times New Roman"/>
                <w:sz w:val="24"/>
                <w:szCs w:val="24"/>
              </w:rPr>
            </w:pPr>
            <w:r w:rsidRPr="00651A43">
              <w:rPr>
                <w:rFonts w:ascii="Times New Roman" w:eastAsia="Times New Roman" w:hAnsi="Times New Roman" w:cs="Times New Roman"/>
                <w:sz w:val="24"/>
                <w:szCs w:val="24"/>
              </w:rPr>
              <w:t xml:space="preserve">Total  aktiva </w:t>
            </w:r>
            <w:r w:rsidRPr="00651A43">
              <w:rPr>
                <w:rFonts w:ascii="Times New Roman" w:hAnsi="Times New Roman" w:cs="Times New Roman"/>
                <w:sz w:val="24"/>
                <w:szCs w:val="24"/>
              </w:rPr>
              <w:t>l</w:t>
            </w:r>
            <w:r w:rsidRPr="00651A43">
              <w:rPr>
                <w:rFonts w:ascii="Times New Roman" w:eastAsia="Times New Roman" w:hAnsi="Times New Roman" w:cs="Times New Roman"/>
                <w:sz w:val="24"/>
                <w:szCs w:val="24"/>
              </w:rPr>
              <w:t>ancar-total</w:t>
            </w:r>
            <w:r w:rsidRPr="00651A43">
              <w:rPr>
                <w:rFonts w:ascii="Times New Roman" w:hAnsi="Times New Roman" w:cs="Times New Roman"/>
                <w:sz w:val="24"/>
                <w:szCs w:val="24"/>
              </w:rPr>
              <w:t xml:space="preserve"> </w:t>
            </w:r>
            <w:r w:rsidRPr="00651A43">
              <w:rPr>
                <w:rFonts w:ascii="Times New Roman" w:eastAsia="Times New Roman" w:hAnsi="Times New Roman" w:cs="Times New Roman"/>
                <w:sz w:val="24"/>
                <w:szCs w:val="24"/>
              </w:rPr>
              <w:t>hutang lancar</w:t>
            </w:r>
            <w:r w:rsidRPr="00651A43">
              <w:rPr>
                <w:rFonts w:ascii="Times New Roman" w:eastAsia="Courier New" w:hAnsi="Times New Roman" w:cs="Times New Roman"/>
                <w:sz w:val="24"/>
                <w:szCs w:val="24"/>
              </w:rPr>
              <w:t xml:space="preserve"> (Rp)</w:t>
            </w:r>
          </w:p>
        </w:tc>
        <w:tc>
          <w:tcPr>
            <w:tcW w:w="1405" w:type="dxa"/>
          </w:tcPr>
          <w:p w:rsidR="00271745" w:rsidRPr="00651A43" w:rsidRDefault="00271745" w:rsidP="00271745">
            <w:pPr>
              <w:spacing w:after="0" w:line="240" w:lineRule="auto"/>
              <w:ind w:left="38"/>
              <w:jc w:val="center"/>
              <w:rPr>
                <w:rFonts w:ascii="Times New Roman" w:hAnsi="Times New Roman" w:cs="Times New Roman"/>
                <w:sz w:val="24"/>
                <w:szCs w:val="24"/>
              </w:rPr>
            </w:pPr>
            <w:r w:rsidRPr="00651A43">
              <w:rPr>
                <w:rFonts w:ascii="Times New Roman" w:eastAsia="Times New Roman" w:hAnsi="Times New Roman" w:cs="Times New Roman"/>
                <w:i/>
                <w:sz w:val="24"/>
                <w:szCs w:val="24"/>
              </w:rPr>
              <w:t>Inventory</w:t>
            </w:r>
            <w:r w:rsidRPr="00651A43">
              <w:rPr>
                <w:rFonts w:ascii="Times New Roman" w:hAnsi="Times New Roman" w:cs="Times New Roman"/>
                <w:i/>
                <w:sz w:val="24"/>
                <w:szCs w:val="24"/>
              </w:rPr>
              <w:t xml:space="preserve"> </w:t>
            </w:r>
            <w:r w:rsidRPr="00651A43">
              <w:rPr>
                <w:rFonts w:ascii="Times New Roman" w:eastAsia="Times New Roman" w:hAnsi="Times New Roman" w:cs="Times New Roman"/>
                <w:i/>
                <w:sz w:val="24"/>
                <w:szCs w:val="24"/>
              </w:rPr>
              <w:t>to</w:t>
            </w:r>
            <w:r w:rsidRPr="00651A43">
              <w:rPr>
                <w:rFonts w:ascii="Times New Roman" w:eastAsia="Arial" w:hAnsi="Times New Roman" w:cs="Times New Roman"/>
                <w:sz w:val="24"/>
                <w:szCs w:val="24"/>
              </w:rPr>
              <w:t xml:space="preserve"> NWC </w:t>
            </w:r>
            <w:r w:rsidRPr="00651A43">
              <w:rPr>
                <w:rFonts w:ascii="Times New Roman" w:eastAsia="Times New Roman" w:hAnsi="Times New Roman" w:cs="Times New Roman"/>
                <w:sz w:val="24"/>
                <w:szCs w:val="24"/>
              </w:rPr>
              <w:t>%</w:t>
            </w:r>
          </w:p>
        </w:tc>
      </w:tr>
      <w:tr w:rsidR="00271745" w:rsidRPr="00651A43" w:rsidTr="00271745">
        <w:trPr>
          <w:trHeight w:val="20"/>
          <w:jc w:val="center"/>
        </w:trPr>
        <w:tc>
          <w:tcPr>
            <w:tcW w:w="1070"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2011</w:t>
            </w:r>
          </w:p>
        </w:tc>
        <w:tc>
          <w:tcPr>
            <w:tcW w:w="1937"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34.968. 609.177</w:t>
            </w:r>
          </w:p>
        </w:tc>
        <w:tc>
          <w:tcPr>
            <w:tcW w:w="2451"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10.671.864 291</w:t>
            </w:r>
          </w:p>
        </w:tc>
        <w:tc>
          <w:tcPr>
            <w:tcW w:w="1405"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3%</w:t>
            </w:r>
          </w:p>
        </w:tc>
      </w:tr>
      <w:tr w:rsidR="00271745" w:rsidRPr="00651A43" w:rsidTr="00271745">
        <w:trPr>
          <w:trHeight w:val="20"/>
          <w:jc w:val="center"/>
        </w:trPr>
        <w:tc>
          <w:tcPr>
            <w:tcW w:w="1070"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2012</w:t>
            </w:r>
          </w:p>
        </w:tc>
        <w:tc>
          <w:tcPr>
            <w:tcW w:w="1937"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91.767.745.093</w:t>
            </w:r>
          </w:p>
        </w:tc>
        <w:tc>
          <w:tcPr>
            <w:tcW w:w="2451"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11.119.897.797</w:t>
            </w:r>
          </w:p>
        </w:tc>
        <w:tc>
          <w:tcPr>
            <w:tcW w:w="1405"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8%</w:t>
            </w:r>
          </w:p>
        </w:tc>
      </w:tr>
      <w:tr w:rsidR="00271745" w:rsidRPr="00651A43" w:rsidTr="00271745">
        <w:trPr>
          <w:trHeight w:val="20"/>
          <w:jc w:val="center"/>
        </w:trPr>
        <w:tc>
          <w:tcPr>
            <w:tcW w:w="1070"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2013</w:t>
            </w:r>
          </w:p>
        </w:tc>
        <w:tc>
          <w:tcPr>
            <w:tcW w:w="1937"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78.676.337.534</w:t>
            </w:r>
          </w:p>
        </w:tc>
        <w:tc>
          <w:tcPr>
            <w:tcW w:w="2451"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13.460.522 204</w:t>
            </w:r>
          </w:p>
        </w:tc>
        <w:tc>
          <w:tcPr>
            <w:tcW w:w="1405"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6%</w:t>
            </w:r>
          </w:p>
        </w:tc>
      </w:tr>
      <w:tr w:rsidR="00271745" w:rsidRPr="00651A43" w:rsidTr="00271745">
        <w:trPr>
          <w:trHeight w:val="20"/>
          <w:jc w:val="center"/>
        </w:trPr>
        <w:tc>
          <w:tcPr>
            <w:tcW w:w="1070"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2014</w:t>
            </w:r>
          </w:p>
        </w:tc>
        <w:tc>
          <w:tcPr>
            <w:tcW w:w="1937"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27.778.883.766</w:t>
            </w:r>
          </w:p>
        </w:tc>
        <w:tc>
          <w:tcPr>
            <w:tcW w:w="2451"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15.473.158.358</w:t>
            </w:r>
          </w:p>
        </w:tc>
        <w:tc>
          <w:tcPr>
            <w:tcW w:w="1405"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w:t>
            </w:r>
          </w:p>
        </w:tc>
      </w:tr>
      <w:tr w:rsidR="00271745" w:rsidRPr="00651A43" w:rsidTr="00271745">
        <w:trPr>
          <w:trHeight w:val="20"/>
          <w:jc w:val="center"/>
        </w:trPr>
        <w:tc>
          <w:tcPr>
            <w:tcW w:w="1070"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2015</w:t>
            </w:r>
          </w:p>
        </w:tc>
        <w:tc>
          <w:tcPr>
            <w:tcW w:w="1937"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44.736.663.473</w:t>
            </w:r>
          </w:p>
        </w:tc>
        <w:tc>
          <w:tcPr>
            <w:tcW w:w="2451" w:type="dxa"/>
          </w:tcPr>
          <w:p w:rsidR="00271745" w:rsidRPr="00651A43" w:rsidRDefault="00271745" w:rsidP="00271745">
            <w:pPr>
              <w:spacing w:after="0" w:line="240" w:lineRule="auto"/>
              <w:ind w:left="38" w:right="45"/>
              <w:jc w:val="right"/>
              <w:rPr>
                <w:rFonts w:ascii="Times New Roman" w:hAnsi="Times New Roman" w:cs="Times New Roman"/>
                <w:sz w:val="24"/>
                <w:szCs w:val="24"/>
              </w:rPr>
            </w:pPr>
            <w:r w:rsidRPr="00651A43">
              <w:rPr>
                <w:rFonts w:ascii="Times New Roman" w:hAnsi="Times New Roman" w:cs="Times New Roman"/>
                <w:sz w:val="24"/>
                <w:szCs w:val="24"/>
              </w:rPr>
              <w:t>14.599.626.471</w:t>
            </w:r>
          </w:p>
        </w:tc>
        <w:tc>
          <w:tcPr>
            <w:tcW w:w="1405" w:type="dxa"/>
          </w:tcPr>
          <w:p w:rsidR="00271745" w:rsidRPr="00651A43" w:rsidRDefault="00271745" w:rsidP="00271745">
            <w:pPr>
              <w:spacing w:after="0" w:line="240" w:lineRule="auto"/>
              <w:ind w:left="38" w:right="45"/>
              <w:jc w:val="center"/>
              <w:rPr>
                <w:rFonts w:ascii="Times New Roman" w:hAnsi="Times New Roman" w:cs="Times New Roman"/>
                <w:sz w:val="24"/>
                <w:szCs w:val="24"/>
              </w:rPr>
            </w:pPr>
            <w:r w:rsidRPr="00651A43">
              <w:rPr>
                <w:rFonts w:ascii="Times New Roman" w:hAnsi="Times New Roman" w:cs="Times New Roman"/>
                <w:sz w:val="24"/>
                <w:szCs w:val="24"/>
              </w:rPr>
              <w:t>3%</w:t>
            </w:r>
          </w:p>
        </w:tc>
      </w:tr>
    </w:tbl>
    <w:p w:rsidR="00001365" w:rsidRPr="006A6006" w:rsidRDefault="00001365" w:rsidP="006A6006">
      <w:pPr>
        <w:spacing w:after="0" w:line="240" w:lineRule="auto"/>
        <w:ind w:firstLine="567"/>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Sumber : Diolah Penulis, 2016</w:t>
      </w:r>
    </w:p>
    <w:p w:rsidR="00001365" w:rsidRPr="006A6006" w:rsidRDefault="00001365" w:rsidP="00651A43">
      <w:pPr>
        <w:spacing w:after="0" w:line="240" w:lineRule="auto"/>
        <w:ind w:left="567" w:firstLine="720"/>
        <w:jc w:val="both"/>
        <w:rPr>
          <w:rFonts w:ascii="Times New Roman" w:eastAsia="Times New Roman" w:hAnsi="Times New Roman" w:cs="Times New Roman"/>
          <w:sz w:val="24"/>
          <w:szCs w:val="24"/>
        </w:rPr>
      </w:pPr>
      <w:r w:rsidRPr="006A6006">
        <w:rPr>
          <w:rFonts w:ascii="Times New Roman" w:eastAsia="Times New Roman" w:hAnsi="Times New Roman" w:cs="Times New Roman"/>
          <w:i/>
          <w:sz w:val="24"/>
          <w:szCs w:val="24"/>
        </w:rPr>
        <w:t xml:space="preserve">Inventory to Net Working Capital </w:t>
      </w:r>
      <w:r w:rsidRPr="006A6006">
        <w:rPr>
          <w:rFonts w:ascii="Times New Roman" w:eastAsia="Times New Roman" w:hAnsi="Times New Roman" w:cs="Times New Roman"/>
          <w:sz w:val="24"/>
          <w:szCs w:val="24"/>
        </w:rPr>
        <w:t>standar rata-rata industrinya adalah 12%. Kondisi perusahaan pada tahun 2011 adalah 3%, sedangkan pada tahun 2012 adalah sebesar 8%,  pada tahun 2013 turun menjadi 6%, pada tahun 2014 adalah sebesar 2%, dan pada tahun 2015 adalah sebesar 3%. Meskipun perusahaan mengalami penurunan tetapi perusahaan berada dalam kondisi yang kurang baik, karena berada dibawah standar rata-rata industri.</w:t>
      </w:r>
    </w:p>
    <w:p w:rsidR="00271745" w:rsidRDefault="00271745" w:rsidP="00271745">
      <w:pPr>
        <w:spacing w:after="0" w:line="240" w:lineRule="auto"/>
        <w:jc w:val="both"/>
        <w:rPr>
          <w:rFonts w:ascii="Times New Roman" w:eastAsia="Times New Roman" w:hAnsi="Times New Roman" w:cs="Times New Roman"/>
          <w:b/>
          <w:sz w:val="24"/>
          <w:szCs w:val="24"/>
        </w:rPr>
      </w:pPr>
    </w:p>
    <w:p w:rsidR="00001365" w:rsidRPr="00271745" w:rsidRDefault="00001365" w:rsidP="00271745">
      <w:pPr>
        <w:spacing w:after="0" w:line="240" w:lineRule="auto"/>
        <w:jc w:val="both"/>
        <w:rPr>
          <w:rFonts w:ascii="Times New Roman" w:eastAsia="Times New Roman" w:hAnsi="Times New Roman" w:cs="Times New Roman"/>
          <w:b/>
          <w:sz w:val="24"/>
          <w:szCs w:val="24"/>
        </w:rPr>
      </w:pPr>
      <w:r w:rsidRPr="00271745">
        <w:rPr>
          <w:rFonts w:ascii="Times New Roman" w:eastAsia="Times New Roman" w:hAnsi="Times New Roman" w:cs="Times New Roman"/>
          <w:b/>
          <w:sz w:val="24"/>
          <w:szCs w:val="24"/>
        </w:rPr>
        <w:t>Pengujian Hipotesis</w:t>
      </w:r>
    </w:p>
    <w:p w:rsidR="00001365" w:rsidRPr="00980D9D" w:rsidRDefault="00001365" w:rsidP="00980D9D">
      <w:pPr>
        <w:pStyle w:val="ListParagraph"/>
        <w:numPr>
          <w:ilvl w:val="0"/>
          <w:numId w:val="18"/>
        </w:numPr>
        <w:spacing w:after="0" w:line="240" w:lineRule="auto"/>
        <w:ind w:left="283" w:hanging="283"/>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Analisis Regresi Linear Sederhana, Hasil pengujian hipotesis untuk rasio lancar (Y</w:t>
      </w:r>
      <w:r w:rsidRPr="006A6006">
        <w:rPr>
          <w:rFonts w:ascii="Times New Roman" w:eastAsia="Times New Roman" w:hAnsi="Times New Roman" w:cs="Times New Roman"/>
          <w:sz w:val="24"/>
          <w:szCs w:val="24"/>
          <w:vertAlign w:val="subscript"/>
        </w:rPr>
        <w:t>1</w:t>
      </w:r>
      <w:r w:rsidRPr="006A6006">
        <w:rPr>
          <w:rFonts w:ascii="Times New Roman" w:eastAsia="Times New Roman" w:hAnsi="Times New Roman" w:cs="Times New Roman"/>
          <w:sz w:val="24"/>
          <w:szCs w:val="24"/>
        </w:rPr>
        <w:t xml:space="preserve">) menunjukan persamaan </w:t>
      </w:r>
      <w:r w:rsidRPr="006A6006">
        <w:rPr>
          <w:rFonts w:ascii="Times New Roman" w:hAnsi="Times New Roman" w:cs="Times New Roman"/>
          <w:b/>
          <w:bCs/>
          <w:i/>
          <w:iCs/>
          <w:sz w:val="24"/>
          <w:szCs w:val="24"/>
        </w:rPr>
        <w:t>ŷ =</w:t>
      </w:r>
      <w:r w:rsidRPr="006A6006">
        <w:rPr>
          <w:rFonts w:ascii="Times New Roman" w:hAnsi="Times New Roman" w:cs="Times New Roman"/>
          <w:b/>
          <w:bCs/>
          <w:iCs/>
          <w:sz w:val="24"/>
          <w:szCs w:val="24"/>
        </w:rPr>
        <w:t xml:space="preserve">  1.158+0,003X</w:t>
      </w:r>
      <w:r w:rsidRPr="006A6006">
        <w:rPr>
          <w:rFonts w:ascii="Times New Roman" w:hAnsi="Times New Roman" w:cs="Times New Roman"/>
          <w:bCs/>
          <w:iCs/>
          <w:sz w:val="24"/>
          <w:szCs w:val="24"/>
        </w:rPr>
        <w:t>yang telah teruji keberartiannnya pada tingkat signifikan α= 5% (0,05). hal ini menunjukan nilai konstanta variabel y (</w:t>
      </w:r>
      <w:r w:rsidRPr="006A6006">
        <w:rPr>
          <w:rFonts w:ascii="Times New Roman" w:hAnsi="Times New Roman" w:cs="Times New Roman"/>
          <w:bCs/>
          <w:i/>
          <w:iCs/>
          <w:sz w:val="24"/>
          <w:szCs w:val="24"/>
        </w:rPr>
        <w:t>rasio lancar</w:t>
      </w:r>
      <w:r w:rsidRPr="006A6006">
        <w:rPr>
          <w:rFonts w:ascii="Times New Roman" w:hAnsi="Times New Roman" w:cs="Times New Roman"/>
          <w:bCs/>
          <w:iCs/>
          <w:sz w:val="24"/>
          <w:szCs w:val="24"/>
        </w:rPr>
        <w:t xml:space="preserve">) sebesar 1.158. Sedangkan nilai koefesien regresi sebesar 0.003X menunjukan bahwa setiap peningkatan satu satuan variabel Perputaran Modal Kerja naik 1 dapat meningkatkan </w:t>
      </w:r>
      <w:r w:rsidRPr="006A6006">
        <w:rPr>
          <w:rFonts w:ascii="Times New Roman" w:hAnsi="Times New Roman" w:cs="Times New Roman"/>
          <w:bCs/>
          <w:i/>
          <w:iCs/>
          <w:sz w:val="24"/>
          <w:szCs w:val="24"/>
        </w:rPr>
        <w:t xml:space="preserve">current ratio </w:t>
      </w:r>
      <w:r w:rsidRPr="006A6006">
        <w:rPr>
          <w:rFonts w:ascii="Times New Roman" w:hAnsi="Times New Roman" w:cs="Times New Roman"/>
          <w:bCs/>
          <w:iCs/>
          <w:sz w:val="24"/>
          <w:szCs w:val="24"/>
        </w:rPr>
        <w:t xml:space="preserve">dengan anggapan bahwa variabel bebas lainnya konstan. Persamaan regresi linier sederhana di atas, dapat dilihat pada hasil SPSS sebagai berikut : </w:t>
      </w:r>
    </w:p>
    <w:p w:rsidR="00980D9D" w:rsidRPr="00980D9D" w:rsidRDefault="00980D9D" w:rsidP="00980D9D">
      <w:pPr>
        <w:pStyle w:val="ListParagraph"/>
        <w:spacing w:after="0" w:line="240" w:lineRule="auto"/>
        <w:ind w:left="0"/>
        <w:jc w:val="center"/>
        <w:rPr>
          <w:rFonts w:ascii="Times New Roman" w:hAnsi="Times New Roman" w:cs="Times New Roman"/>
          <w:b/>
          <w:sz w:val="24"/>
          <w:szCs w:val="24"/>
        </w:rPr>
      </w:pPr>
      <w:r w:rsidRPr="00980D9D">
        <w:rPr>
          <w:rFonts w:ascii="Times New Roman" w:hAnsi="Times New Roman" w:cs="Times New Roman"/>
          <w:b/>
          <w:sz w:val="24"/>
          <w:szCs w:val="24"/>
        </w:rPr>
        <w:t>Tabel 4.</w:t>
      </w:r>
      <w:r>
        <w:rPr>
          <w:rFonts w:ascii="Times New Roman" w:hAnsi="Times New Roman" w:cs="Times New Roman"/>
          <w:b/>
          <w:sz w:val="24"/>
          <w:szCs w:val="24"/>
        </w:rPr>
        <w:t>7</w:t>
      </w:r>
    </w:p>
    <w:p w:rsidR="00001365" w:rsidRPr="006A6006" w:rsidRDefault="007438B2" w:rsidP="00271745">
      <w:pPr>
        <w:spacing w:after="0" w:line="240" w:lineRule="auto"/>
        <w:jc w:val="center"/>
        <w:rPr>
          <w:rFonts w:ascii="Times New Roman" w:hAnsi="Times New Roman" w:cs="Times New Roman"/>
          <w:sz w:val="24"/>
          <w:szCs w:val="24"/>
        </w:rPr>
      </w:pPr>
      <w:r w:rsidRPr="006A6006">
        <w:rPr>
          <w:rFonts w:ascii="Times New Roman" w:hAnsi="Times New Roman" w:cs="Times New Roman"/>
          <w:noProof/>
          <w:sz w:val="24"/>
          <w:szCs w:val="24"/>
        </w:rPr>
        <w:drawing>
          <wp:inline distT="0" distB="0" distL="0" distR="0" wp14:anchorId="2609C45C" wp14:editId="5FBECA99">
            <wp:extent cx="3536414" cy="1414058"/>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60A.tmp"/>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12500"/>
                    <a:stretch/>
                  </pic:blipFill>
                  <pic:spPr bwMode="auto">
                    <a:xfrm>
                      <a:off x="0" y="0"/>
                      <a:ext cx="3550244" cy="1419588"/>
                    </a:xfrm>
                    <a:prstGeom prst="rect">
                      <a:avLst/>
                    </a:prstGeom>
                    <a:ln>
                      <a:noFill/>
                    </a:ln>
                    <a:extLst>
                      <a:ext uri="{53640926-AAD7-44D8-BBD7-CCE9431645EC}">
                        <a14:shadowObscured xmlns:a14="http://schemas.microsoft.com/office/drawing/2010/main"/>
                      </a:ext>
                    </a:extLst>
                  </pic:spPr>
                </pic:pic>
              </a:graphicData>
            </a:graphic>
          </wp:inline>
        </w:drawing>
      </w:r>
    </w:p>
    <w:p w:rsidR="00001365" w:rsidRPr="006A6006" w:rsidRDefault="00001365" w:rsidP="006A6006">
      <w:pPr>
        <w:pStyle w:val="ListParagraph"/>
        <w:numPr>
          <w:ilvl w:val="0"/>
          <w:numId w:val="17"/>
        </w:numPr>
        <w:spacing w:after="0" w:line="240" w:lineRule="auto"/>
        <w:jc w:val="both"/>
        <w:rPr>
          <w:rFonts w:ascii="Times New Roman" w:hAnsi="Times New Roman" w:cs="Times New Roman"/>
          <w:i/>
          <w:sz w:val="24"/>
          <w:szCs w:val="24"/>
        </w:rPr>
      </w:pPr>
      <w:r w:rsidRPr="006A6006">
        <w:rPr>
          <w:rFonts w:ascii="Times New Roman" w:hAnsi="Times New Roman" w:cs="Times New Roman"/>
          <w:b/>
          <w:sz w:val="24"/>
          <w:szCs w:val="24"/>
        </w:rPr>
        <w:t xml:space="preserve">Koefisien Determinasi  </w:t>
      </w:r>
      <w:r w:rsidRPr="006A6006">
        <w:rPr>
          <w:rFonts w:ascii="Times New Roman" w:hAnsi="Times New Roman" w:cs="Times New Roman"/>
          <w:b/>
          <w:i/>
          <w:sz w:val="24"/>
          <w:szCs w:val="24"/>
        </w:rPr>
        <w:t xml:space="preserve">(R Square) </w:t>
      </w:r>
    </w:p>
    <w:p w:rsidR="00001365" w:rsidRPr="006A6006" w:rsidRDefault="00001365" w:rsidP="006A6006">
      <w:pPr>
        <w:spacing w:after="0" w:line="240" w:lineRule="auto"/>
        <w:ind w:left="480" w:firstLine="513"/>
        <w:jc w:val="both"/>
        <w:rPr>
          <w:rFonts w:ascii="Times New Roman" w:hAnsi="Times New Roman" w:cs="Times New Roman"/>
          <w:sz w:val="24"/>
          <w:szCs w:val="24"/>
        </w:rPr>
      </w:pPr>
      <w:r w:rsidRPr="006A6006">
        <w:rPr>
          <w:rFonts w:ascii="Times New Roman" w:hAnsi="Times New Roman" w:cs="Times New Roman"/>
          <w:sz w:val="24"/>
          <w:szCs w:val="24"/>
        </w:rPr>
        <w:t xml:space="preserve">Untuk mengetahui pengaruh Perputaran Modal Kerja terhadap Rasio Lancar PT. Lembah Karet dapat dilihat pada tabel 4.8 koefisien determinasi </w:t>
      </w:r>
      <w:r w:rsidRPr="006A6006">
        <w:rPr>
          <w:rFonts w:ascii="Times New Roman" w:hAnsi="Times New Roman" w:cs="Times New Roman"/>
          <w:i/>
          <w:sz w:val="24"/>
          <w:szCs w:val="24"/>
        </w:rPr>
        <w:t>(R Square)</w:t>
      </w:r>
      <w:r w:rsidRPr="006A6006">
        <w:rPr>
          <w:rFonts w:ascii="Times New Roman" w:hAnsi="Times New Roman" w:cs="Times New Roman"/>
          <w:sz w:val="24"/>
          <w:szCs w:val="24"/>
        </w:rPr>
        <w:t>.</w:t>
      </w:r>
    </w:p>
    <w:p w:rsidR="00001365" w:rsidRPr="006A6006" w:rsidRDefault="00001365"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4.8</w:t>
      </w:r>
    </w:p>
    <w:p w:rsidR="007438B2" w:rsidRPr="006A6006" w:rsidRDefault="007438B2" w:rsidP="006A6006">
      <w:pPr>
        <w:spacing w:after="0" w:line="240" w:lineRule="auto"/>
        <w:jc w:val="center"/>
        <w:rPr>
          <w:rFonts w:ascii="Times New Roman" w:hAnsi="Times New Roman" w:cs="Times New Roman"/>
          <w:i/>
          <w:sz w:val="24"/>
          <w:szCs w:val="24"/>
        </w:rPr>
      </w:pPr>
      <w:r w:rsidRPr="006A6006">
        <w:rPr>
          <w:rFonts w:ascii="Times New Roman" w:hAnsi="Times New Roman" w:cs="Times New Roman"/>
          <w:i/>
          <w:noProof/>
          <w:sz w:val="24"/>
          <w:szCs w:val="24"/>
        </w:rPr>
        <w:drawing>
          <wp:inline distT="0" distB="0" distL="0" distR="0" wp14:anchorId="6A64D957" wp14:editId="39F2C495">
            <wp:extent cx="3723701" cy="1218197"/>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885A.tmp"/>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40676" cy="1223750"/>
                    </a:xfrm>
                    <a:prstGeom prst="rect">
                      <a:avLst/>
                    </a:prstGeom>
                  </pic:spPr>
                </pic:pic>
              </a:graphicData>
            </a:graphic>
          </wp:inline>
        </w:drawing>
      </w:r>
    </w:p>
    <w:p w:rsidR="00001365" w:rsidRPr="006A6006" w:rsidRDefault="00001365" w:rsidP="00980D9D">
      <w:pPr>
        <w:spacing w:after="0" w:line="240" w:lineRule="auto"/>
        <w:ind w:left="567"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Mencermati tabel 4.8 diatas, diketahui bahwa pengaruh Perputaran Modal Kerja terhadap Rasio Lancar PT. Lembah Karet Kota Padang dapat dilihat pada </w:t>
      </w:r>
      <w:r w:rsidRPr="006A6006">
        <w:rPr>
          <w:rFonts w:ascii="Times New Roman" w:hAnsi="Times New Roman" w:cs="Times New Roman"/>
          <w:sz w:val="24"/>
          <w:szCs w:val="24"/>
        </w:rPr>
        <w:lastRenderedPageBreak/>
        <w:t xml:space="preserve">kolom R </w:t>
      </w:r>
      <w:r w:rsidRPr="006A6006">
        <w:rPr>
          <w:rFonts w:ascii="Times New Roman" w:hAnsi="Times New Roman" w:cs="Times New Roman"/>
          <w:i/>
          <w:sz w:val="24"/>
          <w:szCs w:val="24"/>
        </w:rPr>
        <w:t>Square</w:t>
      </w:r>
      <w:r w:rsidRPr="006A6006">
        <w:rPr>
          <w:rFonts w:ascii="Times New Roman" w:hAnsi="Times New Roman" w:cs="Times New Roman"/>
          <w:sz w:val="24"/>
          <w:szCs w:val="24"/>
        </w:rPr>
        <w:t xml:space="preserve"> yakni sebesar 0.079 atau 7,9%. Hal ini menunjukan bahwa pengaruh Perputaran Modal Kerja terhadap Rasio Lancar PT. Lembah karet sebesar 7,9 % dan sisanya sebesar 92,1%</w:t>
      </w:r>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dipengaruhi</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oleh</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faktor</w:t>
      </w:r>
      <w:proofErr w:type="spellEnd"/>
      <w:r w:rsidRPr="006A6006">
        <w:rPr>
          <w:rFonts w:ascii="Times New Roman" w:hAnsi="Times New Roman" w:cs="Times New Roman"/>
          <w:sz w:val="24"/>
          <w:szCs w:val="24"/>
          <w:lang w:val="en-US"/>
        </w:rPr>
        <w:t xml:space="preserve"> lain yang </w:t>
      </w:r>
      <w:proofErr w:type="spellStart"/>
      <w:r w:rsidRPr="006A6006">
        <w:rPr>
          <w:rFonts w:ascii="Times New Roman" w:hAnsi="Times New Roman" w:cs="Times New Roman"/>
          <w:sz w:val="24"/>
          <w:szCs w:val="24"/>
          <w:lang w:val="en-US"/>
        </w:rPr>
        <w:t>tidak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termasuk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dalam</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penelitian</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ini</w:t>
      </w:r>
      <w:proofErr w:type="spellEnd"/>
      <w:r w:rsidRPr="006A6006">
        <w:rPr>
          <w:rFonts w:ascii="Times New Roman" w:hAnsi="Times New Roman" w:cs="Times New Roman"/>
          <w:sz w:val="24"/>
          <w:szCs w:val="24"/>
          <w:lang w:val="en-US"/>
        </w:rPr>
        <w:t>.</w:t>
      </w:r>
    </w:p>
    <w:p w:rsidR="00001365" w:rsidRPr="006A6006" w:rsidRDefault="00001365" w:rsidP="006A6006">
      <w:pPr>
        <w:pStyle w:val="ListParagraph"/>
        <w:numPr>
          <w:ilvl w:val="0"/>
          <w:numId w:val="17"/>
        </w:numPr>
        <w:spacing w:after="0" w:line="240" w:lineRule="auto"/>
        <w:ind w:left="567"/>
        <w:jc w:val="both"/>
        <w:rPr>
          <w:rFonts w:ascii="Times New Roman" w:hAnsi="Times New Roman" w:cs="Times New Roman"/>
          <w:b/>
          <w:sz w:val="24"/>
          <w:szCs w:val="24"/>
        </w:rPr>
      </w:pPr>
      <w:r w:rsidRPr="006A6006">
        <w:rPr>
          <w:rFonts w:ascii="Times New Roman" w:hAnsi="Times New Roman" w:cs="Times New Roman"/>
          <w:b/>
          <w:sz w:val="24"/>
          <w:szCs w:val="24"/>
        </w:rPr>
        <w:t>Pengujian Keberartian (Uji t )</w:t>
      </w:r>
    </w:p>
    <w:p w:rsidR="00001365" w:rsidRPr="006A6006" w:rsidRDefault="00001365" w:rsidP="006A6006">
      <w:pPr>
        <w:pStyle w:val="ListParagraph"/>
        <w:spacing w:after="0" w:line="240" w:lineRule="auto"/>
        <w:ind w:left="567" w:firstLine="567"/>
        <w:jc w:val="both"/>
        <w:rPr>
          <w:rFonts w:ascii="Times New Roman" w:hAnsi="Times New Roman" w:cs="Times New Roman"/>
          <w:sz w:val="24"/>
          <w:szCs w:val="24"/>
        </w:rPr>
      </w:pPr>
      <w:r w:rsidRPr="006A6006">
        <w:rPr>
          <w:rFonts w:ascii="Times New Roman" w:hAnsi="Times New Roman" w:cs="Times New Roman"/>
          <w:sz w:val="24"/>
          <w:szCs w:val="24"/>
        </w:rPr>
        <w:t>Uji t dilakukan untuk membandingkan antara t-hitung dengan t tabel pada taraf signifikan α= 0,05, berdasarkan uji satu pihak dengan kriteria sebagai berikut :</w:t>
      </w:r>
    </w:p>
    <w:p w:rsidR="00001365" w:rsidRPr="006A6006" w:rsidRDefault="00001365"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0</w:t>
      </w:r>
      <w:r w:rsidRPr="006A6006">
        <w:rPr>
          <w:rFonts w:ascii="Times New Roman" w:hAnsi="Times New Roman" w:cs="Times New Roman"/>
          <w:sz w:val="24"/>
          <w:szCs w:val="24"/>
        </w:rPr>
        <w:t xml:space="preserve"> = Perputaran Modal Kerja tidak berpengaruh terhadap rasio lancarPT.Lembah Karet.</w:t>
      </w:r>
    </w:p>
    <w:p w:rsidR="00001365" w:rsidRPr="006A6006" w:rsidRDefault="00001365"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Ha = Perputaran Modal Kerja berpengaruh terhadap rasio lancarPT.Lembah Karet.</w:t>
      </w:r>
    </w:p>
    <w:p w:rsidR="00001365" w:rsidRPr="006A6006" w:rsidRDefault="00001365"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 xml:space="preserve"> 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diterima dan Ha ditolak.</w:t>
      </w:r>
    </w:p>
    <w:p w:rsidR="00001365" w:rsidRPr="006A6006" w:rsidRDefault="00001365"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ditolak dan Ha diterima.</w:t>
      </w:r>
    </w:p>
    <w:p w:rsidR="00001365" w:rsidRPr="006A6006" w:rsidRDefault="00001365"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Sementara nilai t-hitung dari koefisien (b) hasil analisis regresi dapat diikhtisarkan uji satu arah dan derajat kebebasan df {α : (n-k-1)}=df{5%/2 : (5-1-1)}= df{0,025:3}= 2,182</w:t>
      </w:r>
    </w:p>
    <w:p w:rsidR="00001365" w:rsidRPr="006A6006" w:rsidRDefault="00001365"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 xml:space="preserve"> Perbandingan antara t-hitung dan t-tabel dari koefisien regresi (b) dapat dilihat pada tabel 4.9 berikut :</w:t>
      </w:r>
    </w:p>
    <w:p w:rsidR="00001365" w:rsidRPr="006A6006" w:rsidRDefault="00001365"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4.9</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Perbandingan antara t-hitung dan t-tabel</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dari koefisien regresi</w:t>
      </w:r>
    </w:p>
    <w:p w:rsidR="00001365" w:rsidRPr="006A6006" w:rsidRDefault="00001365"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Pengaruh Perputaran Modal Kerja</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Terhadap Rasio Lancar</w:t>
      </w:r>
    </w:p>
    <w:p w:rsidR="00001365" w:rsidRPr="006A6006" w:rsidRDefault="00001365"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PT. Lembah Karet Tahun 2011-2015</w:t>
      </w:r>
    </w:p>
    <w:p w:rsidR="007438B2" w:rsidRPr="006A6006" w:rsidRDefault="007438B2"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noProof/>
          <w:sz w:val="24"/>
          <w:szCs w:val="24"/>
        </w:rPr>
        <w:drawing>
          <wp:inline distT="0" distB="0" distL="0" distR="0" wp14:anchorId="316C6A23" wp14:editId="27308AAC">
            <wp:extent cx="4187369" cy="683046"/>
            <wp:effectExtent l="0" t="0" r="381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51C.tmp"/>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18863" cy="688183"/>
                    </a:xfrm>
                    <a:prstGeom prst="rect">
                      <a:avLst/>
                    </a:prstGeom>
                  </pic:spPr>
                </pic:pic>
              </a:graphicData>
            </a:graphic>
          </wp:inline>
        </w:drawing>
      </w:r>
    </w:p>
    <w:p w:rsidR="00001365" w:rsidRPr="006A6006" w:rsidRDefault="00001365" w:rsidP="006A6006">
      <w:pPr>
        <w:spacing w:after="0" w:line="240" w:lineRule="auto"/>
        <w:ind w:left="1440"/>
        <w:jc w:val="both"/>
        <w:rPr>
          <w:rFonts w:ascii="Times New Roman" w:hAnsi="Times New Roman" w:cs="Times New Roman"/>
          <w:bCs/>
          <w:iCs/>
          <w:sz w:val="24"/>
          <w:szCs w:val="24"/>
        </w:rPr>
      </w:pPr>
      <w:r w:rsidRPr="006A6006">
        <w:rPr>
          <w:rFonts w:ascii="Times New Roman" w:hAnsi="Times New Roman" w:cs="Times New Roman"/>
          <w:bCs/>
          <w:iCs/>
          <w:sz w:val="24"/>
          <w:szCs w:val="24"/>
        </w:rPr>
        <w:t xml:space="preserve">   Sumber : Diolah penulis, 2016 </w:t>
      </w:r>
    </w:p>
    <w:p w:rsidR="00001365" w:rsidRPr="006A6006" w:rsidRDefault="00001365" w:rsidP="006A6006">
      <w:pPr>
        <w:spacing w:after="0" w:line="240" w:lineRule="auto"/>
        <w:ind w:left="720" w:firstLine="556"/>
        <w:jc w:val="both"/>
        <w:rPr>
          <w:rFonts w:ascii="Times New Roman" w:hAnsi="Times New Roman" w:cs="Times New Roman"/>
          <w:bCs/>
          <w:iCs/>
          <w:sz w:val="24"/>
          <w:szCs w:val="24"/>
        </w:rPr>
      </w:pPr>
      <w:r w:rsidRPr="006A6006">
        <w:rPr>
          <w:rFonts w:ascii="Times New Roman" w:hAnsi="Times New Roman" w:cs="Times New Roman"/>
          <w:bCs/>
          <w:iCs/>
          <w:sz w:val="24"/>
          <w:szCs w:val="24"/>
        </w:rPr>
        <w:t>Dari tabel 4.</w:t>
      </w:r>
      <w:r w:rsidRPr="006A6006">
        <w:rPr>
          <w:rFonts w:ascii="Times New Roman" w:hAnsi="Times New Roman" w:cs="Times New Roman"/>
          <w:bCs/>
          <w:iCs/>
          <w:sz w:val="24"/>
          <w:szCs w:val="24"/>
          <w:lang w:val="en-US"/>
        </w:rPr>
        <w:t>7</w:t>
      </w:r>
      <w:r w:rsidRPr="006A6006">
        <w:rPr>
          <w:rFonts w:ascii="Times New Roman" w:hAnsi="Times New Roman" w:cs="Times New Roman"/>
          <w:bCs/>
          <w:iCs/>
          <w:sz w:val="24"/>
          <w:szCs w:val="24"/>
        </w:rPr>
        <w:t xml:space="preserve"> diatas diketahui bahwa nilai t-hitung  variabel X lebih kecil dari  t-tabel yaitu 0.507 &lt; 2.182 adapun nilai P</w:t>
      </w:r>
      <w:r w:rsidRPr="006A6006">
        <w:rPr>
          <w:rFonts w:ascii="Times New Roman" w:hAnsi="Times New Roman" w:cs="Times New Roman"/>
          <w:bCs/>
          <w:iCs/>
          <w:sz w:val="24"/>
          <w:szCs w:val="24"/>
          <w:vertAlign w:val="subscript"/>
        </w:rPr>
        <w:t xml:space="preserve">value </w:t>
      </w:r>
      <w:r w:rsidRPr="006A6006">
        <w:rPr>
          <w:rFonts w:ascii="Times New Roman" w:hAnsi="Times New Roman" w:cs="Times New Roman"/>
          <w:bCs/>
          <w:iCs/>
          <w:sz w:val="24"/>
          <w:szCs w:val="24"/>
        </w:rPr>
        <w:t>(0.647)&gt; α = 0.05. Dengan demikian H</w:t>
      </w:r>
      <w:r w:rsidRPr="006A6006">
        <w:rPr>
          <w:rFonts w:ascii="Times New Roman" w:hAnsi="Times New Roman" w:cs="Times New Roman"/>
          <w:bCs/>
          <w:iCs/>
          <w:sz w:val="24"/>
          <w:szCs w:val="24"/>
          <w:vertAlign w:val="subscript"/>
        </w:rPr>
        <w:t xml:space="preserve">0 </w:t>
      </w:r>
      <w:r w:rsidRPr="006A6006">
        <w:rPr>
          <w:rFonts w:ascii="Times New Roman" w:hAnsi="Times New Roman" w:cs="Times New Roman"/>
          <w:bCs/>
          <w:iCs/>
          <w:sz w:val="24"/>
          <w:szCs w:val="24"/>
        </w:rPr>
        <w:t xml:space="preserve">diterima dan Ha ditolak, hal ini berarti tidak terdapat Pengaruh Perputaran Modal Kerja Terhadap Rasio Lancar pada PT. Lembah Karet. </w:t>
      </w:r>
    </w:p>
    <w:p w:rsidR="00EF666A" w:rsidRPr="006A6006" w:rsidRDefault="00EF666A" w:rsidP="00980D9D">
      <w:pPr>
        <w:pStyle w:val="ListParagraph"/>
        <w:numPr>
          <w:ilvl w:val="0"/>
          <w:numId w:val="18"/>
        </w:numPr>
        <w:spacing w:after="0" w:line="240" w:lineRule="auto"/>
        <w:ind w:left="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Hasil pengujian hipotesis untuk rasio cepat (Y</w:t>
      </w:r>
      <w:r w:rsidRPr="006A6006">
        <w:rPr>
          <w:rFonts w:ascii="Times New Roman" w:eastAsia="Times New Roman" w:hAnsi="Times New Roman" w:cs="Times New Roman"/>
          <w:sz w:val="24"/>
          <w:szCs w:val="24"/>
          <w:vertAlign w:val="subscript"/>
        </w:rPr>
        <w:t>2</w:t>
      </w:r>
      <w:r w:rsidRPr="006A6006">
        <w:rPr>
          <w:rFonts w:ascii="Times New Roman" w:eastAsia="Times New Roman" w:hAnsi="Times New Roman" w:cs="Times New Roman"/>
          <w:sz w:val="24"/>
          <w:szCs w:val="24"/>
        </w:rPr>
        <w:t xml:space="preserve">) menunjukan persamaan </w:t>
      </w:r>
      <w:r w:rsidRPr="006A6006">
        <w:rPr>
          <w:rFonts w:ascii="Times New Roman" w:hAnsi="Times New Roman" w:cs="Times New Roman"/>
          <w:b/>
          <w:bCs/>
          <w:i/>
          <w:iCs/>
          <w:sz w:val="24"/>
          <w:szCs w:val="24"/>
        </w:rPr>
        <w:t>ŷ =</w:t>
      </w:r>
      <w:r w:rsidRPr="006A6006">
        <w:rPr>
          <w:rFonts w:ascii="Times New Roman" w:hAnsi="Times New Roman" w:cs="Times New Roman"/>
          <w:b/>
          <w:bCs/>
          <w:iCs/>
          <w:sz w:val="24"/>
          <w:szCs w:val="24"/>
        </w:rPr>
        <w:t xml:space="preserve">  0.402+0.005X</w:t>
      </w:r>
      <w:r w:rsidRPr="006A6006">
        <w:rPr>
          <w:rFonts w:ascii="Times New Roman" w:hAnsi="Times New Roman" w:cs="Times New Roman"/>
          <w:bCs/>
          <w:iCs/>
          <w:sz w:val="24"/>
          <w:szCs w:val="24"/>
        </w:rPr>
        <w:t xml:space="preserve">yang telah teruji keberartiannnya pada tingkat signifikan α= 5% (0,05). hal ini menunjukan nilai konstanta variabel y (rasio cepat) sebesar 0.402. Sedangkan nilai koefesien regresi sebesar 0.005X menunjukan bahwa setiap peningkatan satu satuan variabel Perputaran Modal Kerja naik 1 dapat meningkatkan rasio cepatdengan anggapan bahwa variabel bebas lainnya konstan. Persamaan regresi linier sederhana di atas, dapat dilihat pada hasil SPSS sebagai berikut : </w:t>
      </w:r>
    </w:p>
    <w:p w:rsidR="00980D9D" w:rsidRDefault="00980D9D" w:rsidP="00271745">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Tabel 4.10</w:t>
      </w:r>
    </w:p>
    <w:p w:rsidR="00EF666A" w:rsidRDefault="007438B2" w:rsidP="00271745">
      <w:pPr>
        <w:spacing w:after="0" w:line="240" w:lineRule="auto"/>
        <w:jc w:val="center"/>
        <w:rPr>
          <w:rFonts w:ascii="Times New Roman" w:eastAsia="Times New Roman" w:hAnsi="Times New Roman" w:cs="Times New Roman"/>
          <w:sz w:val="24"/>
          <w:szCs w:val="24"/>
        </w:rPr>
      </w:pPr>
      <w:r w:rsidRPr="006A6006">
        <w:rPr>
          <w:rFonts w:ascii="Times New Roman" w:eastAsia="Times New Roman" w:hAnsi="Times New Roman" w:cs="Times New Roman"/>
          <w:noProof/>
          <w:sz w:val="24"/>
          <w:szCs w:val="24"/>
        </w:rPr>
        <w:drawing>
          <wp:inline distT="0" distB="0" distL="0" distR="0" wp14:anchorId="0C44A6AE" wp14:editId="40BB0B8C">
            <wp:extent cx="3723701" cy="150023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855A.tmp"/>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t="12568"/>
                    <a:stretch/>
                  </pic:blipFill>
                  <pic:spPr bwMode="auto">
                    <a:xfrm>
                      <a:off x="0" y="0"/>
                      <a:ext cx="3739641" cy="1506659"/>
                    </a:xfrm>
                    <a:prstGeom prst="rect">
                      <a:avLst/>
                    </a:prstGeom>
                    <a:ln>
                      <a:noFill/>
                    </a:ln>
                    <a:extLst>
                      <a:ext uri="{53640926-AAD7-44D8-BBD7-CCE9431645EC}">
                        <a14:shadowObscured xmlns:a14="http://schemas.microsoft.com/office/drawing/2010/main"/>
                      </a:ext>
                    </a:extLst>
                  </pic:spPr>
                </pic:pic>
              </a:graphicData>
            </a:graphic>
          </wp:inline>
        </w:drawing>
      </w:r>
    </w:p>
    <w:p w:rsidR="00EF666A" w:rsidRPr="006A6006" w:rsidRDefault="00EF666A" w:rsidP="006A6006">
      <w:pPr>
        <w:pStyle w:val="ListParagraph"/>
        <w:numPr>
          <w:ilvl w:val="0"/>
          <w:numId w:val="20"/>
        </w:numPr>
        <w:spacing w:after="0" w:line="240" w:lineRule="auto"/>
        <w:jc w:val="both"/>
        <w:rPr>
          <w:rFonts w:ascii="Times New Roman" w:hAnsi="Times New Roman" w:cs="Times New Roman"/>
          <w:i/>
          <w:sz w:val="24"/>
          <w:szCs w:val="24"/>
        </w:rPr>
      </w:pPr>
      <w:r w:rsidRPr="006A6006">
        <w:rPr>
          <w:rFonts w:ascii="Times New Roman" w:hAnsi="Times New Roman" w:cs="Times New Roman"/>
          <w:b/>
          <w:sz w:val="24"/>
          <w:szCs w:val="24"/>
        </w:rPr>
        <w:lastRenderedPageBreak/>
        <w:t xml:space="preserve">Koefisien Determinasi  </w:t>
      </w:r>
      <w:r w:rsidRPr="006A6006">
        <w:rPr>
          <w:rFonts w:ascii="Times New Roman" w:hAnsi="Times New Roman" w:cs="Times New Roman"/>
          <w:b/>
          <w:i/>
          <w:sz w:val="24"/>
          <w:szCs w:val="24"/>
        </w:rPr>
        <w:t xml:space="preserve">(R Square) </w:t>
      </w:r>
    </w:p>
    <w:p w:rsidR="00C47A9F" w:rsidRPr="006A6006" w:rsidRDefault="00EF666A" w:rsidP="006A6006">
      <w:pPr>
        <w:pStyle w:val="ListParagraph"/>
        <w:spacing w:after="0" w:line="240" w:lineRule="auto"/>
        <w:ind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Untuk mengetahui pengaruh Perputaran Modal Kerja terhadap rasio cepat PT. Lembah Karet dapat dilihat pada tabel 4.11 koefisien determinasi </w:t>
      </w:r>
      <w:r w:rsidRPr="006A6006">
        <w:rPr>
          <w:rFonts w:ascii="Times New Roman" w:hAnsi="Times New Roman" w:cs="Times New Roman"/>
          <w:i/>
          <w:sz w:val="24"/>
          <w:szCs w:val="24"/>
        </w:rPr>
        <w:t>(R Square)</w:t>
      </w:r>
      <w:r w:rsidRPr="006A6006">
        <w:rPr>
          <w:rFonts w:ascii="Times New Roman" w:hAnsi="Times New Roman" w:cs="Times New Roman"/>
          <w:sz w:val="24"/>
          <w:szCs w:val="24"/>
        </w:rPr>
        <w:t>.</w:t>
      </w:r>
    </w:p>
    <w:p w:rsidR="00EF666A" w:rsidRPr="006A6006" w:rsidRDefault="00EF666A"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4.11</w:t>
      </w:r>
    </w:p>
    <w:p w:rsidR="007438B2" w:rsidRPr="006A6006" w:rsidRDefault="007438B2" w:rsidP="006A6006">
      <w:pPr>
        <w:spacing w:after="0" w:line="240" w:lineRule="auto"/>
        <w:jc w:val="center"/>
        <w:rPr>
          <w:rFonts w:ascii="Times New Roman" w:hAnsi="Times New Roman" w:cs="Times New Roman"/>
          <w:i/>
          <w:sz w:val="24"/>
          <w:szCs w:val="24"/>
        </w:rPr>
      </w:pPr>
      <w:r w:rsidRPr="006A6006">
        <w:rPr>
          <w:rFonts w:ascii="Times New Roman" w:hAnsi="Times New Roman" w:cs="Times New Roman"/>
          <w:i/>
          <w:noProof/>
          <w:sz w:val="24"/>
          <w:szCs w:val="24"/>
        </w:rPr>
        <w:drawing>
          <wp:inline distT="0" distB="0" distL="0" distR="0" wp14:anchorId="62B6C563" wp14:editId="18BF4467">
            <wp:extent cx="3616411" cy="1146461"/>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865.tmp"/>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611395" cy="1144871"/>
                    </a:xfrm>
                    <a:prstGeom prst="rect">
                      <a:avLst/>
                    </a:prstGeom>
                  </pic:spPr>
                </pic:pic>
              </a:graphicData>
            </a:graphic>
          </wp:inline>
        </w:drawing>
      </w:r>
    </w:p>
    <w:p w:rsidR="00EF666A" w:rsidRPr="006A6006" w:rsidRDefault="00EF666A" w:rsidP="00980D9D">
      <w:pPr>
        <w:spacing w:after="0" w:line="240" w:lineRule="auto"/>
        <w:ind w:left="720" w:firstLine="720"/>
        <w:jc w:val="both"/>
        <w:rPr>
          <w:rFonts w:ascii="Times New Roman" w:hAnsi="Times New Roman" w:cs="Times New Roman"/>
          <w:sz w:val="24"/>
          <w:szCs w:val="24"/>
          <w:lang w:val="en-US"/>
        </w:rPr>
      </w:pPr>
      <w:r w:rsidRPr="006A6006">
        <w:rPr>
          <w:rFonts w:ascii="Times New Roman" w:hAnsi="Times New Roman" w:cs="Times New Roman"/>
          <w:sz w:val="24"/>
          <w:szCs w:val="24"/>
        </w:rPr>
        <w:t xml:space="preserve">Mencermati tabel 4.11 diatas, diketahui bahwa pengaruh Perputaran Modal Kerja terhadap rasio cepatPT. Lembah Karet Kota Padang dapat dilihat pada kolom R </w:t>
      </w:r>
      <w:r w:rsidRPr="006A6006">
        <w:rPr>
          <w:rFonts w:ascii="Times New Roman" w:hAnsi="Times New Roman" w:cs="Times New Roman"/>
          <w:i/>
          <w:sz w:val="24"/>
          <w:szCs w:val="24"/>
        </w:rPr>
        <w:t>Square</w:t>
      </w:r>
      <w:r w:rsidRPr="006A6006">
        <w:rPr>
          <w:rFonts w:ascii="Times New Roman" w:hAnsi="Times New Roman" w:cs="Times New Roman"/>
          <w:sz w:val="24"/>
          <w:szCs w:val="24"/>
        </w:rPr>
        <w:t xml:space="preserve"> yakni sebesar 0.008 atau 0,8%. Hal ini menunjukan bahwa pengaruh Perputaran Modal Kerja terhadap rasio cepat PT. Lembah karet sebesar 0,8 % dan sisanya sebesar 99,2%</w:t>
      </w:r>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dipengaruhi</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oleh</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faktor</w:t>
      </w:r>
      <w:proofErr w:type="spellEnd"/>
      <w:r w:rsidRPr="006A6006">
        <w:rPr>
          <w:rFonts w:ascii="Times New Roman" w:hAnsi="Times New Roman" w:cs="Times New Roman"/>
          <w:sz w:val="24"/>
          <w:szCs w:val="24"/>
          <w:lang w:val="en-US"/>
        </w:rPr>
        <w:t xml:space="preserve"> lain yang </w:t>
      </w:r>
      <w:proofErr w:type="spellStart"/>
      <w:r w:rsidRPr="006A6006">
        <w:rPr>
          <w:rFonts w:ascii="Times New Roman" w:hAnsi="Times New Roman" w:cs="Times New Roman"/>
          <w:sz w:val="24"/>
          <w:szCs w:val="24"/>
          <w:lang w:val="en-US"/>
        </w:rPr>
        <w:t>tidak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termasuk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dalam</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penelitian</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ini</w:t>
      </w:r>
      <w:proofErr w:type="spellEnd"/>
      <w:r w:rsidRPr="006A6006">
        <w:rPr>
          <w:rFonts w:ascii="Times New Roman" w:hAnsi="Times New Roman" w:cs="Times New Roman"/>
          <w:sz w:val="24"/>
          <w:szCs w:val="24"/>
          <w:lang w:val="en-US"/>
        </w:rPr>
        <w:t xml:space="preserve">. </w:t>
      </w:r>
    </w:p>
    <w:p w:rsidR="00EF666A" w:rsidRPr="006A6006" w:rsidRDefault="00EF666A" w:rsidP="00980D9D">
      <w:pPr>
        <w:pStyle w:val="ListParagraph"/>
        <w:numPr>
          <w:ilvl w:val="0"/>
          <w:numId w:val="19"/>
        </w:numPr>
        <w:spacing w:after="0" w:line="240" w:lineRule="auto"/>
        <w:ind w:left="709"/>
        <w:jc w:val="both"/>
        <w:rPr>
          <w:rFonts w:ascii="Times New Roman" w:hAnsi="Times New Roman" w:cs="Times New Roman"/>
          <w:b/>
          <w:sz w:val="24"/>
          <w:szCs w:val="24"/>
        </w:rPr>
      </w:pPr>
      <w:r w:rsidRPr="006A6006">
        <w:rPr>
          <w:rFonts w:ascii="Times New Roman" w:hAnsi="Times New Roman" w:cs="Times New Roman"/>
          <w:b/>
          <w:sz w:val="24"/>
          <w:szCs w:val="24"/>
        </w:rPr>
        <w:t>Pengujian Keberartian (Uji t )</w:t>
      </w:r>
    </w:p>
    <w:p w:rsidR="00EF666A" w:rsidRPr="006A6006" w:rsidRDefault="00EF666A" w:rsidP="006A6006">
      <w:pPr>
        <w:pStyle w:val="ListParagraph"/>
        <w:spacing w:after="0" w:line="240" w:lineRule="auto"/>
        <w:ind w:left="567" w:firstLine="567"/>
        <w:jc w:val="both"/>
        <w:rPr>
          <w:rFonts w:ascii="Times New Roman" w:hAnsi="Times New Roman" w:cs="Times New Roman"/>
          <w:sz w:val="24"/>
          <w:szCs w:val="24"/>
        </w:rPr>
      </w:pPr>
      <w:r w:rsidRPr="006A6006">
        <w:rPr>
          <w:rFonts w:ascii="Times New Roman" w:hAnsi="Times New Roman" w:cs="Times New Roman"/>
          <w:sz w:val="24"/>
          <w:szCs w:val="24"/>
        </w:rPr>
        <w:t>Uji t dilakukan untuk membandingkan antara t-hitung dengan t tabel pada taraf signifikan α= 0,05, berdasarkan uji satu pihak dengan kriteria sebagai berikut:</w:t>
      </w:r>
    </w:p>
    <w:p w:rsidR="00EF666A" w:rsidRPr="006A6006" w:rsidRDefault="00EF666A" w:rsidP="00980D9D">
      <w:pPr>
        <w:pStyle w:val="ListParagraph"/>
        <w:tabs>
          <w:tab w:val="left" w:pos="1276"/>
        </w:tabs>
        <w:spacing w:after="0" w:line="240" w:lineRule="auto"/>
        <w:ind w:left="1470" w:hanging="619"/>
        <w:jc w:val="both"/>
        <w:rPr>
          <w:rFonts w:ascii="Times New Roman" w:hAnsi="Times New Roman" w:cs="Times New Roman"/>
          <w:sz w:val="24"/>
          <w:szCs w:val="24"/>
        </w:rPr>
      </w:pP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0</w:t>
      </w:r>
      <w:r w:rsidR="00980D9D">
        <w:rPr>
          <w:rFonts w:ascii="Times New Roman" w:hAnsi="Times New Roman" w:cs="Times New Roman"/>
          <w:sz w:val="24"/>
          <w:szCs w:val="24"/>
        </w:rPr>
        <w:tab/>
      </w:r>
      <w:r w:rsidRPr="006A6006">
        <w:rPr>
          <w:rFonts w:ascii="Times New Roman" w:hAnsi="Times New Roman" w:cs="Times New Roman"/>
          <w:sz w:val="24"/>
          <w:szCs w:val="24"/>
        </w:rPr>
        <w:t>=</w:t>
      </w:r>
      <w:r w:rsidR="00980D9D">
        <w:rPr>
          <w:rFonts w:ascii="Times New Roman" w:hAnsi="Times New Roman" w:cs="Times New Roman"/>
          <w:sz w:val="24"/>
          <w:szCs w:val="24"/>
        </w:rPr>
        <w:tab/>
      </w:r>
      <w:r w:rsidRPr="006A6006">
        <w:rPr>
          <w:rFonts w:ascii="Times New Roman" w:hAnsi="Times New Roman" w:cs="Times New Roman"/>
          <w:sz w:val="24"/>
          <w:szCs w:val="24"/>
        </w:rPr>
        <w:t>Perputaran Modal Kerja tidak berpengaruh terhadap rasio cepatPT.Lembah Karet.</w:t>
      </w:r>
    </w:p>
    <w:p w:rsidR="00EF666A" w:rsidRPr="006A6006" w:rsidRDefault="00EF666A" w:rsidP="00980D9D">
      <w:pPr>
        <w:pStyle w:val="ListParagraph"/>
        <w:tabs>
          <w:tab w:val="left" w:pos="1276"/>
        </w:tabs>
        <w:spacing w:after="0" w:line="240" w:lineRule="auto"/>
        <w:ind w:left="1470" w:hanging="619"/>
        <w:jc w:val="both"/>
        <w:rPr>
          <w:rFonts w:ascii="Times New Roman" w:hAnsi="Times New Roman" w:cs="Times New Roman"/>
          <w:sz w:val="24"/>
          <w:szCs w:val="24"/>
        </w:rPr>
      </w:pPr>
      <w:r w:rsidRPr="006A6006">
        <w:rPr>
          <w:rFonts w:ascii="Times New Roman" w:hAnsi="Times New Roman" w:cs="Times New Roman"/>
          <w:sz w:val="24"/>
          <w:szCs w:val="24"/>
        </w:rPr>
        <w:t>Ha =</w:t>
      </w:r>
      <w:r w:rsidR="00980D9D">
        <w:rPr>
          <w:rFonts w:ascii="Times New Roman" w:hAnsi="Times New Roman" w:cs="Times New Roman"/>
          <w:sz w:val="24"/>
          <w:szCs w:val="24"/>
        </w:rPr>
        <w:tab/>
      </w:r>
      <w:r w:rsidRPr="006A6006">
        <w:rPr>
          <w:rFonts w:ascii="Times New Roman" w:hAnsi="Times New Roman" w:cs="Times New Roman"/>
          <w:sz w:val="24"/>
          <w:szCs w:val="24"/>
        </w:rPr>
        <w:t>Perputaran Modal Kerja berpengaruh terhadap rasio cepatPT.Lembah Karet.</w:t>
      </w:r>
    </w:p>
    <w:p w:rsidR="00EF666A" w:rsidRPr="006A6006" w:rsidRDefault="00EF666A"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 xml:space="preserve"> 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diterima dan Ha ditolak.</w:t>
      </w:r>
    </w:p>
    <w:p w:rsidR="00EF666A" w:rsidRPr="006A6006" w:rsidRDefault="00EF666A"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ditolak dan Ha diterima.</w:t>
      </w:r>
    </w:p>
    <w:p w:rsidR="00EF666A" w:rsidRPr="006A6006" w:rsidRDefault="00EF666A"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Sementara nilai t-hitung dari koefisien (b) hasil analisis regresi dapat diikhtisarkan uji satu arah dan derajat kebebasan df {α : (n-k-1)}=df{5%/2 : (5-1-1)}= df{0,025:3}= 2,182</w:t>
      </w:r>
    </w:p>
    <w:p w:rsidR="00EF666A" w:rsidRPr="006A6006" w:rsidRDefault="00EF666A"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 xml:space="preserve"> Perbandingan antara t-hitung dan t-tabel dari koefisien regresi (b) dapat dilihat pada tabel 4.12 berikut :</w:t>
      </w:r>
    </w:p>
    <w:p w:rsidR="00EF666A" w:rsidRPr="006A6006" w:rsidRDefault="00EF666A"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4.12</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Perbandingan antara t-hitung dan t-tabel</w:t>
      </w:r>
    </w:p>
    <w:p w:rsidR="00EF666A" w:rsidRPr="006A6006" w:rsidRDefault="00EF666A"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dari koefisien regresi</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Pengaruh Perputaran Modal Kerja</w:t>
      </w:r>
    </w:p>
    <w:p w:rsidR="00EF666A" w:rsidRPr="006A6006" w:rsidRDefault="00EF666A"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Terhadap Rasio Cepat</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PT. Lembah Karet Tahun 2011-2015</w:t>
      </w:r>
    </w:p>
    <w:p w:rsidR="00EF666A" w:rsidRPr="006A6006" w:rsidRDefault="000F6BC4" w:rsidP="00271745">
      <w:pPr>
        <w:spacing w:after="0" w:line="240" w:lineRule="auto"/>
        <w:ind w:left="426"/>
        <w:jc w:val="center"/>
        <w:rPr>
          <w:rFonts w:ascii="Times New Roman" w:hAnsi="Times New Roman" w:cs="Times New Roman"/>
          <w:bCs/>
          <w:iCs/>
          <w:sz w:val="24"/>
          <w:szCs w:val="24"/>
        </w:rPr>
      </w:pPr>
      <w:r w:rsidRPr="006A6006">
        <w:rPr>
          <w:rFonts w:ascii="Times New Roman" w:hAnsi="Times New Roman" w:cs="Times New Roman"/>
          <w:bCs/>
          <w:iCs/>
          <w:noProof/>
          <w:sz w:val="24"/>
          <w:szCs w:val="24"/>
        </w:rPr>
        <w:drawing>
          <wp:inline distT="0" distB="0" distL="0" distR="0" wp14:anchorId="7CAFEA4C" wp14:editId="03BC5F5F">
            <wp:extent cx="3684876" cy="75788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AC38.tmp"/>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42780" cy="769790"/>
                    </a:xfrm>
                    <a:prstGeom prst="rect">
                      <a:avLst/>
                    </a:prstGeom>
                  </pic:spPr>
                </pic:pic>
              </a:graphicData>
            </a:graphic>
          </wp:inline>
        </w:drawing>
      </w:r>
    </w:p>
    <w:p w:rsidR="00EF666A" w:rsidRPr="006A6006" w:rsidRDefault="00EF666A" w:rsidP="006A6006">
      <w:pPr>
        <w:spacing w:after="0" w:line="240" w:lineRule="auto"/>
        <w:ind w:left="720" w:firstLine="556"/>
        <w:jc w:val="both"/>
        <w:rPr>
          <w:rFonts w:ascii="Times New Roman" w:hAnsi="Times New Roman" w:cs="Times New Roman"/>
          <w:bCs/>
          <w:iCs/>
          <w:sz w:val="24"/>
          <w:szCs w:val="24"/>
        </w:rPr>
      </w:pPr>
      <w:r w:rsidRPr="006A6006">
        <w:rPr>
          <w:rFonts w:ascii="Times New Roman" w:hAnsi="Times New Roman" w:cs="Times New Roman"/>
          <w:bCs/>
          <w:iCs/>
          <w:sz w:val="24"/>
          <w:szCs w:val="24"/>
        </w:rPr>
        <w:t>Dari tabel 4.12 diatas diketahui bahwa nilai t-hitung  variabel X lebih kecil dari  t-tabel yaitu 0.151 &lt; 2.182 adapun nilai P</w:t>
      </w:r>
      <w:r w:rsidRPr="006A6006">
        <w:rPr>
          <w:rFonts w:ascii="Times New Roman" w:hAnsi="Times New Roman" w:cs="Times New Roman"/>
          <w:bCs/>
          <w:iCs/>
          <w:sz w:val="24"/>
          <w:szCs w:val="24"/>
          <w:vertAlign w:val="subscript"/>
        </w:rPr>
        <w:t xml:space="preserve">value </w:t>
      </w:r>
      <w:r w:rsidRPr="006A6006">
        <w:rPr>
          <w:rFonts w:ascii="Times New Roman" w:hAnsi="Times New Roman" w:cs="Times New Roman"/>
          <w:bCs/>
          <w:iCs/>
          <w:sz w:val="24"/>
          <w:szCs w:val="24"/>
        </w:rPr>
        <w:t>(0.889)&gt; α = 0.05. Dengan demikian H</w:t>
      </w:r>
      <w:r w:rsidRPr="006A6006">
        <w:rPr>
          <w:rFonts w:ascii="Times New Roman" w:hAnsi="Times New Roman" w:cs="Times New Roman"/>
          <w:bCs/>
          <w:iCs/>
          <w:sz w:val="24"/>
          <w:szCs w:val="24"/>
          <w:vertAlign w:val="subscript"/>
        </w:rPr>
        <w:t xml:space="preserve">0 </w:t>
      </w:r>
      <w:r w:rsidRPr="006A6006">
        <w:rPr>
          <w:rFonts w:ascii="Times New Roman" w:hAnsi="Times New Roman" w:cs="Times New Roman"/>
          <w:bCs/>
          <w:iCs/>
          <w:sz w:val="24"/>
          <w:szCs w:val="24"/>
        </w:rPr>
        <w:t xml:space="preserve">diterima dan Ha ditolak, hal ini berarti tidak terdapat Pengaruh Perputaran Modal Kerja Terhadap Rasio Cepat pada PT. Lembah Karet. </w:t>
      </w:r>
    </w:p>
    <w:p w:rsidR="00DB1943" w:rsidRPr="006A6006" w:rsidRDefault="00DB1943" w:rsidP="00980D9D">
      <w:pPr>
        <w:pStyle w:val="ListParagraph"/>
        <w:numPr>
          <w:ilvl w:val="0"/>
          <w:numId w:val="18"/>
        </w:numPr>
        <w:spacing w:after="0" w:line="240" w:lineRule="auto"/>
        <w:ind w:left="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Hasil pengujian hipotesis untuk rasio perputaran kas (Y</w:t>
      </w:r>
      <w:r w:rsidRPr="006A6006">
        <w:rPr>
          <w:rFonts w:ascii="Times New Roman" w:eastAsia="Times New Roman" w:hAnsi="Times New Roman" w:cs="Times New Roman"/>
          <w:sz w:val="24"/>
          <w:szCs w:val="24"/>
          <w:vertAlign w:val="subscript"/>
        </w:rPr>
        <w:t>3</w:t>
      </w:r>
      <w:r w:rsidRPr="006A6006">
        <w:rPr>
          <w:rFonts w:ascii="Times New Roman" w:eastAsia="Times New Roman" w:hAnsi="Times New Roman" w:cs="Times New Roman"/>
          <w:sz w:val="24"/>
          <w:szCs w:val="24"/>
        </w:rPr>
        <w:t xml:space="preserve">) menunjukan persamaan </w:t>
      </w:r>
      <w:r w:rsidRPr="006A6006">
        <w:rPr>
          <w:rFonts w:ascii="Times New Roman" w:hAnsi="Times New Roman" w:cs="Times New Roman"/>
          <w:b/>
          <w:bCs/>
          <w:i/>
          <w:iCs/>
          <w:sz w:val="24"/>
          <w:szCs w:val="24"/>
        </w:rPr>
        <w:t>ŷ =</w:t>
      </w:r>
      <w:r w:rsidRPr="006A6006">
        <w:rPr>
          <w:rFonts w:ascii="Times New Roman" w:hAnsi="Times New Roman" w:cs="Times New Roman"/>
          <w:b/>
          <w:bCs/>
          <w:iCs/>
          <w:sz w:val="24"/>
          <w:szCs w:val="24"/>
        </w:rPr>
        <w:t xml:space="preserve"> 12.938+5.028X </w:t>
      </w:r>
      <w:r w:rsidRPr="006A6006">
        <w:rPr>
          <w:rFonts w:ascii="Times New Roman" w:hAnsi="Times New Roman" w:cs="Times New Roman"/>
          <w:bCs/>
          <w:iCs/>
          <w:sz w:val="24"/>
          <w:szCs w:val="24"/>
        </w:rPr>
        <w:t xml:space="preserve">yang telah teruji keberartiannnya pada tingkat signifikan α= 5% (0,05). hal ini menunjukan nilai konstanta variabel y (perputaran kas) sebesar 12.938, sedangkan nilai koefesien regresi sebesar 5.028X menunjukan bahwa setiap </w:t>
      </w:r>
      <w:r w:rsidRPr="006A6006">
        <w:rPr>
          <w:rFonts w:ascii="Times New Roman" w:hAnsi="Times New Roman" w:cs="Times New Roman"/>
          <w:bCs/>
          <w:iCs/>
          <w:sz w:val="24"/>
          <w:szCs w:val="24"/>
        </w:rPr>
        <w:lastRenderedPageBreak/>
        <w:t xml:space="preserve">peningkatan satu satuan variabel Perputaran Modal Kerja naik 1 dapat meningkatkan perputaran kas dengan anggapan bahwa variabel bebas lainnya konstan. Persamaan regresi linier sederhana di atas, dapat dilihat pada hasil SPSS sebagai berikut : </w:t>
      </w:r>
    </w:p>
    <w:p w:rsidR="00980D9D" w:rsidRDefault="00980D9D" w:rsidP="00271745">
      <w:pPr>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b/>
          <w:sz w:val="24"/>
          <w:szCs w:val="24"/>
        </w:rPr>
        <w:t>Tabel 4.13</w:t>
      </w:r>
    </w:p>
    <w:p w:rsidR="00DB1943" w:rsidRPr="006A6006" w:rsidRDefault="000F6BC4" w:rsidP="00271745">
      <w:pPr>
        <w:spacing w:after="0" w:line="240" w:lineRule="auto"/>
        <w:jc w:val="center"/>
        <w:rPr>
          <w:rFonts w:ascii="Times New Roman" w:eastAsia="Times New Roman" w:hAnsi="Times New Roman" w:cs="Times New Roman"/>
          <w:sz w:val="24"/>
          <w:szCs w:val="24"/>
        </w:rPr>
      </w:pPr>
      <w:r w:rsidRPr="006A6006">
        <w:rPr>
          <w:rFonts w:ascii="Times New Roman" w:eastAsia="Times New Roman" w:hAnsi="Times New Roman" w:cs="Times New Roman"/>
          <w:noProof/>
          <w:sz w:val="24"/>
          <w:szCs w:val="24"/>
        </w:rPr>
        <w:drawing>
          <wp:inline distT="0" distB="0" distL="0" distR="0" wp14:anchorId="6CA3796E" wp14:editId="56765A75">
            <wp:extent cx="3954565" cy="1575412"/>
            <wp:effectExtent l="0" t="0" r="825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6056.tmp"/>
                    <pic:cNvPicPr/>
                  </pic:nvPicPr>
                  <pic:blipFill rotWithShape="1">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t="12088"/>
                    <a:stretch/>
                  </pic:blipFill>
                  <pic:spPr bwMode="auto">
                    <a:xfrm>
                      <a:off x="0" y="0"/>
                      <a:ext cx="3969854" cy="1581503"/>
                    </a:xfrm>
                    <a:prstGeom prst="rect">
                      <a:avLst/>
                    </a:prstGeom>
                    <a:ln>
                      <a:noFill/>
                    </a:ln>
                    <a:extLst>
                      <a:ext uri="{53640926-AAD7-44D8-BBD7-CCE9431645EC}">
                        <a14:shadowObscured xmlns:a14="http://schemas.microsoft.com/office/drawing/2010/main"/>
                      </a:ext>
                    </a:extLst>
                  </pic:spPr>
                </pic:pic>
              </a:graphicData>
            </a:graphic>
          </wp:inline>
        </w:drawing>
      </w:r>
    </w:p>
    <w:p w:rsidR="00DB1943" w:rsidRPr="006A6006" w:rsidRDefault="00DB1943" w:rsidP="006A6006">
      <w:pPr>
        <w:pStyle w:val="ListParagraph"/>
        <w:numPr>
          <w:ilvl w:val="0"/>
          <w:numId w:val="21"/>
        </w:numPr>
        <w:spacing w:after="0" w:line="240" w:lineRule="auto"/>
        <w:jc w:val="both"/>
        <w:rPr>
          <w:rFonts w:ascii="Times New Roman" w:hAnsi="Times New Roman" w:cs="Times New Roman"/>
          <w:i/>
          <w:sz w:val="24"/>
          <w:szCs w:val="24"/>
        </w:rPr>
      </w:pPr>
      <w:r w:rsidRPr="006A6006">
        <w:rPr>
          <w:rFonts w:ascii="Times New Roman" w:hAnsi="Times New Roman" w:cs="Times New Roman"/>
          <w:b/>
          <w:sz w:val="24"/>
          <w:szCs w:val="24"/>
        </w:rPr>
        <w:t xml:space="preserve">Koefisien Determinasi  </w:t>
      </w:r>
      <w:r w:rsidRPr="006A6006">
        <w:rPr>
          <w:rFonts w:ascii="Times New Roman" w:hAnsi="Times New Roman" w:cs="Times New Roman"/>
          <w:b/>
          <w:i/>
          <w:sz w:val="24"/>
          <w:szCs w:val="24"/>
        </w:rPr>
        <w:t xml:space="preserve">(R Square) </w:t>
      </w:r>
    </w:p>
    <w:p w:rsidR="00DB1943" w:rsidRPr="006A6006" w:rsidRDefault="00DB1943" w:rsidP="006A6006">
      <w:pPr>
        <w:pStyle w:val="ListParagraph"/>
        <w:spacing w:after="0" w:line="240" w:lineRule="auto"/>
        <w:ind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Untuk mengetahui pengaruh Perputaran Modal Kerja terhadap perputaran kas PT. Lembah Karet dapat dilihat pada tabel 4.14 koefisien determinasi </w:t>
      </w:r>
      <w:r w:rsidRPr="006A6006">
        <w:rPr>
          <w:rFonts w:ascii="Times New Roman" w:hAnsi="Times New Roman" w:cs="Times New Roman"/>
          <w:i/>
          <w:sz w:val="24"/>
          <w:szCs w:val="24"/>
        </w:rPr>
        <w:t>(R Square)</w:t>
      </w:r>
      <w:r w:rsidRPr="006A6006">
        <w:rPr>
          <w:rFonts w:ascii="Times New Roman" w:hAnsi="Times New Roman" w:cs="Times New Roman"/>
          <w:sz w:val="24"/>
          <w:szCs w:val="24"/>
        </w:rPr>
        <w:t>.</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4.14</w:t>
      </w:r>
    </w:p>
    <w:p w:rsidR="000F6BC4" w:rsidRPr="006A6006" w:rsidRDefault="000F6BC4" w:rsidP="00271745">
      <w:pPr>
        <w:spacing w:after="0" w:line="240" w:lineRule="auto"/>
        <w:jc w:val="center"/>
        <w:rPr>
          <w:rFonts w:ascii="Times New Roman" w:hAnsi="Times New Roman" w:cs="Times New Roman"/>
          <w:i/>
          <w:sz w:val="24"/>
          <w:szCs w:val="24"/>
        </w:rPr>
      </w:pPr>
      <w:r w:rsidRPr="006A6006">
        <w:rPr>
          <w:rFonts w:ascii="Times New Roman" w:hAnsi="Times New Roman" w:cs="Times New Roman"/>
          <w:i/>
          <w:noProof/>
          <w:sz w:val="24"/>
          <w:szCs w:val="24"/>
        </w:rPr>
        <w:drawing>
          <wp:inline distT="0" distB="0" distL="0" distR="0" wp14:anchorId="1579311E" wp14:editId="655E13FA">
            <wp:extent cx="3679633" cy="11692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D3E1.tmp"/>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699255" cy="1175464"/>
                    </a:xfrm>
                    <a:prstGeom prst="rect">
                      <a:avLst/>
                    </a:prstGeom>
                  </pic:spPr>
                </pic:pic>
              </a:graphicData>
            </a:graphic>
          </wp:inline>
        </w:drawing>
      </w:r>
    </w:p>
    <w:p w:rsidR="00DB1943" w:rsidRPr="006A6006" w:rsidRDefault="00DB1943" w:rsidP="00980D9D">
      <w:pPr>
        <w:spacing w:after="0" w:line="240" w:lineRule="auto"/>
        <w:ind w:left="720" w:firstLine="720"/>
        <w:jc w:val="both"/>
        <w:rPr>
          <w:rFonts w:ascii="Times New Roman" w:hAnsi="Times New Roman" w:cs="Times New Roman"/>
          <w:sz w:val="24"/>
          <w:szCs w:val="24"/>
          <w:lang w:val="en-US"/>
        </w:rPr>
      </w:pPr>
      <w:r w:rsidRPr="006A6006">
        <w:rPr>
          <w:rFonts w:ascii="Times New Roman" w:hAnsi="Times New Roman" w:cs="Times New Roman"/>
          <w:sz w:val="24"/>
          <w:szCs w:val="24"/>
        </w:rPr>
        <w:t xml:space="preserve">Mencermati tabel 4.14 diatas, diketahui bahwa pengaruh Perputaran Modal Kerja terhadap perputaran kas PT. Lembah Karet Kota Padang dapat dilihat pada kolom R </w:t>
      </w:r>
      <w:r w:rsidRPr="006A6006">
        <w:rPr>
          <w:rFonts w:ascii="Times New Roman" w:hAnsi="Times New Roman" w:cs="Times New Roman"/>
          <w:i/>
          <w:sz w:val="24"/>
          <w:szCs w:val="24"/>
        </w:rPr>
        <w:t>Square</w:t>
      </w:r>
      <w:r w:rsidRPr="006A6006">
        <w:rPr>
          <w:rFonts w:ascii="Times New Roman" w:hAnsi="Times New Roman" w:cs="Times New Roman"/>
          <w:sz w:val="24"/>
          <w:szCs w:val="24"/>
        </w:rPr>
        <w:t xml:space="preserve"> yakni sebesar 0.815 atau 81,5%. Hal ini menunjukan bahwa pengaruh Perputaran Modal Kerja terhadap perputaran kas PT. Lembah karet sebesar 81,5% dan sisanya sebesar 18,5%</w:t>
      </w:r>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dipengaruhi</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oleh</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faktor</w:t>
      </w:r>
      <w:proofErr w:type="spellEnd"/>
      <w:r w:rsidRPr="006A6006">
        <w:rPr>
          <w:rFonts w:ascii="Times New Roman" w:hAnsi="Times New Roman" w:cs="Times New Roman"/>
          <w:sz w:val="24"/>
          <w:szCs w:val="24"/>
          <w:lang w:val="en-US"/>
        </w:rPr>
        <w:t xml:space="preserve"> lain yang </w:t>
      </w:r>
      <w:proofErr w:type="spellStart"/>
      <w:r w:rsidRPr="006A6006">
        <w:rPr>
          <w:rFonts w:ascii="Times New Roman" w:hAnsi="Times New Roman" w:cs="Times New Roman"/>
          <w:sz w:val="24"/>
          <w:szCs w:val="24"/>
          <w:lang w:val="en-US"/>
        </w:rPr>
        <w:t>tidak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termasuk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dalam</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penelitian</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ini</w:t>
      </w:r>
      <w:proofErr w:type="spellEnd"/>
      <w:r w:rsidRPr="006A6006">
        <w:rPr>
          <w:rFonts w:ascii="Times New Roman" w:hAnsi="Times New Roman" w:cs="Times New Roman"/>
          <w:sz w:val="24"/>
          <w:szCs w:val="24"/>
          <w:lang w:val="en-US"/>
        </w:rPr>
        <w:t xml:space="preserve">. </w:t>
      </w:r>
    </w:p>
    <w:p w:rsidR="00DB1943" w:rsidRPr="006A6006" w:rsidRDefault="00DB1943" w:rsidP="006A6006">
      <w:pPr>
        <w:pStyle w:val="ListParagraph"/>
        <w:numPr>
          <w:ilvl w:val="0"/>
          <w:numId w:val="21"/>
        </w:num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Pengujian Keberartian (Uji t )</w:t>
      </w:r>
    </w:p>
    <w:p w:rsidR="00DB1943" w:rsidRPr="006A6006" w:rsidRDefault="00DB1943" w:rsidP="006A6006">
      <w:pPr>
        <w:pStyle w:val="ListParagraph"/>
        <w:spacing w:after="0" w:line="240" w:lineRule="auto"/>
        <w:ind w:firstLine="414"/>
        <w:jc w:val="both"/>
        <w:rPr>
          <w:rFonts w:ascii="Times New Roman" w:hAnsi="Times New Roman" w:cs="Times New Roman"/>
          <w:sz w:val="24"/>
          <w:szCs w:val="24"/>
        </w:rPr>
      </w:pPr>
      <w:r w:rsidRPr="006A6006">
        <w:rPr>
          <w:rFonts w:ascii="Times New Roman" w:hAnsi="Times New Roman" w:cs="Times New Roman"/>
          <w:sz w:val="24"/>
          <w:szCs w:val="24"/>
        </w:rPr>
        <w:t>Uji t dilakukan untuk membandingkan antara t-hitung dengan t tabel pada taraf signifikan α= 0,05, berdasarkan uji satu pihak dengan kriteria sebagai berikut :</w:t>
      </w:r>
    </w:p>
    <w:p w:rsidR="00DB1943" w:rsidRPr="006A6006" w:rsidRDefault="00DB1943" w:rsidP="00980D9D">
      <w:pPr>
        <w:pStyle w:val="ListParagraph"/>
        <w:tabs>
          <w:tab w:val="left" w:pos="1276"/>
        </w:tabs>
        <w:spacing w:after="0" w:line="240" w:lineRule="auto"/>
        <w:ind w:left="1560" w:hanging="851"/>
        <w:jc w:val="both"/>
        <w:rPr>
          <w:rFonts w:ascii="Times New Roman" w:hAnsi="Times New Roman" w:cs="Times New Roman"/>
          <w:sz w:val="24"/>
          <w:szCs w:val="24"/>
        </w:rPr>
      </w:pP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0</w:t>
      </w:r>
      <w:r w:rsidR="00980D9D">
        <w:rPr>
          <w:rFonts w:ascii="Times New Roman" w:hAnsi="Times New Roman" w:cs="Times New Roman"/>
          <w:sz w:val="24"/>
          <w:szCs w:val="24"/>
        </w:rPr>
        <w:tab/>
      </w:r>
      <w:r w:rsidRPr="006A6006">
        <w:rPr>
          <w:rFonts w:ascii="Times New Roman" w:hAnsi="Times New Roman" w:cs="Times New Roman"/>
          <w:sz w:val="24"/>
          <w:szCs w:val="24"/>
        </w:rPr>
        <w:t>=</w:t>
      </w:r>
      <w:r w:rsidR="00980D9D">
        <w:rPr>
          <w:rFonts w:ascii="Times New Roman" w:hAnsi="Times New Roman" w:cs="Times New Roman"/>
          <w:sz w:val="24"/>
          <w:szCs w:val="24"/>
        </w:rPr>
        <w:tab/>
      </w:r>
      <w:r w:rsidRPr="006A6006">
        <w:rPr>
          <w:rFonts w:ascii="Times New Roman" w:hAnsi="Times New Roman" w:cs="Times New Roman"/>
          <w:sz w:val="24"/>
          <w:szCs w:val="24"/>
        </w:rPr>
        <w:t>Perputaran Modal Kerja tidak berpengaruh terhadap perputaran kasPT.Lembah Karet.</w:t>
      </w:r>
    </w:p>
    <w:p w:rsidR="00DB1943" w:rsidRPr="006A6006" w:rsidRDefault="00DB1943" w:rsidP="00980D9D">
      <w:pPr>
        <w:pStyle w:val="ListParagraph"/>
        <w:tabs>
          <w:tab w:val="left" w:pos="1276"/>
        </w:tabs>
        <w:spacing w:after="0" w:line="240" w:lineRule="auto"/>
        <w:ind w:left="1560" w:hanging="851"/>
        <w:jc w:val="both"/>
        <w:rPr>
          <w:rFonts w:ascii="Times New Roman" w:hAnsi="Times New Roman" w:cs="Times New Roman"/>
          <w:sz w:val="24"/>
          <w:szCs w:val="24"/>
        </w:rPr>
      </w:pPr>
      <w:r w:rsidRPr="006A6006">
        <w:rPr>
          <w:rFonts w:ascii="Times New Roman" w:hAnsi="Times New Roman" w:cs="Times New Roman"/>
          <w:sz w:val="24"/>
          <w:szCs w:val="24"/>
        </w:rPr>
        <w:t xml:space="preserve">Ha </w:t>
      </w:r>
      <w:r w:rsidR="00980D9D">
        <w:rPr>
          <w:rFonts w:ascii="Times New Roman" w:hAnsi="Times New Roman" w:cs="Times New Roman"/>
          <w:sz w:val="24"/>
          <w:szCs w:val="24"/>
        </w:rPr>
        <w:tab/>
      </w:r>
      <w:r w:rsidRPr="006A6006">
        <w:rPr>
          <w:rFonts w:ascii="Times New Roman" w:hAnsi="Times New Roman" w:cs="Times New Roman"/>
          <w:sz w:val="24"/>
          <w:szCs w:val="24"/>
        </w:rPr>
        <w:t xml:space="preserve">= </w:t>
      </w:r>
      <w:r w:rsidR="00980D9D">
        <w:rPr>
          <w:rFonts w:ascii="Times New Roman" w:hAnsi="Times New Roman" w:cs="Times New Roman"/>
          <w:sz w:val="24"/>
          <w:szCs w:val="24"/>
        </w:rPr>
        <w:tab/>
      </w:r>
      <w:r w:rsidRPr="006A6006">
        <w:rPr>
          <w:rFonts w:ascii="Times New Roman" w:hAnsi="Times New Roman" w:cs="Times New Roman"/>
          <w:sz w:val="24"/>
          <w:szCs w:val="24"/>
        </w:rPr>
        <w:t>Perputaran Modal Kerja berpengaruh terhadap perputaran kasPT.Lembah Karet.</w:t>
      </w:r>
    </w:p>
    <w:p w:rsidR="00DB1943" w:rsidRPr="006A6006" w:rsidRDefault="00DB1943"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 xml:space="preserve"> 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diterima dan Ha ditolak.</w:t>
      </w:r>
    </w:p>
    <w:p w:rsidR="00DB1943" w:rsidRPr="006A6006" w:rsidRDefault="00DB1943"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ditolak dan Ha diterima.</w:t>
      </w:r>
    </w:p>
    <w:p w:rsidR="00DB1943" w:rsidRPr="006A6006" w:rsidRDefault="00DB1943"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Sementara nilai t-hitung dari koefisien (b) hasil analisis regresi dapat diikhtisarkan uji satu arah dan derajat kebebasan df {α : (n-k-1)}=df{5%/2 : (5-1-1)}= df{0,025:3}= 2,182</w:t>
      </w:r>
    </w:p>
    <w:p w:rsidR="00DB1943" w:rsidRPr="006A6006" w:rsidRDefault="00DB1943"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 xml:space="preserve"> Perbandingan antara t-hitung dan t-tabel dari koefisien regresi (b) dapat dilihat pada tabel 4.15 berikut :</w:t>
      </w:r>
    </w:p>
    <w:p w:rsidR="00651A43" w:rsidRDefault="00651A43" w:rsidP="006A6006">
      <w:pPr>
        <w:spacing w:after="0" w:line="240" w:lineRule="auto"/>
        <w:jc w:val="center"/>
        <w:rPr>
          <w:rFonts w:ascii="Times New Roman" w:hAnsi="Times New Roman" w:cs="Times New Roman"/>
          <w:b/>
          <w:sz w:val="24"/>
          <w:szCs w:val="24"/>
        </w:rPr>
      </w:pP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lastRenderedPageBreak/>
        <w:t>Tabel 4.15</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Perbandingan antara t-hitung dan t-tabel</w:t>
      </w:r>
      <w:r w:rsidR="00980D9D">
        <w:rPr>
          <w:rFonts w:ascii="Times New Roman" w:hAnsi="Times New Roman" w:cs="Times New Roman"/>
          <w:b/>
          <w:sz w:val="24"/>
          <w:szCs w:val="24"/>
        </w:rPr>
        <w:t xml:space="preserve"> </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dari koefisien regresi</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Pengaruh Perputaran Modal Kerja</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Terhadap Perputaran Kas</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PT. Lembah Karet Tahun 2011-2015</w:t>
      </w:r>
    </w:p>
    <w:p w:rsidR="000F6BC4" w:rsidRPr="006A6006" w:rsidRDefault="000F6BC4"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noProof/>
          <w:sz w:val="24"/>
          <w:szCs w:val="24"/>
        </w:rPr>
        <w:drawing>
          <wp:inline distT="0" distB="0" distL="0" distR="0" wp14:anchorId="653153FB" wp14:editId="306FAF2F">
            <wp:extent cx="4160724" cy="659027"/>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542E.tmp"/>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76721" cy="661561"/>
                    </a:xfrm>
                    <a:prstGeom prst="rect">
                      <a:avLst/>
                    </a:prstGeom>
                  </pic:spPr>
                </pic:pic>
              </a:graphicData>
            </a:graphic>
          </wp:inline>
        </w:drawing>
      </w:r>
    </w:p>
    <w:p w:rsidR="00DB1943" w:rsidRPr="006A6006" w:rsidRDefault="00DB1943" w:rsidP="00980D9D">
      <w:pPr>
        <w:spacing w:after="0" w:line="240" w:lineRule="auto"/>
        <w:ind w:firstLine="720"/>
        <w:jc w:val="both"/>
        <w:rPr>
          <w:rFonts w:ascii="Times New Roman" w:hAnsi="Times New Roman" w:cs="Times New Roman"/>
          <w:bCs/>
          <w:iCs/>
          <w:sz w:val="24"/>
          <w:szCs w:val="24"/>
        </w:rPr>
      </w:pPr>
      <w:r w:rsidRPr="006A6006">
        <w:rPr>
          <w:rFonts w:ascii="Times New Roman" w:hAnsi="Times New Roman" w:cs="Times New Roman"/>
          <w:bCs/>
          <w:iCs/>
          <w:sz w:val="24"/>
          <w:szCs w:val="24"/>
        </w:rPr>
        <w:t xml:space="preserve">   Sumber : Diolah penulis, 2016 </w:t>
      </w:r>
    </w:p>
    <w:p w:rsidR="00DB1943" w:rsidRPr="006A6006" w:rsidRDefault="00DB1943" w:rsidP="006A6006">
      <w:pPr>
        <w:spacing w:after="0" w:line="240" w:lineRule="auto"/>
        <w:ind w:left="720" w:firstLine="556"/>
        <w:jc w:val="both"/>
        <w:rPr>
          <w:rFonts w:ascii="Times New Roman" w:hAnsi="Times New Roman" w:cs="Times New Roman"/>
          <w:bCs/>
          <w:iCs/>
          <w:sz w:val="24"/>
          <w:szCs w:val="24"/>
        </w:rPr>
      </w:pPr>
      <w:r w:rsidRPr="006A6006">
        <w:rPr>
          <w:rFonts w:ascii="Times New Roman" w:hAnsi="Times New Roman" w:cs="Times New Roman"/>
          <w:bCs/>
          <w:iCs/>
          <w:sz w:val="24"/>
          <w:szCs w:val="24"/>
        </w:rPr>
        <w:t>Dari tabel 4.15 diatas diketahui bahwa nilai t-hitung  variabel X lebih kecil dari  t-tabel yaitu 3.636&gt;2.182 adapun nilai P</w:t>
      </w:r>
      <w:r w:rsidRPr="006A6006">
        <w:rPr>
          <w:rFonts w:ascii="Times New Roman" w:hAnsi="Times New Roman" w:cs="Times New Roman"/>
          <w:bCs/>
          <w:iCs/>
          <w:sz w:val="24"/>
          <w:szCs w:val="24"/>
          <w:vertAlign w:val="subscript"/>
        </w:rPr>
        <w:t xml:space="preserve">value </w:t>
      </w:r>
      <w:r w:rsidRPr="006A6006">
        <w:rPr>
          <w:rFonts w:ascii="Times New Roman" w:hAnsi="Times New Roman" w:cs="Times New Roman"/>
          <w:bCs/>
          <w:iCs/>
          <w:sz w:val="24"/>
          <w:szCs w:val="24"/>
        </w:rPr>
        <w:t>(0.036)&lt; α = 0.05. Dengan demikian H</w:t>
      </w:r>
      <w:r w:rsidRPr="006A6006">
        <w:rPr>
          <w:rFonts w:ascii="Times New Roman" w:hAnsi="Times New Roman" w:cs="Times New Roman"/>
          <w:bCs/>
          <w:iCs/>
          <w:sz w:val="24"/>
          <w:szCs w:val="24"/>
          <w:vertAlign w:val="subscript"/>
        </w:rPr>
        <w:t xml:space="preserve">0 </w:t>
      </w:r>
      <w:r w:rsidRPr="006A6006">
        <w:rPr>
          <w:rFonts w:ascii="Times New Roman" w:hAnsi="Times New Roman" w:cs="Times New Roman"/>
          <w:bCs/>
          <w:iCs/>
          <w:sz w:val="24"/>
          <w:szCs w:val="24"/>
        </w:rPr>
        <w:t xml:space="preserve">ditolak dan Ha diterima, hal ini berarti  terdapat Pengaruh Perputaran Modal Kerja Terhadap Perputaran Kas pada PT. Lembah Karet. </w:t>
      </w:r>
    </w:p>
    <w:p w:rsidR="00DB1943" w:rsidRPr="00980D9D" w:rsidRDefault="00DB1943" w:rsidP="00980D9D">
      <w:pPr>
        <w:pStyle w:val="ListParagraph"/>
        <w:numPr>
          <w:ilvl w:val="0"/>
          <w:numId w:val="18"/>
        </w:numPr>
        <w:spacing w:after="0" w:line="240" w:lineRule="auto"/>
        <w:ind w:left="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Hasil pengujian hipotesis untuk rasio kas (Y</w:t>
      </w:r>
      <w:r w:rsidRPr="006A6006">
        <w:rPr>
          <w:rFonts w:ascii="Times New Roman" w:eastAsia="Times New Roman" w:hAnsi="Times New Roman" w:cs="Times New Roman"/>
          <w:sz w:val="24"/>
          <w:szCs w:val="24"/>
          <w:vertAlign w:val="subscript"/>
        </w:rPr>
        <w:t>4</w:t>
      </w:r>
      <w:r w:rsidRPr="006A6006">
        <w:rPr>
          <w:rFonts w:ascii="Times New Roman" w:eastAsia="Times New Roman" w:hAnsi="Times New Roman" w:cs="Times New Roman"/>
          <w:sz w:val="24"/>
          <w:szCs w:val="24"/>
        </w:rPr>
        <w:t xml:space="preserve">) menunjukan persamaan </w:t>
      </w:r>
      <w:r w:rsidRPr="006A6006">
        <w:rPr>
          <w:rFonts w:ascii="Times New Roman" w:hAnsi="Times New Roman" w:cs="Times New Roman"/>
          <w:b/>
          <w:bCs/>
          <w:i/>
          <w:iCs/>
          <w:sz w:val="24"/>
          <w:szCs w:val="24"/>
        </w:rPr>
        <w:t>ŷ =</w:t>
      </w:r>
      <w:r w:rsidRPr="006A6006">
        <w:rPr>
          <w:rFonts w:ascii="Times New Roman" w:hAnsi="Times New Roman" w:cs="Times New Roman"/>
          <w:b/>
          <w:bCs/>
          <w:iCs/>
          <w:sz w:val="24"/>
          <w:szCs w:val="24"/>
        </w:rPr>
        <w:t xml:space="preserve"> 57.777+(-3.210)X </w:t>
      </w:r>
      <w:r w:rsidRPr="006A6006">
        <w:rPr>
          <w:rFonts w:ascii="Times New Roman" w:hAnsi="Times New Roman" w:cs="Times New Roman"/>
          <w:bCs/>
          <w:iCs/>
          <w:sz w:val="24"/>
          <w:szCs w:val="24"/>
        </w:rPr>
        <w:t xml:space="preserve">yang telah teruji keberartiannnya pada tingkat signifikan α= 5% (0,05). hal ini menunjukan nilai konstanta variabel y (rasio kas) sebesar 57.777, sedangkan nilai koefesien regresi sebesar -3.210X menunjukan bahwa setiap peningkatan satu satuan variabel Perputaran Modal Kerja naik 1 dapat meningkatkan rasio kasdengan anggapan bahwa variabel bebas lainnya konstan. Persamaan regresi linier sederhana di atas, dapat dilihat pada hasil SPSS sebagai berikut : </w:t>
      </w:r>
    </w:p>
    <w:p w:rsidR="00980D9D" w:rsidRPr="00980D9D" w:rsidRDefault="00980D9D" w:rsidP="00980D9D">
      <w:pPr>
        <w:pStyle w:val="ListParagraph"/>
        <w:spacing w:after="0" w:line="240" w:lineRule="auto"/>
        <w:ind w:left="0"/>
        <w:jc w:val="center"/>
        <w:rPr>
          <w:rFonts w:ascii="Times New Roman" w:hAnsi="Times New Roman" w:cs="Times New Roman"/>
          <w:b/>
          <w:sz w:val="24"/>
          <w:szCs w:val="24"/>
        </w:rPr>
      </w:pPr>
      <w:r w:rsidRPr="00980D9D">
        <w:rPr>
          <w:rFonts w:ascii="Times New Roman" w:hAnsi="Times New Roman" w:cs="Times New Roman"/>
          <w:b/>
          <w:sz w:val="24"/>
          <w:szCs w:val="24"/>
        </w:rPr>
        <w:t>Tabel 4.1</w:t>
      </w:r>
      <w:r>
        <w:rPr>
          <w:rFonts w:ascii="Times New Roman" w:hAnsi="Times New Roman" w:cs="Times New Roman"/>
          <w:b/>
          <w:sz w:val="24"/>
          <w:szCs w:val="24"/>
        </w:rPr>
        <w:t>6</w:t>
      </w:r>
    </w:p>
    <w:p w:rsidR="00DB1943" w:rsidRPr="006A6006" w:rsidRDefault="000F6BC4" w:rsidP="00980D9D">
      <w:pPr>
        <w:spacing w:after="0" w:line="240" w:lineRule="auto"/>
        <w:jc w:val="center"/>
        <w:rPr>
          <w:rFonts w:ascii="Times New Roman" w:eastAsia="Times New Roman" w:hAnsi="Times New Roman" w:cs="Times New Roman"/>
          <w:sz w:val="24"/>
          <w:szCs w:val="24"/>
        </w:rPr>
      </w:pPr>
      <w:r w:rsidRPr="006A6006">
        <w:rPr>
          <w:rFonts w:ascii="Times New Roman" w:eastAsia="Times New Roman" w:hAnsi="Times New Roman" w:cs="Times New Roman"/>
          <w:noProof/>
          <w:sz w:val="24"/>
          <w:szCs w:val="24"/>
        </w:rPr>
        <w:drawing>
          <wp:inline distT="0" distB="0" distL="0" distR="0" wp14:anchorId="47A0603C" wp14:editId="6E98C68B">
            <wp:extent cx="3805328" cy="1548714"/>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BF0F.tmp"/>
                    <pic:cNvPicPr/>
                  </pic:nvPicPr>
                  <pic:blipFill rotWithShape="1">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t="10983"/>
                    <a:stretch/>
                  </pic:blipFill>
                  <pic:spPr bwMode="auto">
                    <a:xfrm>
                      <a:off x="0" y="0"/>
                      <a:ext cx="3826391" cy="1557286"/>
                    </a:xfrm>
                    <a:prstGeom prst="rect">
                      <a:avLst/>
                    </a:prstGeom>
                    <a:ln>
                      <a:noFill/>
                    </a:ln>
                    <a:extLst>
                      <a:ext uri="{53640926-AAD7-44D8-BBD7-CCE9431645EC}">
                        <a14:shadowObscured xmlns:a14="http://schemas.microsoft.com/office/drawing/2010/main"/>
                      </a:ext>
                    </a:extLst>
                  </pic:spPr>
                </pic:pic>
              </a:graphicData>
            </a:graphic>
          </wp:inline>
        </w:drawing>
      </w:r>
    </w:p>
    <w:p w:rsidR="00DB1943" w:rsidRPr="006A6006" w:rsidRDefault="00DB1943" w:rsidP="006A6006">
      <w:pPr>
        <w:pStyle w:val="ListParagraph"/>
        <w:numPr>
          <w:ilvl w:val="0"/>
          <w:numId w:val="22"/>
        </w:numPr>
        <w:spacing w:after="0" w:line="240" w:lineRule="auto"/>
        <w:jc w:val="both"/>
        <w:rPr>
          <w:rFonts w:ascii="Times New Roman" w:hAnsi="Times New Roman" w:cs="Times New Roman"/>
          <w:i/>
          <w:sz w:val="24"/>
          <w:szCs w:val="24"/>
        </w:rPr>
      </w:pPr>
      <w:r w:rsidRPr="006A6006">
        <w:rPr>
          <w:rFonts w:ascii="Times New Roman" w:hAnsi="Times New Roman" w:cs="Times New Roman"/>
          <w:b/>
          <w:sz w:val="24"/>
          <w:szCs w:val="24"/>
        </w:rPr>
        <w:t xml:space="preserve">Koefisien Determinasi  </w:t>
      </w:r>
      <w:r w:rsidRPr="006A6006">
        <w:rPr>
          <w:rFonts w:ascii="Times New Roman" w:hAnsi="Times New Roman" w:cs="Times New Roman"/>
          <w:b/>
          <w:i/>
          <w:sz w:val="24"/>
          <w:szCs w:val="24"/>
        </w:rPr>
        <w:t xml:space="preserve">(R Square) </w:t>
      </w:r>
    </w:p>
    <w:p w:rsidR="00DB1943" w:rsidRPr="006A6006" w:rsidRDefault="00DB1943" w:rsidP="006A6006">
      <w:pPr>
        <w:pStyle w:val="ListParagraph"/>
        <w:spacing w:after="0" w:line="240" w:lineRule="auto"/>
        <w:ind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Untuk mengetahui pengaruh Perputaran Modal Kerja terhadap rasio kas PT. Lembah Karet dapat dilihat pada tabel 4.17 koefisien determinasi </w:t>
      </w:r>
      <w:r w:rsidRPr="006A6006">
        <w:rPr>
          <w:rFonts w:ascii="Times New Roman" w:hAnsi="Times New Roman" w:cs="Times New Roman"/>
          <w:i/>
          <w:sz w:val="24"/>
          <w:szCs w:val="24"/>
        </w:rPr>
        <w:t>(R Square)</w:t>
      </w:r>
      <w:r w:rsidRPr="006A6006">
        <w:rPr>
          <w:rFonts w:ascii="Times New Roman" w:hAnsi="Times New Roman" w:cs="Times New Roman"/>
          <w:sz w:val="24"/>
          <w:szCs w:val="24"/>
        </w:rPr>
        <w:t>.</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4.17</w:t>
      </w:r>
    </w:p>
    <w:p w:rsidR="000F6BC4" w:rsidRPr="006A6006" w:rsidRDefault="000F6BC4" w:rsidP="006A6006">
      <w:pPr>
        <w:spacing w:after="0" w:line="240" w:lineRule="auto"/>
        <w:jc w:val="center"/>
        <w:rPr>
          <w:rFonts w:ascii="Times New Roman" w:hAnsi="Times New Roman" w:cs="Times New Roman"/>
          <w:i/>
          <w:sz w:val="24"/>
          <w:szCs w:val="24"/>
        </w:rPr>
      </w:pPr>
      <w:r w:rsidRPr="006A6006">
        <w:rPr>
          <w:rFonts w:ascii="Times New Roman" w:hAnsi="Times New Roman" w:cs="Times New Roman"/>
          <w:i/>
          <w:noProof/>
          <w:sz w:val="24"/>
          <w:szCs w:val="24"/>
        </w:rPr>
        <w:drawing>
          <wp:inline distT="0" distB="0" distL="0" distR="0" wp14:anchorId="7605C026" wp14:editId="55A9632C">
            <wp:extent cx="3982032" cy="12779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3E32.tmp"/>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98992" cy="1283399"/>
                    </a:xfrm>
                    <a:prstGeom prst="rect">
                      <a:avLst/>
                    </a:prstGeom>
                  </pic:spPr>
                </pic:pic>
              </a:graphicData>
            </a:graphic>
          </wp:inline>
        </w:drawing>
      </w:r>
    </w:p>
    <w:p w:rsidR="00DB1943" w:rsidRDefault="00DB1943" w:rsidP="00980D9D">
      <w:pPr>
        <w:spacing w:after="0" w:line="240" w:lineRule="auto"/>
        <w:ind w:left="720"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Mencermati tabel 4.17 diatas, diketahui bahwa pengaruh Perputaran Modal Kerja terhadap rasio kas PT. Lembah Karet Kota Padang dapat dilihat pada kolom R </w:t>
      </w:r>
      <w:r w:rsidRPr="006A6006">
        <w:rPr>
          <w:rFonts w:ascii="Times New Roman" w:hAnsi="Times New Roman" w:cs="Times New Roman"/>
          <w:i/>
          <w:sz w:val="24"/>
          <w:szCs w:val="24"/>
        </w:rPr>
        <w:t>Square</w:t>
      </w:r>
      <w:r w:rsidRPr="006A6006">
        <w:rPr>
          <w:rFonts w:ascii="Times New Roman" w:hAnsi="Times New Roman" w:cs="Times New Roman"/>
          <w:sz w:val="24"/>
          <w:szCs w:val="24"/>
        </w:rPr>
        <w:t xml:space="preserve"> yakni sebesar 0.231 atau 23,1%. Hal ini menunjukan bahwa pengaruh Perputaran Modal Kerja terhadap rasio kas PT. Lembah karet sebesar 23,1% dan sisanya sebesar 76,9%</w:t>
      </w:r>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dipengaruhi</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oleh</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faktor</w:t>
      </w:r>
      <w:proofErr w:type="spellEnd"/>
      <w:r w:rsidRPr="006A6006">
        <w:rPr>
          <w:rFonts w:ascii="Times New Roman" w:hAnsi="Times New Roman" w:cs="Times New Roman"/>
          <w:sz w:val="24"/>
          <w:szCs w:val="24"/>
          <w:lang w:val="en-US"/>
        </w:rPr>
        <w:t xml:space="preserve"> lain yang </w:t>
      </w:r>
      <w:proofErr w:type="spellStart"/>
      <w:r w:rsidRPr="006A6006">
        <w:rPr>
          <w:rFonts w:ascii="Times New Roman" w:hAnsi="Times New Roman" w:cs="Times New Roman"/>
          <w:sz w:val="24"/>
          <w:szCs w:val="24"/>
          <w:lang w:val="en-US"/>
        </w:rPr>
        <w:t>tidak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termasuk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dalam</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penelitian</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ini</w:t>
      </w:r>
      <w:proofErr w:type="spellEnd"/>
      <w:r w:rsidRPr="006A6006">
        <w:rPr>
          <w:rFonts w:ascii="Times New Roman" w:hAnsi="Times New Roman" w:cs="Times New Roman"/>
          <w:sz w:val="24"/>
          <w:szCs w:val="24"/>
          <w:lang w:val="en-US"/>
        </w:rPr>
        <w:t xml:space="preserve">. </w:t>
      </w:r>
    </w:p>
    <w:p w:rsidR="00651A43" w:rsidRPr="00651A43" w:rsidRDefault="00651A43" w:rsidP="00980D9D">
      <w:pPr>
        <w:spacing w:after="0" w:line="240" w:lineRule="auto"/>
        <w:ind w:left="720" w:firstLine="720"/>
        <w:jc w:val="both"/>
        <w:rPr>
          <w:rFonts w:ascii="Times New Roman" w:hAnsi="Times New Roman" w:cs="Times New Roman"/>
          <w:sz w:val="24"/>
          <w:szCs w:val="24"/>
        </w:rPr>
      </w:pPr>
    </w:p>
    <w:p w:rsidR="00DB1943" w:rsidRPr="006A6006" w:rsidRDefault="00DB1943" w:rsidP="006A6006">
      <w:pPr>
        <w:pStyle w:val="ListParagraph"/>
        <w:numPr>
          <w:ilvl w:val="0"/>
          <w:numId w:val="22"/>
        </w:num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lastRenderedPageBreak/>
        <w:t>Pengujian Keberartian (Uji t )</w:t>
      </w:r>
    </w:p>
    <w:p w:rsidR="00DB1943" w:rsidRPr="006A6006" w:rsidRDefault="00DB1943" w:rsidP="006A6006">
      <w:pPr>
        <w:pStyle w:val="ListParagraph"/>
        <w:spacing w:after="0" w:line="240" w:lineRule="auto"/>
        <w:ind w:firstLine="414"/>
        <w:jc w:val="both"/>
        <w:rPr>
          <w:rFonts w:ascii="Times New Roman" w:hAnsi="Times New Roman" w:cs="Times New Roman"/>
          <w:sz w:val="24"/>
          <w:szCs w:val="24"/>
        </w:rPr>
      </w:pPr>
      <w:r w:rsidRPr="006A6006">
        <w:rPr>
          <w:rFonts w:ascii="Times New Roman" w:hAnsi="Times New Roman" w:cs="Times New Roman"/>
          <w:sz w:val="24"/>
          <w:szCs w:val="24"/>
        </w:rPr>
        <w:t>Uji t dilakukan untuk membandingkan antara t-hitung dengan t tabel pada taraf signifikan α= 0,05, berdasarkan uji satu pihak dengan kriteria sebagai berikut :</w:t>
      </w:r>
    </w:p>
    <w:p w:rsidR="00DB1943" w:rsidRPr="006A6006" w:rsidRDefault="00DB1943" w:rsidP="00980D9D">
      <w:pPr>
        <w:pStyle w:val="ListParagraph"/>
        <w:spacing w:after="0" w:line="240" w:lineRule="auto"/>
        <w:ind w:left="1418" w:hanging="709"/>
        <w:jc w:val="both"/>
        <w:rPr>
          <w:rFonts w:ascii="Times New Roman" w:hAnsi="Times New Roman" w:cs="Times New Roman"/>
          <w:sz w:val="24"/>
          <w:szCs w:val="24"/>
        </w:rPr>
      </w:pP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0</w:t>
      </w:r>
      <w:r w:rsidRPr="006A6006">
        <w:rPr>
          <w:rFonts w:ascii="Times New Roman" w:hAnsi="Times New Roman" w:cs="Times New Roman"/>
          <w:sz w:val="24"/>
          <w:szCs w:val="24"/>
        </w:rPr>
        <w:t xml:space="preserve"> = Perputaran Modal Kerja tidak berpengaruh terhadap rasio kasPT.Lembah Karet.</w:t>
      </w:r>
    </w:p>
    <w:p w:rsidR="00DB1943" w:rsidRPr="006A6006" w:rsidRDefault="00DB1943" w:rsidP="00980D9D">
      <w:pPr>
        <w:pStyle w:val="ListParagraph"/>
        <w:spacing w:after="0" w:line="240" w:lineRule="auto"/>
        <w:ind w:left="1418" w:hanging="709"/>
        <w:jc w:val="both"/>
        <w:rPr>
          <w:rFonts w:ascii="Times New Roman" w:hAnsi="Times New Roman" w:cs="Times New Roman"/>
          <w:sz w:val="24"/>
          <w:szCs w:val="24"/>
        </w:rPr>
      </w:pPr>
      <w:r w:rsidRPr="006A6006">
        <w:rPr>
          <w:rFonts w:ascii="Times New Roman" w:hAnsi="Times New Roman" w:cs="Times New Roman"/>
          <w:sz w:val="24"/>
          <w:szCs w:val="24"/>
        </w:rPr>
        <w:t>Ha = Perputaran Modal Kerja berpengaruh terhadap rasio kasPT.Lembah Karet.</w:t>
      </w:r>
    </w:p>
    <w:p w:rsidR="00DB1943" w:rsidRPr="006A6006" w:rsidRDefault="00DB1943" w:rsidP="00980D9D">
      <w:pPr>
        <w:pStyle w:val="ListParagraph"/>
        <w:spacing w:after="0" w:line="240" w:lineRule="auto"/>
        <w:ind w:left="1287"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 xml:space="preserve"> 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diterima dan Ha ditolak.</w:t>
      </w:r>
    </w:p>
    <w:p w:rsidR="00DB1943" w:rsidRPr="006A6006" w:rsidRDefault="00DB1943" w:rsidP="00980D9D">
      <w:pPr>
        <w:pStyle w:val="ListParagraph"/>
        <w:spacing w:after="0" w:line="240" w:lineRule="auto"/>
        <w:ind w:left="1287"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ditolak dan Ha diterima.</w:t>
      </w:r>
    </w:p>
    <w:p w:rsidR="00DB1943" w:rsidRPr="006A6006" w:rsidRDefault="00DB1943" w:rsidP="00980D9D">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Sementara nilai t-hitung dari koefisien (b) hasil analisis regresi dapat diikhtisarkan uji satu arah dan derajat kebebasan df {α : (n-k-1)}=df{5%/2 : (5-1-1)}= df{0,025:3}= 2,182</w:t>
      </w:r>
    </w:p>
    <w:p w:rsidR="00DB1943" w:rsidRPr="006A6006" w:rsidRDefault="00DB1943" w:rsidP="00980D9D">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 xml:space="preserve"> Perbandingan antara t-hitung dan t-tabel dari koefisien regresi (b) dapat dilihat pada tabel 4.18 berikut :</w:t>
      </w:r>
    </w:p>
    <w:p w:rsidR="00980D9D"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4.18</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Perbandingan antara t-hitung dan t-tabel</w:t>
      </w:r>
      <w:r w:rsidR="00980D9D">
        <w:rPr>
          <w:rFonts w:ascii="Times New Roman" w:hAnsi="Times New Roman" w:cs="Times New Roman"/>
          <w:b/>
          <w:sz w:val="24"/>
          <w:szCs w:val="24"/>
        </w:rPr>
        <w:t xml:space="preserve"> </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dari koefisien regresi</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Pengaruh Perputaran Modal Kerja</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Terhadap Rasio Kas</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PT. Lembah Karet Tahun 2011-2015</w:t>
      </w:r>
    </w:p>
    <w:p w:rsidR="000F6BC4" w:rsidRPr="006A6006" w:rsidRDefault="000F6BC4"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noProof/>
          <w:sz w:val="24"/>
          <w:szCs w:val="24"/>
        </w:rPr>
        <w:drawing>
          <wp:inline distT="0" distB="0" distL="0" distR="0" wp14:anchorId="5E4E6214" wp14:editId="001583F8">
            <wp:extent cx="4006501" cy="642552"/>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D023.tmp"/>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16944" cy="644227"/>
                    </a:xfrm>
                    <a:prstGeom prst="rect">
                      <a:avLst/>
                    </a:prstGeom>
                  </pic:spPr>
                </pic:pic>
              </a:graphicData>
            </a:graphic>
          </wp:inline>
        </w:drawing>
      </w:r>
    </w:p>
    <w:p w:rsidR="00DB1943" w:rsidRPr="006A6006" w:rsidRDefault="00DB1943" w:rsidP="006A6006">
      <w:pPr>
        <w:spacing w:after="0" w:line="240" w:lineRule="auto"/>
        <w:ind w:left="1440"/>
        <w:jc w:val="both"/>
        <w:rPr>
          <w:rFonts w:ascii="Times New Roman" w:hAnsi="Times New Roman" w:cs="Times New Roman"/>
          <w:bCs/>
          <w:iCs/>
          <w:sz w:val="24"/>
          <w:szCs w:val="24"/>
        </w:rPr>
      </w:pPr>
      <w:r w:rsidRPr="006A6006">
        <w:rPr>
          <w:rFonts w:ascii="Times New Roman" w:hAnsi="Times New Roman" w:cs="Times New Roman"/>
          <w:bCs/>
          <w:iCs/>
          <w:sz w:val="24"/>
          <w:szCs w:val="24"/>
        </w:rPr>
        <w:t xml:space="preserve">Sumber : Diolah penulis, 2016 </w:t>
      </w:r>
    </w:p>
    <w:p w:rsidR="00DB1943" w:rsidRPr="006A6006" w:rsidRDefault="00DB1943" w:rsidP="006A6006">
      <w:pPr>
        <w:spacing w:after="0" w:line="240" w:lineRule="auto"/>
        <w:ind w:left="720" w:firstLine="556"/>
        <w:jc w:val="both"/>
        <w:rPr>
          <w:rFonts w:ascii="Times New Roman" w:hAnsi="Times New Roman" w:cs="Times New Roman"/>
          <w:bCs/>
          <w:iCs/>
          <w:sz w:val="24"/>
          <w:szCs w:val="24"/>
        </w:rPr>
      </w:pPr>
      <w:r w:rsidRPr="006A6006">
        <w:rPr>
          <w:rFonts w:ascii="Times New Roman" w:hAnsi="Times New Roman" w:cs="Times New Roman"/>
          <w:bCs/>
          <w:iCs/>
          <w:sz w:val="24"/>
          <w:szCs w:val="24"/>
        </w:rPr>
        <w:t>Dari tabel 4.18 diatas diketahui bahwa nilai t-hitung  variabel X lebih kecil dari  t-tabel yaitu -0.951&lt;2.182 adapun nilai P</w:t>
      </w:r>
      <w:r w:rsidRPr="006A6006">
        <w:rPr>
          <w:rFonts w:ascii="Times New Roman" w:hAnsi="Times New Roman" w:cs="Times New Roman"/>
          <w:bCs/>
          <w:iCs/>
          <w:sz w:val="24"/>
          <w:szCs w:val="24"/>
          <w:vertAlign w:val="subscript"/>
        </w:rPr>
        <w:t xml:space="preserve">value </w:t>
      </w:r>
      <w:r w:rsidRPr="006A6006">
        <w:rPr>
          <w:rFonts w:ascii="Times New Roman" w:hAnsi="Times New Roman" w:cs="Times New Roman"/>
          <w:bCs/>
          <w:iCs/>
          <w:sz w:val="24"/>
          <w:szCs w:val="24"/>
        </w:rPr>
        <w:t>(0,412)&gt; α = 0.05. Dengan demikian H</w:t>
      </w:r>
      <w:r w:rsidRPr="006A6006">
        <w:rPr>
          <w:rFonts w:ascii="Times New Roman" w:hAnsi="Times New Roman" w:cs="Times New Roman"/>
          <w:bCs/>
          <w:iCs/>
          <w:sz w:val="24"/>
          <w:szCs w:val="24"/>
          <w:vertAlign w:val="subscript"/>
        </w:rPr>
        <w:t xml:space="preserve">0 </w:t>
      </w:r>
      <w:r w:rsidRPr="006A6006">
        <w:rPr>
          <w:rFonts w:ascii="Times New Roman" w:hAnsi="Times New Roman" w:cs="Times New Roman"/>
          <w:bCs/>
          <w:iCs/>
          <w:sz w:val="24"/>
          <w:szCs w:val="24"/>
        </w:rPr>
        <w:t xml:space="preserve">diterima dan Ha ditolak, hal ini berarti tidak terdapat Pengaruh Perputaran Modal Kerja Terhadap Rasio Kas pada PT. Lembah Karet. </w:t>
      </w:r>
    </w:p>
    <w:p w:rsidR="00DB1943" w:rsidRPr="006A6006" w:rsidRDefault="00DB1943" w:rsidP="00980D9D">
      <w:pPr>
        <w:pStyle w:val="ListParagraph"/>
        <w:numPr>
          <w:ilvl w:val="0"/>
          <w:numId w:val="18"/>
        </w:numPr>
        <w:spacing w:after="0" w:line="240" w:lineRule="auto"/>
        <w:ind w:left="360"/>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Hasil pengujian hipotesis untuk </w:t>
      </w:r>
      <w:r w:rsidRPr="006A6006">
        <w:rPr>
          <w:rFonts w:ascii="Times New Roman" w:eastAsia="Times New Roman" w:hAnsi="Times New Roman" w:cs="Times New Roman"/>
          <w:i/>
          <w:sz w:val="24"/>
          <w:szCs w:val="24"/>
        </w:rPr>
        <w:t>inventory to net working capital</w:t>
      </w:r>
      <w:r w:rsidRPr="006A6006">
        <w:rPr>
          <w:rFonts w:ascii="Times New Roman" w:eastAsia="Times New Roman" w:hAnsi="Times New Roman" w:cs="Times New Roman"/>
          <w:sz w:val="24"/>
          <w:szCs w:val="24"/>
        </w:rPr>
        <w:t xml:space="preserve"> (Y</w:t>
      </w:r>
      <w:r w:rsidRPr="006A6006">
        <w:rPr>
          <w:rFonts w:ascii="Times New Roman" w:eastAsia="Times New Roman" w:hAnsi="Times New Roman" w:cs="Times New Roman"/>
          <w:sz w:val="24"/>
          <w:szCs w:val="24"/>
          <w:vertAlign w:val="subscript"/>
        </w:rPr>
        <w:t>5</w:t>
      </w:r>
      <w:r w:rsidRPr="006A6006">
        <w:rPr>
          <w:rFonts w:ascii="Times New Roman" w:eastAsia="Times New Roman" w:hAnsi="Times New Roman" w:cs="Times New Roman"/>
          <w:sz w:val="24"/>
          <w:szCs w:val="24"/>
        </w:rPr>
        <w:t xml:space="preserve">) menunjukan persamaan </w:t>
      </w:r>
      <w:r w:rsidRPr="006A6006">
        <w:rPr>
          <w:rFonts w:ascii="Times New Roman" w:hAnsi="Times New Roman" w:cs="Times New Roman"/>
          <w:b/>
          <w:bCs/>
          <w:i/>
          <w:iCs/>
          <w:sz w:val="24"/>
          <w:szCs w:val="24"/>
        </w:rPr>
        <w:t>ŷ =</w:t>
      </w:r>
      <w:r w:rsidRPr="006A6006">
        <w:rPr>
          <w:rFonts w:ascii="Times New Roman" w:hAnsi="Times New Roman" w:cs="Times New Roman"/>
          <w:b/>
          <w:bCs/>
          <w:iCs/>
          <w:sz w:val="24"/>
          <w:szCs w:val="24"/>
        </w:rPr>
        <w:t xml:space="preserve">5.792+(-148)X </w:t>
      </w:r>
      <w:r w:rsidRPr="006A6006">
        <w:rPr>
          <w:rFonts w:ascii="Times New Roman" w:hAnsi="Times New Roman" w:cs="Times New Roman"/>
          <w:bCs/>
          <w:iCs/>
          <w:sz w:val="24"/>
          <w:szCs w:val="24"/>
        </w:rPr>
        <w:t>yang telah teruji keberartiannnya pada tingkat signifikan α= 5% (0,05). hal ini menunjukan nilai konstanta variabel y (</w:t>
      </w:r>
      <w:r w:rsidRPr="006A6006">
        <w:rPr>
          <w:rFonts w:ascii="Times New Roman" w:hAnsi="Times New Roman" w:cs="Times New Roman"/>
          <w:bCs/>
          <w:i/>
          <w:iCs/>
          <w:sz w:val="24"/>
          <w:szCs w:val="24"/>
        </w:rPr>
        <w:t>inventory to net working capital</w:t>
      </w:r>
      <w:r w:rsidRPr="006A6006">
        <w:rPr>
          <w:rFonts w:ascii="Times New Roman" w:hAnsi="Times New Roman" w:cs="Times New Roman"/>
          <w:bCs/>
          <w:iCs/>
          <w:sz w:val="24"/>
          <w:szCs w:val="24"/>
        </w:rPr>
        <w:t xml:space="preserve">) sebesar 5.792, sedangkan nilai koefesien regresi sebesar -148X menunjukan bahwa setiap peningkatan satu satuan variabel Perputaran Modal Kerja naik 1 dapat meningkatkan </w:t>
      </w:r>
      <w:r w:rsidRPr="006A6006">
        <w:rPr>
          <w:rFonts w:ascii="Times New Roman" w:hAnsi="Times New Roman" w:cs="Times New Roman"/>
          <w:bCs/>
          <w:i/>
          <w:iCs/>
          <w:sz w:val="24"/>
          <w:szCs w:val="24"/>
        </w:rPr>
        <w:t xml:space="preserve">inventory to net working captal </w:t>
      </w:r>
      <w:r w:rsidRPr="006A6006">
        <w:rPr>
          <w:rFonts w:ascii="Times New Roman" w:hAnsi="Times New Roman" w:cs="Times New Roman"/>
          <w:bCs/>
          <w:iCs/>
          <w:sz w:val="24"/>
          <w:szCs w:val="24"/>
        </w:rPr>
        <w:t xml:space="preserve">dengan anggapan bahwa variabel bebas lainnya konstan. Persamaan regresi linier sederhana di atas, dapat dilihat pada hasil SPSS sebagai berikut : </w:t>
      </w:r>
    </w:p>
    <w:p w:rsidR="00980D9D" w:rsidRPr="00980D9D" w:rsidRDefault="00980D9D" w:rsidP="00980D9D">
      <w:pPr>
        <w:spacing w:after="0" w:line="240" w:lineRule="auto"/>
        <w:jc w:val="center"/>
        <w:rPr>
          <w:rFonts w:ascii="Times New Roman" w:hAnsi="Times New Roman" w:cs="Times New Roman"/>
          <w:b/>
          <w:sz w:val="24"/>
          <w:szCs w:val="24"/>
        </w:rPr>
      </w:pPr>
      <w:r w:rsidRPr="00980D9D">
        <w:rPr>
          <w:rFonts w:ascii="Times New Roman" w:hAnsi="Times New Roman" w:cs="Times New Roman"/>
          <w:b/>
          <w:sz w:val="24"/>
          <w:szCs w:val="24"/>
        </w:rPr>
        <w:t>Tabel 4.</w:t>
      </w:r>
      <w:r>
        <w:rPr>
          <w:rFonts w:ascii="Times New Roman" w:hAnsi="Times New Roman" w:cs="Times New Roman"/>
          <w:b/>
          <w:sz w:val="24"/>
          <w:szCs w:val="24"/>
        </w:rPr>
        <w:t>19</w:t>
      </w:r>
    </w:p>
    <w:p w:rsidR="00DB1943" w:rsidRPr="006A6006" w:rsidRDefault="000F6BC4" w:rsidP="00980D9D">
      <w:pPr>
        <w:spacing w:after="0" w:line="240" w:lineRule="auto"/>
        <w:jc w:val="center"/>
        <w:rPr>
          <w:rFonts w:ascii="Times New Roman" w:eastAsia="Times New Roman" w:hAnsi="Times New Roman" w:cs="Times New Roman"/>
          <w:sz w:val="24"/>
          <w:szCs w:val="24"/>
        </w:rPr>
      </w:pPr>
      <w:r w:rsidRPr="006A6006">
        <w:rPr>
          <w:rFonts w:ascii="Times New Roman" w:eastAsia="Times New Roman" w:hAnsi="Times New Roman" w:cs="Times New Roman"/>
          <w:noProof/>
          <w:sz w:val="24"/>
          <w:szCs w:val="24"/>
        </w:rPr>
        <w:drawing>
          <wp:inline distT="0" distB="0" distL="0" distR="0" wp14:anchorId="54746762" wp14:editId="10AEED7A">
            <wp:extent cx="3903979" cy="1531344"/>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5978.tmp"/>
                    <pic:cNvPicPr/>
                  </pic:nvPicPr>
                  <pic:blipFill rotWithShape="1">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t="13931"/>
                    <a:stretch/>
                  </pic:blipFill>
                  <pic:spPr bwMode="auto">
                    <a:xfrm>
                      <a:off x="0" y="0"/>
                      <a:ext cx="3941961" cy="1546243"/>
                    </a:xfrm>
                    <a:prstGeom prst="rect">
                      <a:avLst/>
                    </a:prstGeom>
                    <a:ln>
                      <a:noFill/>
                    </a:ln>
                    <a:extLst>
                      <a:ext uri="{53640926-AAD7-44D8-BBD7-CCE9431645EC}">
                        <a14:shadowObscured xmlns:a14="http://schemas.microsoft.com/office/drawing/2010/main"/>
                      </a:ext>
                    </a:extLst>
                  </pic:spPr>
                </pic:pic>
              </a:graphicData>
            </a:graphic>
          </wp:inline>
        </w:drawing>
      </w:r>
    </w:p>
    <w:p w:rsidR="00DB1943" w:rsidRPr="006A6006" w:rsidRDefault="00DB1943" w:rsidP="006A6006">
      <w:pPr>
        <w:pStyle w:val="ListParagraph"/>
        <w:numPr>
          <w:ilvl w:val="0"/>
          <w:numId w:val="23"/>
        </w:numPr>
        <w:spacing w:after="0" w:line="240" w:lineRule="auto"/>
        <w:jc w:val="both"/>
        <w:rPr>
          <w:rFonts w:ascii="Times New Roman" w:hAnsi="Times New Roman" w:cs="Times New Roman"/>
          <w:i/>
          <w:sz w:val="24"/>
          <w:szCs w:val="24"/>
        </w:rPr>
      </w:pPr>
      <w:r w:rsidRPr="006A6006">
        <w:rPr>
          <w:rFonts w:ascii="Times New Roman" w:hAnsi="Times New Roman" w:cs="Times New Roman"/>
          <w:b/>
          <w:sz w:val="24"/>
          <w:szCs w:val="24"/>
        </w:rPr>
        <w:t xml:space="preserve">Koefisien Determinasi  </w:t>
      </w:r>
      <w:r w:rsidRPr="006A6006">
        <w:rPr>
          <w:rFonts w:ascii="Times New Roman" w:hAnsi="Times New Roman" w:cs="Times New Roman"/>
          <w:b/>
          <w:i/>
          <w:sz w:val="24"/>
          <w:szCs w:val="24"/>
        </w:rPr>
        <w:t xml:space="preserve">(R Square) </w:t>
      </w:r>
    </w:p>
    <w:p w:rsidR="00DB1943" w:rsidRPr="006A6006" w:rsidRDefault="00DB1943" w:rsidP="006A6006">
      <w:pPr>
        <w:pStyle w:val="ListParagraph"/>
        <w:spacing w:after="0" w:line="240" w:lineRule="auto"/>
        <w:ind w:firstLine="720"/>
        <w:jc w:val="both"/>
        <w:rPr>
          <w:rFonts w:ascii="Times New Roman" w:hAnsi="Times New Roman" w:cs="Times New Roman"/>
          <w:sz w:val="24"/>
          <w:szCs w:val="24"/>
        </w:rPr>
      </w:pPr>
      <w:r w:rsidRPr="006A6006">
        <w:rPr>
          <w:rFonts w:ascii="Times New Roman" w:hAnsi="Times New Roman" w:cs="Times New Roman"/>
          <w:sz w:val="24"/>
          <w:szCs w:val="24"/>
        </w:rPr>
        <w:t xml:space="preserve">Untuk mengetahui pengaruh Perputaran Modal Kerja terhadap </w:t>
      </w:r>
      <w:r w:rsidRPr="006A6006">
        <w:rPr>
          <w:rFonts w:ascii="Times New Roman" w:hAnsi="Times New Roman" w:cs="Times New Roman"/>
          <w:i/>
          <w:sz w:val="24"/>
          <w:szCs w:val="24"/>
        </w:rPr>
        <w:t xml:space="preserve">inventory to net working capital </w:t>
      </w:r>
      <w:r w:rsidRPr="006A6006">
        <w:rPr>
          <w:rFonts w:ascii="Times New Roman" w:hAnsi="Times New Roman" w:cs="Times New Roman"/>
          <w:sz w:val="24"/>
          <w:szCs w:val="24"/>
        </w:rPr>
        <w:t xml:space="preserve"> PT. Lembah Karet dapat dilihat pada tabel 4.20 koefisien determinasi </w:t>
      </w:r>
      <w:r w:rsidRPr="006A6006">
        <w:rPr>
          <w:rFonts w:ascii="Times New Roman" w:hAnsi="Times New Roman" w:cs="Times New Roman"/>
          <w:i/>
          <w:sz w:val="24"/>
          <w:szCs w:val="24"/>
        </w:rPr>
        <w:t>(R Square)</w:t>
      </w:r>
      <w:r w:rsidRPr="006A6006">
        <w:rPr>
          <w:rFonts w:ascii="Times New Roman" w:hAnsi="Times New Roman" w:cs="Times New Roman"/>
          <w:sz w:val="24"/>
          <w:szCs w:val="24"/>
        </w:rPr>
        <w:t>.</w:t>
      </w:r>
    </w:p>
    <w:p w:rsidR="00651A43" w:rsidRDefault="00651A43" w:rsidP="006A6006">
      <w:pPr>
        <w:spacing w:after="0" w:line="240" w:lineRule="auto"/>
        <w:jc w:val="center"/>
        <w:rPr>
          <w:rFonts w:ascii="Times New Roman" w:hAnsi="Times New Roman" w:cs="Times New Roman"/>
          <w:b/>
          <w:sz w:val="24"/>
          <w:szCs w:val="24"/>
        </w:rPr>
      </w:pP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lastRenderedPageBreak/>
        <w:t>Tabel 4.20</w:t>
      </w:r>
    </w:p>
    <w:p w:rsidR="000F6BC4" w:rsidRPr="006A6006" w:rsidRDefault="000F6BC4" w:rsidP="006A6006">
      <w:pPr>
        <w:spacing w:after="0" w:line="240" w:lineRule="auto"/>
        <w:jc w:val="center"/>
        <w:rPr>
          <w:rFonts w:ascii="Times New Roman" w:hAnsi="Times New Roman" w:cs="Times New Roman"/>
          <w:i/>
          <w:sz w:val="24"/>
          <w:szCs w:val="24"/>
        </w:rPr>
      </w:pPr>
      <w:r w:rsidRPr="006A6006">
        <w:rPr>
          <w:rFonts w:ascii="Times New Roman" w:hAnsi="Times New Roman" w:cs="Times New Roman"/>
          <w:i/>
          <w:noProof/>
          <w:sz w:val="24"/>
          <w:szCs w:val="24"/>
        </w:rPr>
        <w:drawing>
          <wp:inline distT="0" distB="0" distL="0" distR="0" wp14:anchorId="21D91E64" wp14:editId="216F973B">
            <wp:extent cx="4110443" cy="1277957"/>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BFD4.tmp"/>
                    <pic:cNvPicPr/>
                  </pic:nvPicPr>
                  <pic:blipFill>
                    <a:blip r:embed="rId35">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24798" cy="1282420"/>
                    </a:xfrm>
                    <a:prstGeom prst="rect">
                      <a:avLst/>
                    </a:prstGeom>
                  </pic:spPr>
                </pic:pic>
              </a:graphicData>
            </a:graphic>
          </wp:inline>
        </w:drawing>
      </w:r>
    </w:p>
    <w:p w:rsidR="00DB1943" w:rsidRPr="006A6006" w:rsidRDefault="00DB1943" w:rsidP="00980D9D">
      <w:pPr>
        <w:spacing w:after="0" w:line="240" w:lineRule="auto"/>
        <w:ind w:left="720" w:firstLine="720"/>
        <w:jc w:val="both"/>
        <w:rPr>
          <w:rFonts w:ascii="Times New Roman" w:hAnsi="Times New Roman" w:cs="Times New Roman"/>
          <w:sz w:val="24"/>
          <w:szCs w:val="24"/>
          <w:lang w:val="en-US"/>
        </w:rPr>
      </w:pPr>
      <w:r w:rsidRPr="006A6006">
        <w:rPr>
          <w:rFonts w:ascii="Times New Roman" w:hAnsi="Times New Roman" w:cs="Times New Roman"/>
          <w:sz w:val="24"/>
          <w:szCs w:val="24"/>
        </w:rPr>
        <w:t xml:space="preserve">Mencermati tabel 4.20 diatas, diketahui bahwa pengaruh Perputaran Modal Kerja terhadap </w:t>
      </w:r>
      <w:r w:rsidRPr="006A6006">
        <w:rPr>
          <w:rFonts w:ascii="Times New Roman" w:hAnsi="Times New Roman" w:cs="Times New Roman"/>
          <w:i/>
          <w:sz w:val="24"/>
          <w:szCs w:val="24"/>
        </w:rPr>
        <w:t>inventory to NWC</w:t>
      </w:r>
      <w:r w:rsidRPr="006A6006">
        <w:rPr>
          <w:rFonts w:ascii="Times New Roman" w:hAnsi="Times New Roman" w:cs="Times New Roman"/>
          <w:sz w:val="24"/>
          <w:szCs w:val="24"/>
        </w:rPr>
        <w:t xml:space="preserve">PT. Lembah Karet Kota Padang dapat dilihat pada kolom R </w:t>
      </w:r>
      <w:r w:rsidRPr="006A6006">
        <w:rPr>
          <w:rFonts w:ascii="Times New Roman" w:hAnsi="Times New Roman" w:cs="Times New Roman"/>
          <w:i/>
          <w:sz w:val="24"/>
          <w:szCs w:val="24"/>
        </w:rPr>
        <w:t>Square</w:t>
      </w:r>
      <w:r w:rsidRPr="006A6006">
        <w:rPr>
          <w:rFonts w:ascii="Times New Roman" w:hAnsi="Times New Roman" w:cs="Times New Roman"/>
          <w:sz w:val="24"/>
          <w:szCs w:val="24"/>
        </w:rPr>
        <w:t xml:space="preserve"> yakni sebesar 0.081 atau 8,1%. Hal ini menunjukan bahwa pengaruh Perputaran Modal Kerja terhadap </w:t>
      </w:r>
      <w:r w:rsidRPr="006A6006">
        <w:rPr>
          <w:rFonts w:ascii="Times New Roman" w:hAnsi="Times New Roman" w:cs="Times New Roman"/>
          <w:i/>
          <w:sz w:val="24"/>
          <w:szCs w:val="24"/>
        </w:rPr>
        <w:t>inventory to NWC</w:t>
      </w:r>
      <w:r w:rsidRPr="006A6006">
        <w:rPr>
          <w:rFonts w:ascii="Times New Roman" w:hAnsi="Times New Roman" w:cs="Times New Roman"/>
          <w:sz w:val="24"/>
          <w:szCs w:val="24"/>
        </w:rPr>
        <w:t xml:space="preserve"> PT. Lembah karet sebesar 8,1% dan sisanya sebesar 91,9%</w:t>
      </w:r>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dipengaruhi</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oleh</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faktor</w:t>
      </w:r>
      <w:proofErr w:type="spellEnd"/>
      <w:r w:rsidRPr="006A6006">
        <w:rPr>
          <w:rFonts w:ascii="Times New Roman" w:hAnsi="Times New Roman" w:cs="Times New Roman"/>
          <w:sz w:val="24"/>
          <w:szCs w:val="24"/>
          <w:lang w:val="en-US"/>
        </w:rPr>
        <w:t xml:space="preserve"> lain yang </w:t>
      </w:r>
      <w:proofErr w:type="spellStart"/>
      <w:r w:rsidRPr="006A6006">
        <w:rPr>
          <w:rFonts w:ascii="Times New Roman" w:hAnsi="Times New Roman" w:cs="Times New Roman"/>
          <w:sz w:val="24"/>
          <w:szCs w:val="24"/>
          <w:lang w:val="en-US"/>
        </w:rPr>
        <w:t>tidak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termasuk</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dalam</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penelitian</w:t>
      </w:r>
      <w:proofErr w:type="spellEnd"/>
      <w:r w:rsidRPr="006A6006">
        <w:rPr>
          <w:rFonts w:ascii="Times New Roman" w:hAnsi="Times New Roman" w:cs="Times New Roman"/>
          <w:sz w:val="24"/>
          <w:szCs w:val="24"/>
          <w:lang w:val="en-US"/>
        </w:rPr>
        <w:t xml:space="preserve"> </w:t>
      </w:r>
      <w:proofErr w:type="spellStart"/>
      <w:r w:rsidRPr="006A6006">
        <w:rPr>
          <w:rFonts w:ascii="Times New Roman" w:hAnsi="Times New Roman" w:cs="Times New Roman"/>
          <w:sz w:val="24"/>
          <w:szCs w:val="24"/>
          <w:lang w:val="en-US"/>
        </w:rPr>
        <w:t>ini</w:t>
      </w:r>
      <w:proofErr w:type="spellEnd"/>
      <w:r w:rsidRPr="006A6006">
        <w:rPr>
          <w:rFonts w:ascii="Times New Roman" w:hAnsi="Times New Roman" w:cs="Times New Roman"/>
          <w:sz w:val="24"/>
          <w:szCs w:val="24"/>
          <w:lang w:val="en-US"/>
        </w:rPr>
        <w:t xml:space="preserve">. </w:t>
      </w:r>
    </w:p>
    <w:p w:rsidR="00DB1943" w:rsidRPr="006A6006" w:rsidRDefault="00DB1943" w:rsidP="006A6006">
      <w:pPr>
        <w:pStyle w:val="ListParagraph"/>
        <w:numPr>
          <w:ilvl w:val="0"/>
          <w:numId w:val="23"/>
        </w:num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Pengujian Keberartian (Uji t )</w:t>
      </w:r>
    </w:p>
    <w:p w:rsidR="00DB1943" w:rsidRPr="006A6006" w:rsidRDefault="00DB1943" w:rsidP="006A6006">
      <w:pPr>
        <w:pStyle w:val="ListParagraph"/>
        <w:spacing w:after="0" w:line="240" w:lineRule="auto"/>
        <w:ind w:firstLine="414"/>
        <w:jc w:val="both"/>
        <w:rPr>
          <w:rFonts w:ascii="Times New Roman" w:hAnsi="Times New Roman" w:cs="Times New Roman"/>
          <w:sz w:val="24"/>
          <w:szCs w:val="24"/>
        </w:rPr>
      </w:pPr>
      <w:r w:rsidRPr="006A6006">
        <w:rPr>
          <w:rFonts w:ascii="Times New Roman" w:hAnsi="Times New Roman" w:cs="Times New Roman"/>
          <w:sz w:val="24"/>
          <w:szCs w:val="24"/>
        </w:rPr>
        <w:t>Uji t dilakukan untuk membandingkan antara t-hitung dengan t tabel pada taraf signifikan α= 0,05, berdasarkan uji satu pihak dengan kriteria sebagai berikut :</w:t>
      </w:r>
    </w:p>
    <w:p w:rsidR="00DB1943" w:rsidRPr="006A6006" w:rsidRDefault="00DB1943" w:rsidP="00980D9D">
      <w:pPr>
        <w:pStyle w:val="ListParagraph"/>
        <w:tabs>
          <w:tab w:val="left" w:pos="1134"/>
        </w:tabs>
        <w:spacing w:after="0" w:line="240" w:lineRule="auto"/>
        <w:ind w:left="1418" w:hanging="698"/>
        <w:jc w:val="both"/>
        <w:rPr>
          <w:rFonts w:ascii="Times New Roman" w:hAnsi="Times New Roman" w:cs="Times New Roman"/>
          <w:sz w:val="24"/>
          <w:szCs w:val="24"/>
        </w:rPr>
      </w:pP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0</w:t>
      </w:r>
      <w:r w:rsidRPr="006A6006">
        <w:rPr>
          <w:rFonts w:ascii="Times New Roman" w:hAnsi="Times New Roman" w:cs="Times New Roman"/>
          <w:sz w:val="24"/>
          <w:szCs w:val="24"/>
        </w:rPr>
        <w:t xml:space="preserve"> </w:t>
      </w:r>
      <w:r w:rsidR="00980D9D">
        <w:rPr>
          <w:rFonts w:ascii="Times New Roman" w:hAnsi="Times New Roman" w:cs="Times New Roman"/>
          <w:sz w:val="24"/>
          <w:szCs w:val="24"/>
        </w:rPr>
        <w:tab/>
      </w:r>
      <w:r w:rsidRPr="006A6006">
        <w:rPr>
          <w:rFonts w:ascii="Times New Roman" w:hAnsi="Times New Roman" w:cs="Times New Roman"/>
          <w:sz w:val="24"/>
          <w:szCs w:val="24"/>
        </w:rPr>
        <w:t xml:space="preserve">= </w:t>
      </w:r>
      <w:r w:rsidR="00980D9D">
        <w:rPr>
          <w:rFonts w:ascii="Times New Roman" w:hAnsi="Times New Roman" w:cs="Times New Roman"/>
          <w:sz w:val="24"/>
          <w:szCs w:val="24"/>
        </w:rPr>
        <w:tab/>
      </w:r>
      <w:r w:rsidRPr="006A6006">
        <w:rPr>
          <w:rFonts w:ascii="Times New Roman" w:hAnsi="Times New Roman" w:cs="Times New Roman"/>
          <w:sz w:val="24"/>
          <w:szCs w:val="24"/>
        </w:rPr>
        <w:t xml:space="preserve">Perputaran Modal Kerja tidak berpengaruh terhadap </w:t>
      </w:r>
      <w:r w:rsidRPr="006A6006">
        <w:rPr>
          <w:rFonts w:ascii="Times New Roman" w:hAnsi="Times New Roman" w:cs="Times New Roman"/>
          <w:i/>
          <w:sz w:val="24"/>
          <w:szCs w:val="24"/>
        </w:rPr>
        <w:t xml:space="preserve">inventory to NWC </w:t>
      </w:r>
      <w:r w:rsidRPr="006A6006">
        <w:rPr>
          <w:rFonts w:ascii="Times New Roman" w:hAnsi="Times New Roman" w:cs="Times New Roman"/>
          <w:sz w:val="24"/>
          <w:szCs w:val="24"/>
        </w:rPr>
        <w:t>PT.Lembah Karet.</w:t>
      </w:r>
    </w:p>
    <w:p w:rsidR="00DB1943" w:rsidRPr="006A6006" w:rsidRDefault="00DB1943" w:rsidP="00980D9D">
      <w:pPr>
        <w:pStyle w:val="ListParagraph"/>
        <w:tabs>
          <w:tab w:val="left" w:pos="1134"/>
        </w:tabs>
        <w:spacing w:after="0" w:line="240" w:lineRule="auto"/>
        <w:ind w:left="1418" w:hanging="698"/>
        <w:jc w:val="both"/>
        <w:rPr>
          <w:rFonts w:ascii="Times New Roman" w:hAnsi="Times New Roman" w:cs="Times New Roman"/>
          <w:sz w:val="24"/>
          <w:szCs w:val="24"/>
        </w:rPr>
      </w:pPr>
      <w:r w:rsidRPr="006A6006">
        <w:rPr>
          <w:rFonts w:ascii="Times New Roman" w:hAnsi="Times New Roman" w:cs="Times New Roman"/>
          <w:sz w:val="24"/>
          <w:szCs w:val="24"/>
        </w:rPr>
        <w:t>Ha</w:t>
      </w:r>
      <w:r w:rsidR="00980D9D">
        <w:rPr>
          <w:rFonts w:ascii="Times New Roman" w:hAnsi="Times New Roman" w:cs="Times New Roman"/>
          <w:sz w:val="24"/>
          <w:szCs w:val="24"/>
        </w:rPr>
        <w:tab/>
      </w:r>
      <w:r w:rsidRPr="006A6006">
        <w:rPr>
          <w:rFonts w:ascii="Times New Roman" w:hAnsi="Times New Roman" w:cs="Times New Roman"/>
          <w:sz w:val="24"/>
          <w:szCs w:val="24"/>
        </w:rPr>
        <w:t xml:space="preserve">= Perputaran Modal Kerja berpengaruh terhadap </w:t>
      </w:r>
      <w:r w:rsidRPr="006A6006">
        <w:rPr>
          <w:rFonts w:ascii="Times New Roman" w:hAnsi="Times New Roman" w:cs="Times New Roman"/>
          <w:i/>
          <w:sz w:val="24"/>
          <w:szCs w:val="24"/>
        </w:rPr>
        <w:t xml:space="preserve">inventory to NWC </w:t>
      </w:r>
      <w:r w:rsidRPr="006A6006">
        <w:rPr>
          <w:rFonts w:ascii="Times New Roman" w:hAnsi="Times New Roman" w:cs="Times New Roman"/>
          <w:sz w:val="24"/>
          <w:szCs w:val="24"/>
        </w:rPr>
        <w:t>PT.Lembah Karet.</w:t>
      </w:r>
    </w:p>
    <w:p w:rsidR="00DB1943" w:rsidRPr="006A6006" w:rsidRDefault="00DB1943"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 xml:space="preserve"> 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diterima dan Ha ditolak.</w:t>
      </w:r>
    </w:p>
    <w:p w:rsidR="00DB1943" w:rsidRPr="006A6006" w:rsidRDefault="00DB1943" w:rsidP="006A6006">
      <w:pPr>
        <w:pStyle w:val="ListParagraph"/>
        <w:spacing w:after="0" w:line="240" w:lineRule="auto"/>
        <w:ind w:left="1418" w:hanging="567"/>
        <w:jc w:val="both"/>
        <w:rPr>
          <w:rFonts w:ascii="Times New Roman" w:hAnsi="Times New Roman" w:cs="Times New Roman"/>
          <w:sz w:val="24"/>
          <w:szCs w:val="24"/>
        </w:rPr>
      </w:pPr>
      <w:r w:rsidRPr="006A6006">
        <w:rPr>
          <w:rFonts w:ascii="Times New Roman" w:hAnsi="Times New Roman" w:cs="Times New Roman"/>
          <w:sz w:val="24"/>
          <w:szCs w:val="24"/>
        </w:rPr>
        <w:t>Jika t-</w:t>
      </w:r>
      <w:r w:rsidRPr="006A6006">
        <w:rPr>
          <w:rFonts w:ascii="Times New Roman" w:hAnsi="Times New Roman" w:cs="Times New Roman"/>
          <w:sz w:val="24"/>
          <w:szCs w:val="24"/>
          <w:vertAlign w:val="subscript"/>
        </w:rPr>
        <w:t xml:space="preserve">hitung </w:t>
      </w:r>
      <w:r w:rsidRPr="006A6006">
        <w:rPr>
          <w:rFonts w:ascii="Times New Roman" w:hAnsi="Times New Roman" w:cs="Times New Roman"/>
          <w:sz w:val="24"/>
          <w:szCs w:val="24"/>
        </w:rPr>
        <w:t>≥ t-</w:t>
      </w:r>
      <w:r w:rsidRPr="006A6006">
        <w:rPr>
          <w:rFonts w:ascii="Times New Roman" w:hAnsi="Times New Roman" w:cs="Times New Roman"/>
          <w:sz w:val="24"/>
          <w:szCs w:val="24"/>
          <w:vertAlign w:val="subscript"/>
        </w:rPr>
        <w:t xml:space="preserve">tabel </w:t>
      </w:r>
      <w:r w:rsidRPr="006A6006">
        <w:rPr>
          <w:rFonts w:ascii="Times New Roman" w:hAnsi="Times New Roman" w:cs="Times New Roman"/>
          <w:sz w:val="24"/>
          <w:szCs w:val="24"/>
        </w:rPr>
        <w:t>H</w:t>
      </w:r>
      <w:r w:rsidRPr="006A6006">
        <w:rPr>
          <w:rFonts w:ascii="Times New Roman" w:hAnsi="Times New Roman" w:cs="Times New Roman"/>
          <w:sz w:val="24"/>
          <w:szCs w:val="24"/>
          <w:vertAlign w:val="subscript"/>
        </w:rPr>
        <w:t xml:space="preserve">0 </w:t>
      </w:r>
      <w:r w:rsidRPr="006A6006">
        <w:rPr>
          <w:rFonts w:ascii="Times New Roman" w:hAnsi="Times New Roman" w:cs="Times New Roman"/>
          <w:sz w:val="24"/>
          <w:szCs w:val="24"/>
        </w:rPr>
        <w:t>ditolak dan Ha diterima.</w:t>
      </w:r>
    </w:p>
    <w:p w:rsidR="00DB1943" w:rsidRPr="006A6006" w:rsidRDefault="00DB1943"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Sementara nilai t-hitung dari koefisien (b) hasil analisis regresi dapat diikhtisarkan uji satu arah dan derajat kebebasan df {α : (n-k-1)}=df{5%/2 : (5-1-1)}= df{0,025:3}= 2,182</w:t>
      </w:r>
    </w:p>
    <w:p w:rsidR="00DB1943" w:rsidRPr="006A6006" w:rsidRDefault="00DB1943" w:rsidP="006A6006">
      <w:pPr>
        <w:pStyle w:val="ListParagraph"/>
        <w:spacing w:after="0" w:line="240" w:lineRule="auto"/>
        <w:ind w:firstLine="425"/>
        <w:jc w:val="both"/>
        <w:rPr>
          <w:rFonts w:ascii="Times New Roman" w:hAnsi="Times New Roman" w:cs="Times New Roman"/>
          <w:sz w:val="24"/>
          <w:szCs w:val="24"/>
        </w:rPr>
      </w:pPr>
      <w:r w:rsidRPr="006A6006">
        <w:rPr>
          <w:rFonts w:ascii="Times New Roman" w:hAnsi="Times New Roman" w:cs="Times New Roman"/>
          <w:sz w:val="24"/>
          <w:szCs w:val="24"/>
        </w:rPr>
        <w:t xml:space="preserve"> Perbandingan antara t-hitung dan t-tabel dari koefisien regresi (b) dapat dilihat pada tabel 4.21 berikut :</w:t>
      </w:r>
    </w:p>
    <w:p w:rsidR="00651A43" w:rsidRDefault="00651A43" w:rsidP="006A6006">
      <w:pPr>
        <w:spacing w:after="0" w:line="240" w:lineRule="auto"/>
        <w:jc w:val="center"/>
        <w:rPr>
          <w:rFonts w:ascii="Times New Roman" w:hAnsi="Times New Roman" w:cs="Times New Roman"/>
          <w:b/>
          <w:sz w:val="24"/>
          <w:szCs w:val="24"/>
        </w:rPr>
      </w:pP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Tabel 4.21</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Perbandingan antara t-hitung dan t-tabel</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dari koefisien regresi</w:t>
      </w:r>
      <w:r w:rsidR="00980D9D">
        <w:rPr>
          <w:rFonts w:ascii="Times New Roman" w:hAnsi="Times New Roman" w:cs="Times New Roman"/>
          <w:b/>
          <w:sz w:val="24"/>
          <w:szCs w:val="24"/>
        </w:rPr>
        <w:t xml:space="preserve"> </w:t>
      </w:r>
      <w:r w:rsidRPr="006A6006">
        <w:rPr>
          <w:rFonts w:ascii="Times New Roman" w:hAnsi="Times New Roman" w:cs="Times New Roman"/>
          <w:b/>
          <w:sz w:val="24"/>
          <w:szCs w:val="24"/>
        </w:rPr>
        <w:t>Pengaruh Perputaran Modal Kerja</w:t>
      </w:r>
    </w:p>
    <w:p w:rsidR="00DB1943" w:rsidRPr="006A6006" w:rsidRDefault="00DB1943"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sz w:val="24"/>
          <w:szCs w:val="24"/>
        </w:rPr>
        <w:t xml:space="preserve">Terhadap </w:t>
      </w:r>
      <w:r w:rsidRPr="006A6006">
        <w:rPr>
          <w:rFonts w:ascii="Times New Roman" w:hAnsi="Times New Roman" w:cs="Times New Roman"/>
          <w:b/>
          <w:i/>
          <w:sz w:val="24"/>
          <w:szCs w:val="24"/>
        </w:rPr>
        <w:t>Inventory to NWC</w:t>
      </w:r>
      <w:r w:rsidR="00980D9D">
        <w:rPr>
          <w:rFonts w:ascii="Times New Roman" w:hAnsi="Times New Roman" w:cs="Times New Roman"/>
          <w:b/>
          <w:i/>
          <w:sz w:val="24"/>
          <w:szCs w:val="24"/>
        </w:rPr>
        <w:t xml:space="preserve"> </w:t>
      </w:r>
      <w:r w:rsidRPr="006A6006">
        <w:rPr>
          <w:rFonts w:ascii="Times New Roman" w:hAnsi="Times New Roman" w:cs="Times New Roman"/>
          <w:b/>
          <w:sz w:val="24"/>
          <w:szCs w:val="24"/>
        </w:rPr>
        <w:t>PT. Lembah Karet Tahun 2011-2015</w:t>
      </w:r>
    </w:p>
    <w:p w:rsidR="000F6BC4" w:rsidRPr="006A6006" w:rsidRDefault="000F6BC4" w:rsidP="006A6006">
      <w:pPr>
        <w:spacing w:after="0" w:line="240" w:lineRule="auto"/>
        <w:jc w:val="center"/>
        <w:rPr>
          <w:rFonts w:ascii="Times New Roman" w:hAnsi="Times New Roman" w:cs="Times New Roman"/>
          <w:b/>
          <w:sz w:val="24"/>
          <w:szCs w:val="24"/>
        </w:rPr>
      </w:pPr>
      <w:r w:rsidRPr="006A6006">
        <w:rPr>
          <w:rFonts w:ascii="Times New Roman" w:hAnsi="Times New Roman" w:cs="Times New Roman"/>
          <w:b/>
          <w:noProof/>
          <w:sz w:val="24"/>
          <w:szCs w:val="24"/>
        </w:rPr>
        <w:drawing>
          <wp:inline distT="0" distB="0" distL="0" distR="0" wp14:anchorId="51096F0D" wp14:editId="71F61D89">
            <wp:extent cx="4307595" cy="702659"/>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5176.tmp"/>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346685" cy="709035"/>
                    </a:xfrm>
                    <a:prstGeom prst="rect">
                      <a:avLst/>
                    </a:prstGeom>
                  </pic:spPr>
                </pic:pic>
              </a:graphicData>
            </a:graphic>
          </wp:inline>
        </w:drawing>
      </w:r>
    </w:p>
    <w:p w:rsidR="00DB1943" w:rsidRPr="006A6006" w:rsidRDefault="00DB1943" w:rsidP="006A6006">
      <w:pPr>
        <w:spacing w:after="0" w:line="240" w:lineRule="auto"/>
        <w:ind w:left="1440"/>
        <w:jc w:val="both"/>
        <w:rPr>
          <w:rFonts w:ascii="Times New Roman" w:hAnsi="Times New Roman" w:cs="Times New Roman"/>
          <w:bCs/>
          <w:iCs/>
          <w:sz w:val="24"/>
          <w:szCs w:val="24"/>
        </w:rPr>
      </w:pPr>
      <w:r w:rsidRPr="006A6006">
        <w:rPr>
          <w:rFonts w:ascii="Times New Roman" w:hAnsi="Times New Roman" w:cs="Times New Roman"/>
          <w:bCs/>
          <w:iCs/>
          <w:sz w:val="24"/>
          <w:szCs w:val="24"/>
        </w:rPr>
        <w:t xml:space="preserve">Sumber : Diolah penulis, 2016 </w:t>
      </w:r>
    </w:p>
    <w:p w:rsidR="00DB1943" w:rsidRPr="006A6006" w:rsidRDefault="00DB1943" w:rsidP="006A6006">
      <w:pPr>
        <w:spacing w:after="0" w:line="240" w:lineRule="auto"/>
        <w:jc w:val="both"/>
        <w:rPr>
          <w:rFonts w:ascii="Times New Roman" w:hAnsi="Times New Roman" w:cs="Times New Roman"/>
          <w:bCs/>
          <w:iCs/>
          <w:sz w:val="24"/>
          <w:szCs w:val="24"/>
        </w:rPr>
      </w:pPr>
      <w:r w:rsidRPr="006A6006">
        <w:rPr>
          <w:rFonts w:ascii="Times New Roman" w:hAnsi="Times New Roman" w:cs="Times New Roman"/>
          <w:bCs/>
          <w:iCs/>
          <w:sz w:val="24"/>
          <w:szCs w:val="24"/>
        </w:rPr>
        <w:t>Dari tabel 4.18 diatas diketahui bahwa nilai t-hitung  variabel X lebih kecil dari  t-tabel yaitu -515&lt;2.182 adapun nilai P</w:t>
      </w:r>
      <w:r w:rsidRPr="006A6006">
        <w:rPr>
          <w:rFonts w:ascii="Times New Roman" w:hAnsi="Times New Roman" w:cs="Times New Roman"/>
          <w:bCs/>
          <w:iCs/>
          <w:sz w:val="24"/>
          <w:szCs w:val="24"/>
          <w:vertAlign w:val="subscript"/>
        </w:rPr>
        <w:t xml:space="preserve">value </w:t>
      </w:r>
      <w:r w:rsidRPr="006A6006">
        <w:rPr>
          <w:rFonts w:ascii="Times New Roman" w:hAnsi="Times New Roman" w:cs="Times New Roman"/>
          <w:bCs/>
          <w:iCs/>
          <w:sz w:val="24"/>
          <w:szCs w:val="24"/>
        </w:rPr>
        <w:t>(0,642)&gt; α = 0.05. Dengan demikian H</w:t>
      </w:r>
      <w:r w:rsidRPr="006A6006">
        <w:rPr>
          <w:rFonts w:ascii="Times New Roman" w:hAnsi="Times New Roman" w:cs="Times New Roman"/>
          <w:bCs/>
          <w:iCs/>
          <w:sz w:val="24"/>
          <w:szCs w:val="24"/>
          <w:vertAlign w:val="subscript"/>
        </w:rPr>
        <w:t xml:space="preserve">0 </w:t>
      </w:r>
      <w:r w:rsidRPr="006A6006">
        <w:rPr>
          <w:rFonts w:ascii="Times New Roman" w:hAnsi="Times New Roman" w:cs="Times New Roman"/>
          <w:bCs/>
          <w:iCs/>
          <w:sz w:val="24"/>
          <w:szCs w:val="24"/>
        </w:rPr>
        <w:t xml:space="preserve">diterima dan Ha ditolak, hal ini berarti tidak terdapat Pengaruh Perputaran Modal Kerja Terhadap </w:t>
      </w:r>
      <w:r w:rsidRPr="006A6006">
        <w:rPr>
          <w:rFonts w:ascii="Times New Roman" w:hAnsi="Times New Roman" w:cs="Times New Roman"/>
          <w:bCs/>
          <w:i/>
          <w:iCs/>
          <w:sz w:val="24"/>
          <w:szCs w:val="24"/>
        </w:rPr>
        <w:t xml:space="preserve">Inventory to Net Working Capital </w:t>
      </w:r>
      <w:r w:rsidRPr="006A6006">
        <w:rPr>
          <w:rFonts w:ascii="Times New Roman" w:hAnsi="Times New Roman" w:cs="Times New Roman"/>
          <w:bCs/>
          <w:iCs/>
          <w:sz w:val="24"/>
          <w:szCs w:val="24"/>
        </w:rPr>
        <w:t>pada PT. Lembah Karet.</w:t>
      </w:r>
    </w:p>
    <w:p w:rsidR="00980D9D" w:rsidRDefault="00980D9D" w:rsidP="00980D9D">
      <w:pPr>
        <w:spacing w:after="0" w:line="240" w:lineRule="auto"/>
        <w:rPr>
          <w:rFonts w:ascii="Times New Roman" w:hAnsi="Times New Roman" w:cs="Times New Roman"/>
          <w:b/>
          <w:sz w:val="24"/>
          <w:szCs w:val="24"/>
        </w:rPr>
      </w:pPr>
    </w:p>
    <w:p w:rsidR="00980D9D" w:rsidRDefault="00980D9D" w:rsidP="00980D9D">
      <w:pPr>
        <w:spacing w:after="0" w:line="240" w:lineRule="auto"/>
        <w:rPr>
          <w:rFonts w:ascii="Times New Roman" w:hAnsi="Times New Roman" w:cs="Times New Roman"/>
          <w:b/>
          <w:sz w:val="24"/>
          <w:szCs w:val="24"/>
        </w:rPr>
      </w:pPr>
    </w:p>
    <w:p w:rsidR="00651A43" w:rsidRDefault="00651A43" w:rsidP="00980D9D">
      <w:pPr>
        <w:spacing w:after="0" w:line="240" w:lineRule="auto"/>
        <w:rPr>
          <w:rFonts w:ascii="Times New Roman" w:hAnsi="Times New Roman" w:cs="Times New Roman"/>
          <w:b/>
          <w:sz w:val="24"/>
          <w:szCs w:val="24"/>
        </w:rPr>
      </w:pPr>
    </w:p>
    <w:p w:rsidR="00651A43" w:rsidRDefault="00651A43" w:rsidP="00980D9D">
      <w:pPr>
        <w:spacing w:after="0" w:line="240" w:lineRule="auto"/>
        <w:rPr>
          <w:rFonts w:ascii="Times New Roman" w:hAnsi="Times New Roman" w:cs="Times New Roman"/>
          <w:b/>
          <w:sz w:val="24"/>
          <w:szCs w:val="24"/>
        </w:rPr>
      </w:pPr>
    </w:p>
    <w:p w:rsidR="00651A43" w:rsidRDefault="00651A43" w:rsidP="00980D9D">
      <w:pPr>
        <w:spacing w:after="0" w:line="240" w:lineRule="auto"/>
        <w:rPr>
          <w:rFonts w:ascii="Times New Roman" w:hAnsi="Times New Roman" w:cs="Times New Roman"/>
          <w:b/>
          <w:sz w:val="24"/>
          <w:szCs w:val="24"/>
        </w:rPr>
      </w:pPr>
    </w:p>
    <w:p w:rsidR="00651A43" w:rsidRDefault="00651A43" w:rsidP="00980D9D">
      <w:pPr>
        <w:spacing w:after="0" w:line="240" w:lineRule="auto"/>
        <w:rPr>
          <w:rFonts w:ascii="Times New Roman" w:hAnsi="Times New Roman" w:cs="Times New Roman"/>
          <w:b/>
          <w:sz w:val="24"/>
          <w:szCs w:val="24"/>
        </w:rPr>
      </w:pPr>
    </w:p>
    <w:p w:rsidR="00DB1943" w:rsidRDefault="00DB1943" w:rsidP="00980D9D">
      <w:pPr>
        <w:spacing w:after="0" w:line="240" w:lineRule="auto"/>
        <w:rPr>
          <w:rFonts w:ascii="Times New Roman" w:hAnsi="Times New Roman" w:cs="Times New Roman"/>
          <w:b/>
          <w:sz w:val="24"/>
          <w:szCs w:val="24"/>
        </w:rPr>
      </w:pPr>
      <w:r w:rsidRPr="006A6006">
        <w:rPr>
          <w:rFonts w:ascii="Times New Roman" w:hAnsi="Times New Roman" w:cs="Times New Roman"/>
          <w:b/>
          <w:sz w:val="24"/>
          <w:szCs w:val="24"/>
        </w:rPr>
        <w:lastRenderedPageBreak/>
        <w:t>PENUTUP</w:t>
      </w:r>
    </w:p>
    <w:p w:rsidR="00651A43" w:rsidRPr="006A6006" w:rsidRDefault="00651A43" w:rsidP="00980D9D">
      <w:pPr>
        <w:spacing w:after="0" w:line="240" w:lineRule="auto"/>
        <w:rPr>
          <w:rFonts w:ascii="Times New Roman" w:hAnsi="Times New Roman" w:cs="Times New Roman"/>
          <w:b/>
          <w:sz w:val="24"/>
          <w:szCs w:val="24"/>
        </w:rPr>
      </w:pPr>
    </w:p>
    <w:p w:rsidR="00DB1943" w:rsidRPr="006A6006" w:rsidRDefault="00DB1943" w:rsidP="006A6006">
      <w:pPr>
        <w:spacing w:after="0" w:line="240" w:lineRule="auto"/>
        <w:jc w:val="both"/>
        <w:rPr>
          <w:rFonts w:ascii="Times New Roman" w:hAnsi="Times New Roman" w:cs="Times New Roman"/>
          <w:b/>
          <w:sz w:val="24"/>
          <w:szCs w:val="24"/>
        </w:rPr>
      </w:pPr>
      <w:r w:rsidRPr="006A6006">
        <w:rPr>
          <w:rFonts w:ascii="Times New Roman" w:hAnsi="Times New Roman" w:cs="Times New Roman"/>
          <w:b/>
          <w:sz w:val="24"/>
          <w:szCs w:val="24"/>
        </w:rPr>
        <w:t xml:space="preserve">Kesimpulan </w:t>
      </w:r>
    </w:p>
    <w:p w:rsidR="00DB1943" w:rsidRPr="00651A43" w:rsidRDefault="00DB1943" w:rsidP="00980D9D">
      <w:pPr>
        <w:spacing w:after="0" w:line="240" w:lineRule="auto"/>
        <w:ind w:firstLine="294"/>
        <w:jc w:val="both"/>
        <w:rPr>
          <w:rFonts w:ascii="Times New Roman" w:hAnsi="Times New Roman" w:cs="Times New Roman"/>
          <w:sz w:val="23"/>
          <w:szCs w:val="23"/>
        </w:rPr>
      </w:pPr>
      <w:r w:rsidRPr="00651A43">
        <w:rPr>
          <w:rFonts w:ascii="Times New Roman" w:hAnsi="Times New Roman" w:cs="Times New Roman"/>
          <w:sz w:val="23"/>
          <w:szCs w:val="23"/>
        </w:rPr>
        <w:t xml:space="preserve">Berdasarkan hasil analisis dan uraian bab sebelumnya mengenai Pengaruh Perputaran Modal Kerja Terhadap Tingkat Likuiditas Pada PT. Lembah Karet Kota Padang dapat disimpulkan bahwa : </w:t>
      </w:r>
    </w:p>
    <w:p w:rsidR="00DB1943" w:rsidRPr="00651A43" w:rsidRDefault="00DB1943" w:rsidP="00980D9D">
      <w:pPr>
        <w:pStyle w:val="ListParagraph"/>
        <w:numPr>
          <w:ilvl w:val="0"/>
          <w:numId w:val="24"/>
        </w:numPr>
        <w:spacing w:after="0" w:line="240" w:lineRule="auto"/>
        <w:ind w:left="283" w:hanging="283"/>
        <w:jc w:val="both"/>
        <w:rPr>
          <w:rFonts w:ascii="Times New Roman" w:hAnsi="Times New Roman" w:cs="Times New Roman"/>
          <w:sz w:val="23"/>
          <w:szCs w:val="23"/>
        </w:rPr>
      </w:pPr>
      <w:r w:rsidRPr="00651A43">
        <w:rPr>
          <w:rFonts w:ascii="Times New Roman" w:hAnsi="Times New Roman" w:cs="Times New Roman"/>
          <w:sz w:val="23"/>
          <w:szCs w:val="23"/>
        </w:rPr>
        <w:t>Perputaran modal kerja PT. Lembah Karet pada tahun 2011-2015 dapat dilihat pada tabel 4.1 menunjukan bahwa perputaran modal kerja perusahaan mengalami penurunan, meskipun mengalami penurunan perputaran modal kerja perusahaan berada di atas rata-rata standar industri. Ini dapat dikatakan bahwa perusahaan berada dalam kondisi yang baik.</w:t>
      </w:r>
    </w:p>
    <w:p w:rsidR="00DB1943" w:rsidRPr="00651A43" w:rsidRDefault="00DB1943" w:rsidP="00980D9D">
      <w:pPr>
        <w:pStyle w:val="ListParagraph"/>
        <w:numPr>
          <w:ilvl w:val="0"/>
          <w:numId w:val="24"/>
        </w:numPr>
        <w:spacing w:after="0" w:line="240" w:lineRule="auto"/>
        <w:ind w:left="360"/>
        <w:jc w:val="both"/>
        <w:rPr>
          <w:rFonts w:ascii="Times New Roman" w:hAnsi="Times New Roman" w:cs="Times New Roman"/>
          <w:sz w:val="23"/>
          <w:szCs w:val="23"/>
        </w:rPr>
      </w:pPr>
      <w:r w:rsidRPr="00651A43">
        <w:rPr>
          <w:rFonts w:ascii="Times New Roman" w:hAnsi="Times New Roman" w:cs="Times New Roman"/>
          <w:sz w:val="23"/>
          <w:szCs w:val="23"/>
        </w:rPr>
        <w:t xml:space="preserve">Dan apabila perusahaan di ukur dengan menggunakan rasio likuiditas, menunjukan sebagai berikut: </w:t>
      </w:r>
    </w:p>
    <w:p w:rsidR="00DB1943" w:rsidRPr="00651A43" w:rsidRDefault="00DB1943" w:rsidP="00980D9D">
      <w:pPr>
        <w:pStyle w:val="ListParagraph"/>
        <w:numPr>
          <w:ilvl w:val="0"/>
          <w:numId w:val="25"/>
        </w:numPr>
        <w:spacing w:after="0" w:line="240" w:lineRule="auto"/>
        <w:ind w:left="644" w:hanging="284"/>
        <w:jc w:val="both"/>
        <w:rPr>
          <w:rFonts w:ascii="Times New Roman" w:hAnsi="Times New Roman" w:cs="Times New Roman"/>
          <w:sz w:val="23"/>
          <w:szCs w:val="23"/>
        </w:rPr>
      </w:pPr>
      <w:r w:rsidRPr="00651A43">
        <w:rPr>
          <w:rFonts w:ascii="Times New Roman" w:hAnsi="Times New Roman" w:cs="Times New Roman"/>
          <w:sz w:val="23"/>
          <w:szCs w:val="23"/>
        </w:rPr>
        <w:t>Dengan menggunakan rasio lancar menunjukan keuangan PT. lembah Karet pada tahun 2011-2015 mengalami penurunan karena berada di bawah standar rata-rata industri. Ini dapat dikatakan bahwa perusahaan berada dalam kondisi yang tidak baik, karena tidak sanggup membayar hutang lancarnya.</w:t>
      </w:r>
    </w:p>
    <w:p w:rsidR="00DB1943" w:rsidRPr="00651A43" w:rsidRDefault="00DB1943" w:rsidP="00980D9D">
      <w:pPr>
        <w:pStyle w:val="ListParagraph"/>
        <w:numPr>
          <w:ilvl w:val="0"/>
          <w:numId w:val="25"/>
        </w:numPr>
        <w:spacing w:after="0" w:line="240" w:lineRule="auto"/>
        <w:ind w:left="644"/>
        <w:jc w:val="both"/>
        <w:rPr>
          <w:rFonts w:ascii="Times New Roman" w:hAnsi="Times New Roman" w:cs="Times New Roman"/>
          <w:sz w:val="23"/>
          <w:szCs w:val="23"/>
        </w:rPr>
      </w:pPr>
      <w:r w:rsidRPr="00651A43">
        <w:rPr>
          <w:rFonts w:ascii="Times New Roman" w:hAnsi="Times New Roman" w:cs="Times New Roman"/>
          <w:sz w:val="23"/>
          <w:szCs w:val="23"/>
        </w:rPr>
        <w:t>Dengan menggunakan rasio cepat menunjukan bahwa kondisi keuangan perusahaan menurun karena berada dibawah standar industri. Ini menunjukan bahwa perusahaan tidak dapat membayar hutang jangka pendeknya secara cepat.</w:t>
      </w:r>
    </w:p>
    <w:p w:rsidR="00DB1943" w:rsidRPr="00651A43" w:rsidRDefault="00DB1943" w:rsidP="00980D9D">
      <w:pPr>
        <w:pStyle w:val="ListParagraph"/>
        <w:numPr>
          <w:ilvl w:val="0"/>
          <w:numId w:val="27"/>
        </w:numPr>
        <w:spacing w:after="0" w:line="240" w:lineRule="auto"/>
        <w:ind w:left="644"/>
        <w:jc w:val="both"/>
        <w:rPr>
          <w:rFonts w:ascii="Times New Roman" w:eastAsia="Times New Roman" w:hAnsi="Times New Roman" w:cs="Times New Roman"/>
          <w:sz w:val="23"/>
          <w:szCs w:val="23"/>
        </w:rPr>
      </w:pPr>
      <w:r w:rsidRPr="00651A43">
        <w:rPr>
          <w:rFonts w:ascii="Times New Roman" w:hAnsi="Times New Roman" w:cs="Times New Roman"/>
          <w:sz w:val="23"/>
          <w:szCs w:val="23"/>
        </w:rPr>
        <w:t>Sedangkan pada rasio perputaran kas menunjukan keuangan PT. Lembah Karet mengalami peningkatan. Ini berarti tingkat kecukupan modal kerja perusahaan berada dalam kondisi baik.</w:t>
      </w:r>
    </w:p>
    <w:p w:rsidR="00DB1943" w:rsidRPr="00651A43" w:rsidRDefault="00DB1943" w:rsidP="00980D9D">
      <w:pPr>
        <w:pStyle w:val="ListParagraph"/>
        <w:numPr>
          <w:ilvl w:val="0"/>
          <w:numId w:val="27"/>
        </w:numPr>
        <w:spacing w:after="0" w:line="240" w:lineRule="auto"/>
        <w:ind w:left="644"/>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Untuk rasio kas menunjukan keuangan PT. Lembah Karet dikatakan meningkat, meskipun 3 tahun sebelumnya berada dibawah standar rata-rata industri.</w:t>
      </w:r>
    </w:p>
    <w:p w:rsidR="00DB1943" w:rsidRPr="00651A43" w:rsidRDefault="00DB1943" w:rsidP="00980D9D">
      <w:pPr>
        <w:pStyle w:val="ListParagraph"/>
        <w:numPr>
          <w:ilvl w:val="0"/>
          <w:numId w:val="27"/>
        </w:numPr>
        <w:spacing w:after="0" w:line="240" w:lineRule="auto"/>
        <w:ind w:left="644"/>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 xml:space="preserve">Untuk </w:t>
      </w:r>
      <w:r w:rsidRPr="00651A43">
        <w:rPr>
          <w:rFonts w:ascii="Times New Roman" w:eastAsia="Times New Roman" w:hAnsi="Times New Roman" w:cs="Times New Roman"/>
          <w:i/>
          <w:sz w:val="23"/>
          <w:szCs w:val="23"/>
        </w:rPr>
        <w:t xml:space="preserve">Inventory to Net Working Capital </w:t>
      </w:r>
      <w:r w:rsidRPr="00651A43">
        <w:rPr>
          <w:rFonts w:ascii="Times New Roman" w:eastAsia="Times New Roman" w:hAnsi="Times New Roman" w:cs="Times New Roman"/>
          <w:sz w:val="23"/>
          <w:szCs w:val="23"/>
        </w:rPr>
        <w:t>keuangan PT. Lembah karet dapat dikatakan bahwa kondisi keuangan perusahaan dikatakan kurang baik, karena berada dibawah standar rata-rata industrinya.</w:t>
      </w:r>
    </w:p>
    <w:p w:rsidR="00DB1943" w:rsidRPr="006A6006" w:rsidRDefault="00DB1943" w:rsidP="00980D9D">
      <w:pPr>
        <w:pStyle w:val="ListParagraph"/>
        <w:numPr>
          <w:ilvl w:val="0"/>
          <w:numId w:val="28"/>
        </w:numPr>
        <w:spacing w:after="0" w:line="240" w:lineRule="auto"/>
        <w:ind w:left="360"/>
        <w:jc w:val="both"/>
        <w:rPr>
          <w:rFonts w:ascii="Times New Roman" w:eastAsia="Times New Roman" w:hAnsi="Times New Roman" w:cs="Times New Roman"/>
          <w:b/>
          <w:sz w:val="24"/>
          <w:szCs w:val="24"/>
        </w:rPr>
      </w:pPr>
      <w:r w:rsidRPr="00651A43">
        <w:rPr>
          <w:rFonts w:ascii="Times New Roman" w:eastAsia="Times New Roman" w:hAnsi="Times New Roman" w:cs="Times New Roman"/>
          <w:sz w:val="23"/>
          <w:szCs w:val="23"/>
        </w:rPr>
        <w:t>Hasil uji hipotesis dengan menggunakan SPSS (</w:t>
      </w:r>
      <w:r w:rsidRPr="00651A43">
        <w:rPr>
          <w:rFonts w:ascii="Times New Roman" w:eastAsia="Times New Roman" w:hAnsi="Times New Roman" w:cs="Times New Roman"/>
          <w:i/>
          <w:sz w:val="23"/>
          <w:szCs w:val="23"/>
        </w:rPr>
        <w:t>Statistical Pageage For Social Sciences</w:t>
      </w:r>
      <w:r w:rsidRPr="00651A43">
        <w:rPr>
          <w:rFonts w:ascii="Times New Roman" w:eastAsia="Times New Roman" w:hAnsi="Times New Roman" w:cs="Times New Roman"/>
          <w:sz w:val="23"/>
          <w:szCs w:val="23"/>
        </w:rPr>
        <w:t xml:space="preserve"> atau Paket Statistik Untuk Ilmu Sosial) membuktikan bahwa tidak terdapat hubungan yang signifikan  antara variabel (X) Perputaran Modal Kerja dengan Tingkat Likuiditas (Y) pada</w:t>
      </w:r>
      <w:r w:rsidRPr="006A6006">
        <w:rPr>
          <w:rFonts w:ascii="Times New Roman" w:eastAsia="Times New Roman" w:hAnsi="Times New Roman" w:cs="Times New Roman"/>
          <w:sz w:val="24"/>
          <w:szCs w:val="24"/>
        </w:rPr>
        <w:t xml:space="preserve"> PT.Lembah Karet.</w:t>
      </w:r>
    </w:p>
    <w:p w:rsidR="00980D9D" w:rsidRDefault="00980D9D" w:rsidP="006A6006">
      <w:pPr>
        <w:pStyle w:val="ListParagraph"/>
        <w:spacing w:after="0" w:line="240" w:lineRule="auto"/>
        <w:ind w:left="0"/>
        <w:jc w:val="both"/>
        <w:rPr>
          <w:rFonts w:ascii="Times New Roman" w:eastAsia="Times New Roman" w:hAnsi="Times New Roman" w:cs="Times New Roman"/>
          <w:b/>
          <w:sz w:val="24"/>
          <w:szCs w:val="24"/>
        </w:rPr>
      </w:pPr>
    </w:p>
    <w:p w:rsidR="00DB1943" w:rsidRPr="006A6006" w:rsidRDefault="00DB1943" w:rsidP="006A6006">
      <w:pPr>
        <w:pStyle w:val="ListParagraph"/>
        <w:spacing w:after="0" w:line="240" w:lineRule="auto"/>
        <w:ind w:left="0"/>
        <w:jc w:val="both"/>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t xml:space="preserve">Saran </w:t>
      </w:r>
    </w:p>
    <w:p w:rsidR="00DB1943" w:rsidRPr="00651A43" w:rsidRDefault="00DB1943" w:rsidP="00980D9D">
      <w:pPr>
        <w:spacing w:after="0" w:line="240" w:lineRule="auto"/>
        <w:ind w:firstLine="720"/>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Berdasarkan kesimpulan yang diperoleh selama proses pengelolaan data penelitian ini, adapun saran-saran yang dapat diberikan adalah sebagai berikut:</w:t>
      </w:r>
    </w:p>
    <w:p w:rsidR="00DB1943" w:rsidRPr="00651A43" w:rsidRDefault="00DB1943" w:rsidP="00980D9D">
      <w:pPr>
        <w:pStyle w:val="ListParagraph"/>
        <w:numPr>
          <w:ilvl w:val="0"/>
          <w:numId w:val="26"/>
        </w:numPr>
        <w:spacing w:after="0" w:line="240" w:lineRule="auto"/>
        <w:ind w:left="360"/>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 xml:space="preserve">PT. Lembah Karet harus mempertahankan kestabilan modal kerjanya, karena ketidakcukupan modal kerja perusahaan akan menghambat operasional perusahaan. begitupun sebaliknya, adanya kelebihan modal kerja akan membuat perusahaan tidak produktif dan tidak efisien karena terdapat dana yang menganggur. tingkat keuntungan dari penjualan pun harus lebih ditingkatkan lagi melebihi modal kerja yang ada, sehingga tingkat likuiditas perusahaan dapat menghasilkan keuntungan. </w:t>
      </w:r>
    </w:p>
    <w:p w:rsidR="00DB1943" w:rsidRPr="00651A43" w:rsidRDefault="00DB1943" w:rsidP="00980D9D">
      <w:pPr>
        <w:pStyle w:val="ListParagraph"/>
        <w:numPr>
          <w:ilvl w:val="0"/>
          <w:numId w:val="26"/>
        </w:numPr>
        <w:spacing w:after="0" w:line="240" w:lineRule="auto"/>
        <w:ind w:left="360"/>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 xml:space="preserve">Untuk rasio lancar, rasio cepat, rasio kas, dan </w:t>
      </w:r>
      <w:r w:rsidRPr="00651A43">
        <w:rPr>
          <w:rFonts w:ascii="Times New Roman" w:eastAsia="Times New Roman" w:hAnsi="Times New Roman" w:cs="Times New Roman"/>
          <w:i/>
          <w:sz w:val="23"/>
          <w:szCs w:val="23"/>
        </w:rPr>
        <w:t>inventory to net working capital</w:t>
      </w:r>
      <w:r w:rsidRPr="00651A43">
        <w:rPr>
          <w:rFonts w:ascii="Times New Roman" w:eastAsia="Times New Roman" w:hAnsi="Times New Roman" w:cs="Times New Roman"/>
          <w:sz w:val="23"/>
          <w:szCs w:val="23"/>
        </w:rPr>
        <w:t xml:space="preserve"> perlu diperhatikan, karena rasio lancar dan rasio cepat di bawah rata-rata industri ini dinilai kurang baik bagi perusahaan dan dapat dikatakan bahwa perusahaan kurang modal dalam membayar hutangnya.</w:t>
      </w:r>
    </w:p>
    <w:p w:rsidR="00DB1943" w:rsidRPr="00651A43" w:rsidRDefault="00DB1943" w:rsidP="00980D9D">
      <w:pPr>
        <w:pStyle w:val="ListParagraph"/>
        <w:numPr>
          <w:ilvl w:val="0"/>
          <w:numId w:val="26"/>
        </w:numPr>
        <w:spacing w:after="0" w:line="240" w:lineRule="auto"/>
        <w:ind w:left="360"/>
        <w:jc w:val="both"/>
        <w:rPr>
          <w:rFonts w:ascii="Times New Roman" w:eastAsia="Times New Roman" w:hAnsi="Times New Roman" w:cs="Times New Roman"/>
          <w:sz w:val="23"/>
          <w:szCs w:val="23"/>
        </w:rPr>
      </w:pPr>
      <w:r w:rsidRPr="00651A43">
        <w:rPr>
          <w:rFonts w:ascii="Times New Roman" w:eastAsia="Times New Roman" w:hAnsi="Times New Roman" w:cs="Times New Roman"/>
          <w:sz w:val="23"/>
          <w:szCs w:val="23"/>
        </w:rPr>
        <w:t xml:space="preserve"> Bagi penelitian selanjutnya, sebaiknya memperpanjang periode penelitian, sehingga dapat memperoleh gambaran yang lebih jelas dan akurat tentang kondisi perputaran modal kerja terhadap tingkat likuiditas dan dapat membandingkan likuiditas dari tahun ketahun.</w:t>
      </w:r>
    </w:p>
    <w:p w:rsidR="00001365" w:rsidRPr="006A6006" w:rsidRDefault="00DB1943" w:rsidP="00980D9D">
      <w:pPr>
        <w:spacing w:after="0" w:line="240" w:lineRule="auto"/>
        <w:rPr>
          <w:rFonts w:ascii="Times New Roman" w:eastAsia="Times New Roman" w:hAnsi="Times New Roman" w:cs="Times New Roman"/>
          <w:b/>
          <w:sz w:val="24"/>
          <w:szCs w:val="24"/>
        </w:rPr>
      </w:pPr>
      <w:r w:rsidRPr="006A6006">
        <w:rPr>
          <w:rFonts w:ascii="Times New Roman" w:eastAsia="Times New Roman" w:hAnsi="Times New Roman" w:cs="Times New Roman"/>
          <w:b/>
          <w:sz w:val="24"/>
          <w:szCs w:val="24"/>
        </w:rPr>
        <w:lastRenderedPageBreak/>
        <w:t>DAFTAR PUSTAKA</w:t>
      </w:r>
    </w:p>
    <w:p w:rsidR="00DB1943" w:rsidRPr="006A6006" w:rsidRDefault="00DB1943" w:rsidP="006A6006">
      <w:pPr>
        <w:spacing w:after="0" w:line="240" w:lineRule="auto"/>
        <w:jc w:val="both"/>
        <w:rPr>
          <w:rFonts w:ascii="Times New Roman" w:hAnsi="Times New Roman" w:cs="Times New Roman"/>
          <w:b/>
          <w:sz w:val="24"/>
          <w:szCs w:val="24"/>
        </w:rPr>
      </w:pPr>
    </w:p>
    <w:p w:rsidR="00DB1943" w:rsidRPr="006A6006" w:rsidRDefault="00DB1943" w:rsidP="00651A43">
      <w:pPr>
        <w:spacing w:after="160" w:line="240" w:lineRule="auto"/>
        <w:ind w:left="993" w:hanging="993"/>
        <w:jc w:val="both"/>
        <w:rPr>
          <w:rFonts w:ascii="Times New Roman" w:hAnsi="Times New Roman" w:cs="Times New Roman"/>
          <w:b/>
          <w:sz w:val="24"/>
          <w:szCs w:val="24"/>
        </w:rPr>
      </w:pPr>
      <w:r w:rsidRPr="006A6006">
        <w:rPr>
          <w:rFonts w:ascii="Times New Roman" w:hAnsi="Times New Roman" w:cs="Times New Roman"/>
          <w:sz w:val="24"/>
          <w:szCs w:val="24"/>
        </w:rPr>
        <w:t xml:space="preserve">Agussalim Manguluang, 2010, </w:t>
      </w:r>
      <w:r w:rsidRPr="006A6006">
        <w:rPr>
          <w:rFonts w:ascii="Times New Roman" w:hAnsi="Times New Roman" w:cs="Times New Roman"/>
          <w:i/>
          <w:sz w:val="24"/>
          <w:szCs w:val="24"/>
        </w:rPr>
        <w:t>Metodologi Penelitian</w:t>
      </w:r>
      <w:r w:rsidRPr="006A6006">
        <w:rPr>
          <w:rFonts w:ascii="Times New Roman" w:hAnsi="Times New Roman" w:cs="Times New Roman"/>
          <w:b/>
          <w:sz w:val="24"/>
          <w:szCs w:val="24"/>
        </w:rPr>
        <w:t xml:space="preserve">, </w:t>
      </w:r>
      <w:r w:rsidRPr="006A6006">
        <w:rPr>
          <w:rFonts w:ascii="Times New Roman" w:hAnsi="Times New Roman" w:cs="Times New Roman"/>
          <w:sz w:val="24"/>
          <w:szCs w:val="24"/>
        </w:rPr>
        <w:t>Ekasakti Press Universitas Ekasakti Padang.</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Agussalim Manguluang,  2010, </w:t>
      </w:r>
      <w:r w:rsidRPr="006A6006">
        <w:rPr>
          <w:rFonts w:ascii="Times New Roman" w:hAnsi="Times New Roman" w:cs="Times New Roman"/>
          <w:i/>
          <w:sz w:val="24"/>
          <w:szCs w:val="24"/>
        </w:rPr>
        <w:t>Statistik</w:t>
      </w:r>
      <w:r w:rsidRPr="006A6006">
        <w:rPr>
          <w:rFonts w:ascii="Times New Roman" w:hAnsi="Times New Roman" w:cs="Times New Roman"/>
          <w:sz w:val="24"/>
          <w:szCs w:val="24"/>
        </w:rPr>
        <w:t>, Ekasakti Press, Padang.</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Charles T. Horngren, et. 2011. </w:t>
      </w:r>
      <w:r w:rsidRPr="006A6006">
        <w:rPr>
          <w:rFonts w:ascii="Times New Roman" w:hAnsi="Times New Roman" w:cs="Times New Roman"/>
          <w:i/>
          <w:sz w:val="24"/>
          <w:szCs w:val="24"/>
        </w:rPr>
        <w:t>Manajemen Keuangan</w:t>
      </w:r>
      <w:r w:rsidRPr="006A6006">
        <w:rPr>
          <w:rFonts w:ascii="Times New Roman" w:hAnsi="Times New Roman" w:cs="Times New Roman"/>
          <w:sz w:val="24"/>
          <w:szCs w:val="24"/>
        </w:rPr>
        <w:t>. Edisi 8. Jakarta: Erlangga.</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Djarwanto. 2001. </w:t>
      </w:r>
      <w:r w:rsidRPr="006A6006">
        <w:rPr>
          <w:rFonts w:ascii="Times New Roman" w:hAnsi="Times New Roman" w:cs="Times New Roman"/>
          <w:i/>
          <w:sz w:val="24"/>
          <w:szCs w:val="24"/>
        </w:rPr>
        <w:t>Pokok-pokok Analisa Laporan Keuangan.</w:t>
      </w:r>
      <w:r w:rsidRPr="006A6006">
        <w:rPr>
          <w:rFonts w:ascii="Times New Roman" w:hAnsi="Times New Roman" w:cs="Times New Roman"/>
          <w:sz w:val="24"/>
          <w:szCs w:val="24"/>
        </w:rPr>
        <w:t xml:space="preserve"> Yogyakarta: BPFE.</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Dwi Prastowo dan Rifka Julianty, 2002, </w:t>
      </w:r>
      <w:r w:rsidRPr="006A6006">
        <w:rPr>
          <w:rFonts w:ascii="Times New Roman" w:hAnsi="Times New Roman" w:cs="Times New Roman"/>
          <w:i/>
          <w:sz w:val="24"/>
          <w:szCs w:val="24"/>
        </w:rPr>
        <w:t>Analisis Laporan Keuangan</w:t>
      </w:r>
      <w:r w:rsidRPr="006A6006">
        <w:rPr>
          <w:rFonts w:ascii="Times New Roman" w:hAnsi="Times New Roman" w:cs="Times New Roman"/>
          <w:sz w:val="24"/>
          <w:szCs w:val="24"/>
        </w:rPr>
        <w:t>, Edisi Kedua, Yogyakarta: UPP AMP YKPN.</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  Fahmi, Irham. 2011. </w:t>
      </w:r>
      <w:r w:rsidRPr="006A6006">
        <w:rPr>
          <w:rFonts w:ascii="Times New Roman" w:hAnsi="Times New Roman" w:cs="Times New Roman"/>
          <w:i/>
          <w:sz w:val="24"/>
          <w:szCs w:val="24"/>
        </w:rPr>
        <w:t>Analisa Laporan Keuangan, Cetaka kedua</w:t>
      </w:r>
      <w:r w:rsidRPr="006A6006">
        <w:rPr>
          <w:rFonts w:ascii="Times New Roman" w:hAnsi="Times New Roman" w:cs="Times New Roman"/>
          <w:sz w:val="24"/>
          <w:szCs w:val="24"/>
        </w:rPr>
        <w:t>. Bandung: Alfabeta</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Gitusudarmono, Indriyo dan Basri H. 2002. </w:t>
      </w:r>
      <w:r w:rsidRPr="006A6006">
        <w:rPr>
          <w:rFonts w:ascii="Times New Roman" w:hAnsi="Times New Roman" w:cs="Times New Roman"/>
          <w:i/>
          <w:sz w:val="24"/>
          <w:szCs w:val="24"/>
        </w:rPr>
        <w:t>Manajemen Keuangan Edisi Empat.</w:t>
      </w:r>
      <w:r w:rsidRPr="006A6006">
        <w:rPr>
          <w:rFonts w:ascii="Times New Roman" w:hAnsi="Times New Roman" w:cs="Times New Roman"/>
          <w:sz w:val="24"/>
          <w:szCs w:val="24"/>
        </w:rPr>
        <w:t xml:space="preserve"> Yogyakarta: BPFE.</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Herry, SE, M,Si. 2015. </w:t>
      </w:r>
      <w:r w:rsidRPr="006A6006">
        <w:rPr>
          <w:rFonts w:ascii="Times New Roman" w:hAnsi="Times New Roman" w:cs="Times New Roman"/>
          <w:i/>
          <w:sz w:val="24"/>
          <w:szCs w:val="24"/>
        </w:rPr>
        <w:t>Analisa Laporan Keuangan</w:t>
      </w:r>
      <w:r w:rsidRPr="006A6006">
        <w:rPr>
          <w:rFonts w:ascii="Times New Roman" w:hAnsi="Times New Roman" w:cs="Times New Roman"/>
          <w:sz w:val="24"/>
          <w:szCs w:val="24"/>
        </w:rPr>
        <w:t>. Jakarta : PT. Bumi Aksara.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Housron, joel J. 2006. </w:t>
      </w:r>
      <w:r w:rsidRPr="006A6006">
        <w:rPr>
          <w:rFonts w:ascii="Times New Roman" w:hAnsi="Times New Roman" w:cs="Times New Roman"/>
          <w:i/>
          <w:sz w:val="24"/>
          <w:szCs w:val="24"/>
        </w:rPr>
        <w:t>Dasar-Dasar Manajemen</w:t>
      </w:r>
      <w:r w:rsidRPr="006A6006">
        <w:rPr>
          <w:rFonts w:ascii="Times New Roman" w:hAnsi="Times New Roman" w:cs="Times New Roman"/>
          <w:sz w:val="24"/>
          <w:szCs w:val="24"/>
        </w:rPr>
        <w:t>. Jakarta: Salemba Empat.</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H. Sutrisno. 2013. </w:t>
      </w:r>
      <w:r w:rsidRPr="006A6006">
        <w:rPr>
          <w:rFonts w:ascii="Times New Roman" w:hAnsi="Times New Roman" w:cs="Times New Roman"/>
          <w:i/>
          <w:sz w:val="24"/>
          <w:szCs w:val="24"/>
        </w:rPr>
        <w:t>Manajemen Keuangan Teori, Konsep</w:t>
      </w:r>
      <w:r w:rsidRPr="006A6006">
        <w:rPr>
          <w:rFonts w:ascii="Times New Roman" w:hAnsi="Times New Roman" w:cs="Times New Roman"/>
          <w:sz w:val="24"/>
          <w:szCs w:val="24"/>
        </w:rPr>
        <w:t>, dan Aplikasi. Ekonisia: Yogyakarta.</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Husnan, Suad. 2004. </w:t>
      </w:r>
      <w:r w:rsidRPr="006A6006">
        <w:rPr>
          <w:rFonts w:ascii="Times New Roman" w:hAnsi="Times New Roman" w:cs="Times New Roman"/>
          <w:i/>
          <w:sz w:val="24"/>
          <w:szCs w:val="24"/>
        </w:rPr>
        <w:t>Pembelanjaan Perusahaan, Dasar-dasar Manajemen Keuangan (Edisi Empat).</w:t>
      </w:r>
      <w:r w:rsidRPr="006A6006">
        <w:rPr>
          <w:rFonts w:ascii="Times New Roman" w:hAnsi="Times New Roman" w:cs="Times New Roman"/>
          <w:sz w:val="24"/>
          <w:szCs w:val="24"/>
        </w:rPr>
        <w:t xml:space="preserve"> Yogyakarta: Liberty.</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Ikatan Akuntan Indonesia. 1999. </w:t>
      </w:r>
      <w:r w:rsidRPr="006A6006">
        <w:rPr>
          <w:rFonts w:ascii="Times New Roman" w:hAnsi="Times New Roman" w:cs="Times New Roman"/>
          <w:i/>
          <w:sz w:val="24"/>
          <w:szCs w:val="24"/>
        </w:rPr>
        <w:t>Standar Akuntansi Keuangan.</w:t>
      </w:r>
      <w:r w:rsidRPr="006A6006">
        <w:rPr>
          <w:rFonts w:ascii="Times New Roman" w:hAnsi="Times New Roman" w:cs="Times New Roman"/>
          <w:sz w:val="24"/>
          <w:szCs w:val="24"/>
        </w:rPr>
        <w:t xml:space="preserve"> Jakarta: Salemba Empat.</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I Made Sudana. 2011. </w:t>
      </w:r>
      <w:r w:rsidRPr="006A6006">
        <w:rPr>
          <w:rFonts w:ascii="Times New Roman" w:hAnsi="Times New Roman" w:cs="Times New Roman"/>
          <w:i/>
          <w:sz w:val="24"/>
          <w:szCs w:val="24"/>
        </w:rPr>
        <w:t xml:space="preserve">Manajemen Keuangan Perusahaan. </w:t>
      </w:r>
      <w:r w:rsidRPr="006A6006">
        <w:rPr>
          <w:rFonts w:ascii="Times New Roman" w:hAnsi="Times New Roman" w:cs="Times New Roman"/>
          <w:sz w:val="24"/>
          <w:szCs w:val="24"/>
        </w:rPr>
        <w:t>Jakarta: Erlangga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kasmir. 2010. </w:t>
      </w:r>
      <w:r w:rsidRPr="006A6006">
        <w:rPr>
          <w:rFonts w:ascii="Times New Roman" w:hAnsi="Times New Roman" w:cs="Times New Roman"/>
          <w:i/>
          <w:sz w:val="24"/>
          <w:szCs w:val="24"/>
        </w:rPr>
        <w:t>Analisis Laporan Keuangan</w:t>
      </w:r>
      <w:r w:rsidRPr="006A6006">
        <w:rPr>
          <w:rFonts w:ascii="Times New Roman" w:hAnsi="Times New Roman" w:cs="Times New Roman"/>
          <w:sz w:val="24"/>
          <w:szCs w:val="24"/>
        </w:rPr>
        <w:t>. Jakarta: Bumi Aksara.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Kasmir. 2010, </w:t>
      </w:r>
      <w:r w:rsidRPr="006A6006">
        <w:rPr>
          <w:rFonts w:ascii="Times New Roman" w:hAnsi="Times New Roman" w:cs="Times New Roman"/>
          <w:i/>
          <w:sz w:val="24"/>
          <w:szCs w:val="24"/>
        </w:rPr>
        <w:t>Pengantar Manajemen Keuangan (Edisi Kedua)</w:t>
      </w:r>
      <w:r w:rsidRPr="006A6006">
        <w:rPr>
          <w:rFonts w:ascii="Times New Roman" w:hAnsi="Times New Roman" w:cs="Times New Roman"/>
          <w:sz w:val="24"/>
          <w:szCs w:val="24"/>
        </w:rPr>
        <w:t>. Jakarta: Prenadamedia Group.</w:t>
      </w:r>
    </w:p>
    <w:p w:rsidR="00DB1943" w:rsidRPr="006A6006" w:rsidRDefault="00DB1943" w:rsidP="00651A43">
      <w:pPr>
        <w:spacing w:after="160" w:line="240" w:lineRule="auto"/>
        <w:ind w:left="993" w:hanging="993"/>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Kasmir, 2011, </w:t>
      </w:r>
      <w:r w:rsidRPr="006A6006">
        <w:rPr>
          <w:rFonts w:ascii="Times New Roman" w:eastAsia="Times New Roman" w:hAnsi="Times New Roman" w:cs="Times New Roman"/>
          <w:i/>
          <w:sz w:val="24"/>
          <w:szCs w:val="24"/>
        </w:rPr>
        <w:t>Analisis Laporan Keuangan</w:t>
      </w:r>
      <w:r w:rsidRPr="006A6006">
        <w:rPr>
          <w:rFonts w:ascii="Times New Roman" w:eastAsia="Times New Roman" w:hAnsi="Times New Roman" w:cs="Times New Roman"/>
          <w:sz w:val="24"/>
          <w:szCs w:val="24"/>
        </w:rPr>
        <w:t>, Rajagrafindo Persada, Jakarta.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Kasmir. 2012. </w:t>
      </w:r>
      <w:r w:rsidRPr="006A6006">
        <w:rPr>
          <w:rFonts w:ascii="Times New Roman" w:hAnsi="Times New Roman" w:cs="Times New Roman"/>
          <w:i/>
          <w:sz w:val="24"/>
          <w:szCs w:val="24"/>
        </w:rPr>
        <w:t>Analisa Laporan Keuangan</w:t>
      </w:r>
      <w:r w:rsidRPr="006A6006">
        <w:rPr>
          <w:rFonts w:ascii="Times New Roman" w:hAnsi="Times New Roman" w:cs="Times New Roman"/>
          <w:sz w:val="24"/>
          <w:szCs w:val="24"/>
        </w:rPr>
        <w:t>. Jakarta: PT. Raja Grafindo Persada.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Martono dan Agus Harjito. 2008. </w:t>
      </w:r>
      <w:r w:rsidRPr="006A6006">
        <w:rPr>
          <w:rFonts w:ascii="Times New Roman" w:hAnsi="Times New Roman" w:cs="Times New Roman"/>
          <w:i/>
          <w:sz w:val="24"/>
          <w:szCs w:val="24"/>
        </w:rPr>
        <w:t>Manajemen Keuangan (Cetakan Ketujuh).</w:t>
      </w:r>
      <w:r w:rsidRPr="006A6006">
        <w:rPr>
          <w:rFonts w:ascii="Times New Roman" w:hAnsi="Times New Roman" w:cs="Times New Roman"/>
          <w:sz w:val="24"/>
          <w:szCs w:val="24"/>
        </w:rPr>
        <w:t xml:space="preserve"> Yogyakarta: Ekonisia.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Mulyadi. 1993. </w:t>
      </w:r>
      <w:r w:rsidRPr="006A6006">
        <w:rPr>
          <w:rFonts w:ascii="Times New Roman" w:hAnsi="Times New Roman" w:cs="Times New Roman"/>
          <w:i/>
          <w:sz w:val="24"/>
          <w:szCs w:val="24"/>
        </w:rPr>
        <w:t>Akuntansi Manajemen</w:t>
      </w:r>
      <w:r w:rsidRPr="006A6006">
        <w:rPr>
          <w:rFonts w:ascii="Times New Roman" w:hAnsi="Times New Roman" w:cs="Times New Roman"/>
          <w:sz w:val="24"/>
          <w:szCs w:val="24"/>
        </w:rPr>
        <w:t>. Edisi Kedua. STIE YKPN: Yogyakarta.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Munawir,S.1997.</w:t>
      </w:r>
      <w:r w:rsidRPr="006A6006">
        <w:rPr>
          <w:rFonts w:ascii="Times New Roman" w:hAnsi="Times New Roman" w:cs="Times New Roman"/>
          <w:i/>
          <w:sz w:val="24"/>
          <w:szCs w:val="24"/>
        </w:rPr>
        <w:t>Analisan Laporan Keuangan</w:t>
      </w:r>
      <w:r w:rsidRPr="006A6006">
        <w:rPr>
          <w:rFonts w:ascii="Times New Roman" w:hAnsi="Times New Roman" w:cs="Times New Roman"/>
          <w:sz w:val="24"/>
          <w:szCs w:val="24"/>
        </w:rPr>
        <w:t>.Yogyakarta:Liberty.</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Munawir. 2004. </w:t>
      </w:r>
      <w:r w:rsidRPr="006A6006">
        <w:rPr>
          <w:rFonts w:ascii="Times New Roman" w:hAnsi="Times New Roman" w:cs="Times New Roman"/>
          <w:i/>
          <w:sz w:val="24"/>
          <w:szCs w:val="24"/>
        </w:rPr>
        <w:t>Analisis Laporan Keuangan (Cetakan Kelima)</w:t>
      </w:r>
      <w:r w:rsidRPr="006A6006">
        <w:rPr>
          <w:rFonts w:ascii="Times New Roman" w:hAnsi="Times New Roman" w:cs="Times New Roman"/>
          <w:sz w:val="24"/>
          <w:szCs w:val="24"/>
        </w:rPr>
        <w:t>. Yogyakarta: Liberty.</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Munawir.2013. Analisa Sumber dan Penggunaan Modal Kerja. Yogyakarta: Liberty.</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N. Anthony, Robert dan Vijay Govindarajan. 2005. </w:t>
      </w:r>
      <w:r w:rsidRPr="006A6006">
        <w:rPr>
          <w:rFonts w:ascii="Times New Roman" w:hAnsi="Times New Roman" w:cs="Times New Roman"/>
          <w:i/>
          <w:sz w:val="24"/>
          <w:szCs w:val="24"/>
        </w:rPr>
        <w:t>Sistem Pengendalian Manajemen</w:t>
      </w:r>
      <w:r w:rsidRPr="006A6006">
        <w:rPr>
          <w:rFonts w:ascii="Times New Roman" w:hAnsi="Times New Roman" w:cs="Times New Roman"/>
          <w:sz w:val="24"/>
          <w:szCs w:val="24"/>
        </w:rPr>
        <w:t>. Jakarta: Salemba Empat.</w:t>
      </w:r>
    </w:p>
    <w:p w:rsidR="00DB1943" w:rsidRPr="006A6006" w:rsidRDefault="00DB1943" w:rsidP="00651A43">
      <w:pPr>
        <w:spacing w:after="160" w:line="240" w:lineRule="auto"/>
        <w:ind w:left="993" w:hanging="993"/>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lastRenderedPageBreak/>
        <w:t xml:space="preserve">Sawir, Agnes, dkk.. 2009. </w:t>
      </w:r>
      <w:r w:rsidRPr="006A6006">
        <w:rPr>
          <w:rFonts w:ascii="Times New Roman" w:eastAsia="Times New Roman" w:hAnsi="Times New Roman" w:cs="Times New Roman"/>
          <w:i/>
          <w:sz w:val="24"/>
          <w:szCs w:val="24"/>
        </w:rPr>
        <w:t xml:space="preserve">Analisa Kinerja Keuangan dan Perencanaan Keuangan Perusahaan. </w:t>
      </w:r>
      <w:r w:rsidRPr="006A6006">
        <w:rPr>
          <w:rFonts w:ascii="Times New Roman" w:eastAsia="Times New Roman" w:hAnsi="Times New Roman" w:cs="Times New Roman"/>
          <w:sz w:val="24"/>
          <w:szCs w:val="24"/>
        </w:rPr>
        <w:t>Jakarta: PT. Gramedia Pustaka Utama.</w:t>
      </w:r>
    </w:p>
    <w:p w:rsidR="00DB1943" w:rsidRPr="006A6006" w:rsidRDefault="00DB1943" w:rsidP="00651A43">
      <w:pPr>
        <w:spacing w:after="160" w:line="240" w:lineRule="auto"/>
        <w:ind w:left="993" w:hanging="993"/>
        <w:jc w:val="both"/>
        <w:rPr>
          <w:rFonts w:ascii="Times New Roman" w:eastAsia="Times New Roman" w:hAnsi="Times New Roman" w:cs="Times New Roman"/>
          <w:sz w:val="24"/>
          <w:szCs w:val="24"/>
        </w:rPr>
      </w:pPr>
      <w:r w:rsidRPr="006A6006">
        <w:rPr>
          <w:rFonts w:ascii="Times New Roman" w:eastAsia="Times New Roman" w:hAnsi="Times New Roman" w:cs="Times New Roman"/>
          <w:sz w:val="24"/>
          <w:szCs w:val="24"/>
        </w:rPr>
        <w:t xml:space="preserve">Sri Dwi. 2010. </w:t>
      </w:r>
      <w:r w:rsidRPr="006A6006">
        <w:rPr>
          <w:rFonts w:ascii="Times New Roman" w:eastAsia="Times New Roman" w:hAnsi="Times New Roman" w:cs="Times New Roman"/>
          <w:i/>
          <w:sz w:val="24"/>
          <w:szCs w:val="24"/>
        </w:rPr>
        <w:t xml:space="preserve">Manajemen Keuangan Lanjutan. </w:t>
      </w:r>
      <w:r w:rsidRPr="006A6006">
        <w:rPr>
          <w:rFonts w:ascii="Times New Roman" w:eastAsia="Times New Roman" w:hAnsi="Times New Roman" w:cs="Times New Roman"/>
          <w:sz w:val="24"/>
          <w:szCs w:val="24"/>
        </w:rPr>
        <w:t>Yogyakarta: Graha Ilmu.</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Subramanyam, K.R dan Wild Jonh, J. 2010. </w:t>
      </w:r>
      <w:r w:rsidRPr="006A6006">
        <w:rPr>
          <w:rFonts w:ascii="Times New Roman" w:hAnsi="Times New Roman" w:cs="Times New Roman"/>
          <w:i/>
          <w:sz w:val="24"/>
          <w:szCs w:val="24"/>
        </w:rPr>
        <w:t>Analisa Laporan Keuangan Buku 1 edisi 10</w:t>
      </w:r>
      <w:r w:rsidRPr="006A6006">
        <w:rPr>
          <w:rFonts w:ascii="Times New Roman" w:hAnsi="Times New Roman" w:cs="Times New Roman"/>
          <w:sz w:val="24"/>
          <w:szCs w:val="24"/>
        </w:rPr>
        <w:t>. Jakarta : Salemba Empat.</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Sugiyono, 2004, </w:t>
      </w:r>
      <w:r w:rsidRPr="006A6006">
        <w:rPr>
          <w:rFonts w:ascii="Times New Roman" w:hAnsi="Times New Roman" w:cs="Times New Roman"/>
          <w:i/>
          <w:sz w:val="24"/>
          <w:szCs w:val="24"/>
        </w:rPr>
        <w:t>Metode Penelitian Bisnis</w:t>
      </w:r>
      <w:r w:rsidRPr="006A6006">
        <w:rPr>
          <w:rFonts w:ascii="Times New Roman" w:hAnsi="Times New Roman" w:cs="Times New Roman"/>
          <w:sz w:val="24"/>
          <w:szCs w:val="24"/>
        </w:rPr>
        <w:t>, cetakan keenam, Bandung: Penerbit CV Alvabeta.</w:t>
      </w:r>
    </w:p>
    <w:p w:rsidR="00DB1943" w:rsidRPr="006A6006" w:rsidRDefault="00DB1943" w:rsidP="00651A43">
      <w:pPr>
        <w:pStyle w:val="NoSpacing"/>
        <w:spacing w:after="160"/>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Syamsuddin, Lukman. 2007. </w:t>
      </w:r>
      <w:r w:rsidRPr="006A6006">
        <w:rPr>
          <w:rFonts w:ascii="Times New Roman" w:hAnsi="Times New Roman" w:cs="Times New Roman"/>
          <w:i/>
          <w:sz w:val="24"/>
          <w:szCs w:val="24"/>
        </w:rPr>
        <w:t>Manajemen Keuangan Perusahaan.</w:t>
      </w:r>
      <w:r w:rsidRPr="006A6006">
        <w:rPr>
          <w:rFonts w:ascii="Times New Roman" w:hAnsi="Times New Roman" w:cs="Times New Roman"/>
          <w:sz w:val="24"/>
          <w:szCs w:val="24"/>
        </w:rPr>
        <w:t xml:space="preserve"> Jakarta: PT. Raja Grafindo Persada.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Agus Wibowo dan Sri Wartini. 2012. Efesiensi Modal Kerja, Likuiditas dan Leverage terhadap profitabilitas. Jurnal Dinamika Manajemen Vol.3 No 1 2012.</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Arista, Fany dan Baldric Siregar. 2009. </w:t>
      </w:r>
      <w:r w:rsidRPr="006A6006">
        <w:rPr>
          <w:rFonts w:ascii="Times New Roman" w:hAnsi="Times New Roman" w:cs="Times New Roman"/>
          <w:i/>
          <w:sz w:val="24"/>
          <w:szCs w:val="24"/>
        </w:rPr>
        <w:t>Jurnal Ekonomi &amp; Bisnis vol. 3, No. 1 Maret 2009.</w:t>
      </w:r>
      <w:r w:rsidRPr="006A6006">
        <w:rPr>
          <w:rFonts w:ascii="Times New Roman" w:hAnsi="Times New Roman" w:cs="Times New Roman"/>
          <w:sz w:val="24"/>
          <w:szCs w:val="24"/>
        </w:rPr>
        <w:t xml:space="preserve"> STIE; Yogyakarta.</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Fraser, Lyn, M dan Ormiston Aileen. 2008. </w:t>
      </w:r>
      <w:r w:rsidRPr="006A6006">
        <w:rPr>
          <w:rFonts w:ascii="Times New Roman" w:hAnsi="Times New Roman" w:cs="Times New Roman"/>
          <w:i/>
          <w:sz w:val="24"/>
          <w:szCs w:val="24"/>
        </w:rPr>
        <w:t>Memahami Laporan Keuangan edisi ketujuh</w:t>
      </w:r>
      <w:r w:rsidRPr="006A6006">
        <w:rPr>
          <w:rFonts w:ascii="Times New Roman" w:hAnsi="Times New Roman" w:cs="Times New Roman"/>
          <w:sz w:val="24"/>
          <w:szCs w:val="24"/>
        </w:rPr>
        <w:t>. jakarta: indeks.</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Prihadi, T.. 2008. </w:t>
      </w:r>
      <w:r w:rsidRPr="006A6006">
        <w:rPr>
          <w:rFonts w:ascii="Times New Roman" w:hAnsi="Times New Roman" w:cs="Times New Roman"/>
          <w:i/>
          <w:sz w:val="24"/>
          <w:szCs w:val="24"/>
        </w:rPr>
        <w:t>7 Deteksi Cepat Kondisi Keuangan: Analisis Rasio Keuangan, Studi Kasus Perusahaan Indonesia</w:t>
      </w:r>
      <w:r w:rsidRPr="006A6006">
        <w:rPr>
          <w:rFonts w:ascii="Times New Roman" w:hAnsi="Times New Roman" w:cs="Times New Roman"/>
          <w:sz w:val="24"/>
          <w:szCs w:val="24"/>
        </w:rPr>
        <w:t>. Jakarta: Penerbit Ppm.</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Erlangga Syahputra, 2011, </w:t>
      </w:r>
      <w:r w:rsidRPr="006A6006">
        <w:rPr>
          <w:rFonts w:ascii="Times New Roman" w:hAnsi="Times New Roman" w:cs="Times New Roman"/>
          <w:i/>
          <w:sz w:val="24"/>
          <w:szCs w:val="24"/>
        </w:rPr>
        <w:t>Pengaruh Perputaran Modal Kerja Terhadap Likuiditas pada Perusahaan Real Estate dan Property yang Terdaftar di Bursa Efek Indonesia</w:t>
      </w:r>
      <w:r w:rsidRPr="006A6006">
        <w:rPr>
          <w:rFonts w:ascii="Times New Roman" w:hAnsi="Times New Roman" w:cs="Times New Roman"/>
          <w:sz w:val="24"/>
          <w:szCs w:val="24"/>
        </w:rPr>
        <w:t>, Universitas Sumatera Utara, Medan.</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katarina. 2012. </w:t>
      </w:r>
      <w:r w:rsidRPr="006A6006">
        <w:rPr>
          <w:rFonts w:ascii="Times New Roman" w:hAnsi="Times New Roman" w:cs="Times New Roman"/>
          <w:i/>
          <w:sz w:val="24"/>
          <w:szCs w:val="24"/>
        </w:rPr>
        <w:t xml:space="preserve">Analisis Rasio Keuangan Sebagai Salah Satu Alat Menilai Kinerja Koperasi Keluarga Besar Semen Padang. </w:t>
      </w:r>
      <w:r w:rsidRPr="006A6006">
        <w:rPr>
          <w:rFonts w:ascii="Times New Roman" w:hAnsi="Times New Roman" w:cs="Times New Roman"/>
          <w:sz w:val="24"/>
          <w:szCs w:val="24"/>
        </w:rPr>
        <w:t>Fakultas ekonomi Universitas Ekasakti: Padang.</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Muhammat Rizkhan Chandra. 2015. </w:t>
      </w:r>
      <w:r w:rsidRPr="006A6006">
        <w:rPr>
          <w:rFonts w:ascii="Times New Roman" w:hAnsi="Times New Roman" w:cs="Times New Roman"/>
          <w:i/>
          <w:sz w:val="24"/>
          <w:szCs w:val="24"/>
        </w:rPr>
        <w:t>Analisis Laporan Keuangan untuk Mengukur Tingkat Likuiditas PT. Bank Pembangunan Daerah (Bank Nagari) Cabang Pariaman</w:t>
      </w:r>
      <w:r w:rsidRPr="006A6006">
        <w:rPr>
          <w:rFonts w:ascii="Times New Roman" w:hAnsi="Times New Roman" w:cs="Times New Roman"/>
          <w:sz w:val="24"/>
          <w:szCs w:val="24"/>
        </w:rPr>
        <w:t xml:space="preserve">. Universitas Ekasakti.Padang. </w:t>
      </w:r>
    </w:p>
    <w:p w:rsidR="00DB1943" w:rsidRPr="006A6006" w:rsidRDefault="00DB1943" w:rsidP="00651A43">
      <w:pPr>
        <w:spacing w:after="160" w:line="240" w:lineRule="auto"/>
        <w:ind w:left="993" w:hanging="993"/>
        <w:jc w:val="both"/>
        <w:rPr>
          <w:rFonts w:ascii="Times New Roman" w:hAnsi="Times New Roman" w:cs="Times New Roman"/>
          <w:sz w:val="24"/>
          <w:szCs w:val="24"/>
        </w:rPr>
      </w:pPr>
      <w:r w:rsidRPr="006A6006">
        <w:rPr>
          <w:rFonts w:ascii="Times New Roman" w:hAnsi="Times New Roman" w:cs="Times New Roman"/>
          <w:sz w:val="24"/>
          <w:szCs w:val="24"/>
        </w:rPr>
        <w:t xml:space="preserve">Ramadani, 2015, </w:t>
      </w:r>
      <w:r w:rsidRPr="006A6006">
        <w:rPr>
          <w:rFonts w:ascii="Times New Roman" w:hAnsi="Times New Roman" w:cs="Times New Roman"/>
          <w:i/>
          <w:sz w:val="24"/>
          <w:szCs w:val="24"/>
        </w:rPr>
        <w:t>Pengaruh Perputaran Piutang  Terhadap Modal Kerja Pada CV. Yal Furniture Padang</w:t>
      </w:r>
      <w:r w:rsidRPr="006A6006">
        <w:rPr>
          <w:rFonts w:ascii="Times New Roman" w:hAnsi="Times New Roman" w:cs="Times New Roman"/>
          <w:sz w:val="24"/>
          <w:szCs w:val="24"/>
        </w:rPr>
        <w:t>, Fakultas Ekonomi Universitas Ekasakti, Padang.</w:t>
      </w:r>
    </w:p>
    <w:p w:rsidR="00DB1943" w:rsidRPr="006A6006" w:rsidRDefault="002F7384" w:rsidP="00651A43">
      <w:pPr>
        <w:spacing w:after="160" w:line="240" w:lineRule="auto"/>
        <w:ind w:left="993" w:hanging="993"/>
        <w:jc w:val="both"/>
        <w:rPr>
          <w:rFonts w:ascii="Times New Roman" w:hAnsi="Times New Roman" w:cs="Times New Roman"/>
          <w:sz w:val="24"/>
          <w:szCs w:val="24"/>
        </w:rPr>
      </w:pPr>
      <w:hyperlink r:id="rId39" w:history="1">
        <w:r w:rsidR="00DB1943" w:rsidRPr="006A6006">
          <w:rPr>
            <w:rStyle w:val="Hyperlink"/>
            <w:rFonts w:ascii="Times New Roman" w:hAnsi="Times New Roman" w:cs="Times New Roman"/>
            <w:color w:val="auto"/>
            <w:sz w:val="24"/>
            <w:szCs w:val="24"/>
          </w:rPr>
          <w:t>http://pusspaadewii.blogspot.co.id/2013/06/faktor-faktor yangmempengaruhi-modal.html</w:t>
        </w:r>
      </w:hyperlink>
    </w:p>
    <w:p w:rsidR="00DB1943" w:rsidRPr="006A6006" w:rsidRDefault="002F7384" w:rsidP="00651A43">
      <w:pPr>
        <w:spacing w:after="160" w:line="240" w:lineRule="auto"/>
        <w:ind w:left="993" w:hanging="993"/>
        <w:jc w:val="both"/>
        <w:rPr>
          <w:rFonts w:ascii="Times New Roman" w:hAnsi="Times New Roman" w:cs="Times New Roman"/>
          <w:sz w:val="24"/>
          <w:szCs w:val="24"/>
        </w:rPr>
      </w:pPr>
      <w:hyperlink r:id="rId40" w:history="1">
        <w:r w:rsidR="00DB1943" w:rsidRPr="006A6006">
          <w:rPr>
            <w:rStyle w:val="Hyperlink"/>
            <w:rFonts w:ascii="Times New Roman" w:hAnsi="Times New Roman" w:cs="Times New Roman"/>
            <w:color w:val="auto"/>
            <w:sz w:val="24"/>
            <w:szCs w:val="24"/>
          </w:rPr>
          <w:t>http://Kamusbisnis.com/arti/Rasio-Kas</w:t>
        </w:r>
      </w:hyperlink>
    </w:p>
    <w:p w:rsidR="00DB1943" w:rsidRPr="006A6006" w:rsidRDefault="00DB1943" w:rsidP="00651A43">
      <w:pPr>
        <w:pStyle w:val="Subtitle"/>
        <w:spacing w:after="160" w:line="240" w:lineRule="auto"/>
        <w:ind w:left="993" w:hanging="993"/>
        <w:jc w:val="both"/>
        <w:rPr>
          <w:rFonts w:ascii="Times New Roman" w:hAnsi="Times New Roman" w:cs="Times New Roman"/>
          <w:i w:val="0"/>
          <w:color w:val="auto"/>
        </w:rPr>
      </w:pPr>
      <w:r w:rsidRPr="006A6006">
        <w:rPr>
          <w:rFonts w:ascii="Times New Roman" w:hAnsi="Times New Roman" w:cs="Times New Roman"/>
          <w:i w:val="0"/>
          <w:color w:val="auto"/>
        </w:rPr>
        <w:t>http:www.kompas.co.id</w:t>
      </w:r>
      <w:r w:rsidRPr="006A6006">
        <w:rPr>
          <w:rFonts w:ascii="Times New Roman" w:hAnsi="Times New Roman" w:cs="Times New Roman"/>
          <w:i w:val="0"/>
          <w:color w:val="auto"/>
        </w:rPr>
        <w:tab/>
      </w:r>
    </w:p>
    <w:p w:rsidR="00DB1943" w:rsidRPr="006A6006" w:rsidRDefault="002F7384" w:rsidP="00651A43">
      <w:pPr>
        <w:spacing w:after="160" w:line="240" w:lineRule="auto"/>
        <w:ind w:left="993" w:hanging="993"/>
        <w:jc w:val="both"/>
        <w:rPr>
          <w:rFonts w:ascii="Times New Roman" w:hAnsi="Times New Roman" w:cs="Times New Roman"/>
          <w:sz w:val="24"/>
          <w:szCs w:val="24"/>
        </w:rPr>
      </w:pPr>
      <w:hyperlink r:id="rId41" w:history="1">
        <w:r w:rsidR="00DB1943" w:rsidRPr="006A6006">
          <w:rPr>
            <w:rStyle w:val="Hyperlink"/>
            <w:rFonts w:ascii="Times New Roman" w:hAnsi="Times New Roman" w:cs="Times New Roman"/>
            <w:color w:val="auto"/>
            <w:sz w:val="24"/>
            <w:szCs w:val="24"/>
          </w:rPr>
          <w:t>http://sukmayumagic.blogspot.co.id/2013/04/modal-kerja-dan-macam-macam-modal-kerja.html</w:t>
        </w:r>
      </w:hyperlink>
    </w:p>
    <w:p w:rsidR="0075347E" w:rsidRPr="006A6006" w:rsidRDefault="00DB1943" w:rsidP="00651A43">
      <w:pPr>
        <w:spacing w:after="160" w:line="240" w:lineRule="auto"/>
        <w:ind w:left="993" w:hanging="993"/>
        <w:jc w:val="both"/>
        <w:rPr>
          <w:rFonts w:ascii="Times New Roman" w:hAnsi="Times New Roman" w:cs="Times New Roman"/>
          <w:b/>
          <w:sz w:val="24"/>
          <w:szCs w:val="24"/>
        </w:rPr>
      </w:pPr>
      <w:r w:rsidRPr="006A6006">
        <w:rPr>
          <w:rFonts w:ascii="Times New Roman" w:hAnsi="Times New Roman" w:cs="Times New Roman"/>
          <w:sz w:val="24"/>
          <w:szCs w:val="24"/>
        </w:rPr>
        <w:t>http://id.wikipedia.org/wiki/Rasio_Lancar</w:t>
      </w:r>
    </w:p>
    <w:sectPr w:rsidR="0075347E" w:rsidRPr="006A6006" w:rsidSect="00383058">
      <w:headerReference w:type="even" r:id="rId42"/>
      <w:headerReference w:type="default" r:id="rId43"/>
      <w:footerReference w:type="default" r:id="rId44"/>
      <w:headerReference w:type="first" r:id="rId45"/>
      <w:footerReference w:type="first" r:id="rId46"/>
      <w:type w:val="continuous"/>
      <w:pgSz w:w="11906" w:h="16838"/>
      <w:pgMar w:top="1701" w:right="1701" w:bottom="1701" w:left="1701" w:header="709" w:footer="709" w:gutter="0"/>
      <w:pgNumType w:start="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84" w:rsidRDefault="002F7384" w:rsidP="00306764">
      <w:pPr>
        <w:spacing w:after="0" w:line="240" w:lineRule="auto"/>
      </w:pPr>
      <w:r>
        <w:separator/>
      </w:r>
    </w:p>
  </w:endnote>
  <w:endnote w:type="continuationSeparator" w:id="0">
    <w:p w:rsidR="002F7384" w:rsidRDefault="002F7384" w:rsidP="0030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00"/>
      <w:docPartObj>
        <w:docPartGallery w:val="Page Numbers (Bottom of Page)"/>
        <w:docPartUnique/>
      </w:docPartObj>
    </w:sdtPr>
    <w:sdtEndPr/>
    <w:sdtContent>
      <w:p w:rsidR="001C2D6C" w:rsidRDefault="001C2D6C">
        <w:pPr>
          <w:pStyle w:val="Footer"/>
          <w:jc w:val="center"/>
        </w:pPr>
        <w:r>
          <w:fldChar w:fldCharType="begin"/>
        </w:r>
        <w:r>
          <w:instrText xml:space="preserve"> PAGE   \* MERGEFORMAT </w:instrText>
        </w:r>
        <w:r>
          <w:fldChar w:fldCharType="separate"/>
        </w:r>
        <w:r w:rsidR="00176A12">
          <w:rPr>
            <w:noProof/>
          </w:rPr>
          <w:t>273</w:t>
        </w:r>
        <w:r>
          <w:rPr>
            <w:noProof/>
          </w:rPr>
          <w:fldChar w:fldCharType="end"/>
        </w:r>
      </w:p>
    </w:sdtContent>
  </w:sdt>
  <w:p w:rsidR="001C2D6C" w:rsidRDefault="001C2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89003"/>
      <w:docPartObj>
        <w:docPartGallery w:val="Page Numbers (Bottom of Page)"/>
        <w:docPartUnique/>
      </w:docPartObj>
    </w:sdtPr>
    <w:sdtEndPr>
      <w:rPr>
        <w:b/>
        <w:noProof/>
      </w:rPr>
    </w:sdtEndPr>
    <w:sdtContent>
      <w:p w:rsidR="00383058" w:rsidRPr="00383058" w:rsidRDefault="00383058">
        <w:pPr>
          <w:pStyle w:val="Footer"/>
          <w:jc w:val="center"/>
          <w:rPr>
            <w:b/>
          </w:rPr>
        </w:pPr>
        <w:r w:rsidRPr="00383058">
          <w:rPr>
            <w:b/>
          </w:rPr>
          <w:fldChar w:fldCharType="begin"/>
        </w:r>
        <w:r w:rsidRPr="00383058">
          <w:rPr>
            <w:b/>
          </w:rPr>
          <w:instrText xml:space="preserve"> PAGE   \* MERGEFORMAT </w:instrText>
        </w:r>
        <w:r w:rsidRPr="00383058">
          <w:rPr>
            <w:b/>
          </w:rPr>
          <w:fldChar w:fldCharType="separate"/>
        </w:r>
        <w:r w:rsidR="00176A12">
          <w:rPr>
            <w:b/>
            <w:noProof/>
          </w:rPr>
          <w:t>257</w:t>
        </w:r>
        <w:r w:rsidRPr="00383058">
          <w:rPr>
            <w:b/>
            <w:noProof/>
          </w:rPr>
          <w:fldChar w:fldCharType="end"/>
        </w:r>
      </w:p>
    </w:sdtContent>
  </w:sdt>
  <w:p w:rsidR="00383058" w:rsidRDefault="00383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84" w:rsidRDefault="002F7384" w:rsidP="00306764">
      <w:pPr>
        <w:spacing w:after="0" w:line="240" w:lineRule="auto"/>
      </w:pPr>
      <w:r>
        <w:separator/>
      </w:r>
    </w:p>
  </w:footnote>
  <w:footnote w:type="continuationSeparator" w:id="0">
    <w:p w:rsidR="002F7384" w:rsidRDefault="002F7384" w:rsidP="00306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17675"/>
      <w:docPartObj>
        <w:docPartGallery w:val="Page Numbers (Top of Page)"/>
        <w:docPartUnique/>
      </w:docPartObj>
    </w:sdtPr>
    <w:sdtEndPr>
      <w:rPr>
        <w:b/>
        <w:noProof/>
      </w:rPr>
    </w:sdtEndPr>
    <w:sdtContent>
      <w:p w:rsidR="00383058" w:rsidRPr="00383058" w:rsidRDefault="00383058" w:rsidP="00383058">
        <w:pPr>
          <w:pStyle w:val="Header"/>
          <w:tabs>
            <w:tab w:val="clear" w:pos="4513"/>
            <w:tab w:val="clear" w:pos="9026"/>
            <w:tab w:val="right" w:pos="8505"/>
          </w:tabs>
          <w:rPr>
            <w:b/>
          </w:rPr>
        </w:pPr>
        <w:r w:rsidRPr="00B8431F">
          <w:rPr>
            <w:b/>
            <w:noProof/>
          </w:rPr>
          <mc:AlternateContent>
            <mc:Choice Requires="wpg">
              <w:drawing>
                <wp:anchor distT="0" distB="0" distL="114300" distR="114300" simplePos="0" relativeHeight="251661312" behindDoc="1" locked="0" layoutInCell="1" allowOverlap="1" wp14:anchorId="60F88608" wp14:editId="393AC8AF">
                  <wp:simplePos x="0" y="0"/>
                  <wp:positionH relativeFrom="column">
                    <wp:posOffset>-41688</wp:posOffset>
                  </wp:positionH>
                  <wp:positionV relativeFrom="paragraph">
                    <wp:posOffset>-30480</wp:posOffset>
                  </wp:positionV>
                  <wp:extent cx="5489575" cy="216535"/>
                  <wp:effectExtent l="0" t="0" r="34925" b="31115"/>
                  <wp:wrapNone/>
                  <wp:docPr id="4" name="Group 4"/>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5"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3.3pt;margin-top:-2.4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RuMQA&#10;AADaAAAADwAAAGRycy9kb3ducmV2LnhtbESPQWvCQBSE70L/w/IKvemuxZYSXYMELCKC1BaKt0f2&#10;mUSzb5PsNsZ/3y0UPA4z8w2zSAdbi546XznWMJ0oEMS5MxUXGr4+1+M3ED4gG6wdk4YbeUiXD6MF&#10;JsZd+YP6QyhEhLBPUEMZQpNI6fOSLPqJa4ijd3KdxRBlV0jT4TXCbS2flXqVFiuOCyU2lJWUXw4/&#10;VsPum1o1ez+12W17VGZ/3q9b2Wv99Dis5iACDeEe/m9vjIYX+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0bjEAAAA2gAAAA8AAAAAAAAAAAAAAAAAmAIAAGRycy9k&#10;b3ducmV2LnhtbFBLBQYAAAAABAAEAPUAAACJ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H/LwA&#10;AADaAAAADwAAAGRycy9kb3ducmV2LnhtbESPwQrCMBBE74L/EFbwpmlFi1SjiCJ6VOsHLM3aFptN&#10;aaLWvzeC4HGYmTfMct2ZWjypdZVlBfE4AkGcW11xoeCa7UdzEM4ja6wtk4I3OViv+r0lptq++EzP&#10;iy9EgLBLUUHpfZNK6fKSDLqxbYiDd7OtQR9kW0jd4ivATS0nUZRIgxWHhRIb2paU3y8Po+BwxtMO&#10;OZs+9rdEz7JDTFEeKzUcdJsFCE+d/4d/7aNWkMD3Srg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c4f8vAAAANoAAAAPAAAAAAAAAAAAAAAAAJgCAABkcnMvZG93bnJldi54&#10;bWxQSwUGAAAAAAQABAD1AAAAgQM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uIcMA&#10;AADaAAAADwAAAGRycy9kb3ducmV2LnhtbESPQWvCQBSE74L/YXmCF2k2CrU2dRURhHgq2hw8PrLP&#10;JDX7NmTXJP57t1DwOMzMN8x6O5hadNS6yrKCeRSDIM6trrhQkP0c3lYgnEfWWFsmBQ9ysN2MR2tM&#10;tO35RN3ZFyJA2CWooPS+SaR0eUkGXWQb4uBdbWvQB9kWUrfYB7ip5SKOl9JgxWGhxIb2JeW3890o&#10;+Jzd9P03O83mNl1e08f3O+4vR6Wmk2H3BcLT4F/h/3aqFXzA35V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uIcMAAADaAAAADwAAAAAAAAAAAAAAAACYAgAAZHJzL2Rv&#10;d25yZXYueG1sUEsFBgAAAAAEAAQA9QAAAIgDA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e7cAA&#10;AADaAAAADwAAAGRycy9kb3ducmV2LnhtbERPW2vCMBR+F/wP4Qh707RjDOmaliE6BmMPXnA+Hppj&#10;U9acdEmm3b9fHgQfP757WY+2FxfyoXOsIF9kIIgbpztuFRz2m/kSRIjIGnvHpOCPAtTVdFJiod2V&#10;t3TZxVakEA4FKjAxDoWUoTFkMSzcQJy4s/MWY4K+ldrjNYXbXj5m2bO02HFqMDjQylDzvfu1Cijw&#10;esDTj/FfT/LzuN/0b/ojV+phNr6+gIg0xrv45n7XCtLWdCXdAF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2e7cAAAADaAAAADwAAAAAAAAAAAAAAAACYAgAAZHJzL2Rvd25y&#10;ZXYueG1sUEsFBgAAAAAEAAQA9QAAAIUDAAAAAA==&#10;" fillcolor="#bfbfbf [2412]" stroked="f">
                    <v:shadow on="t"/>
                  </v:roundrect>
                </v:group>
              </w:pict>
            </mc:Fallback>
          </mc:AlternateContent>
        </w:r>
        <w:r w:rsidRPr="00383058">
          <w:rPr>
            <w:b/>
          </w:rPr>
          <w:fldChar w:fldCharType="begin"/>
        </w:r>
        <w:r w:rsidRPr="00383058">
          <w:rPr>
            <w:b/>
          </w:rPr>
          <w:instrText xml:space="preserve"> PAGE   \* MERGEFORMAT </w:instrText>
        </w:r>
        <w:r w:rsidRPr="00383058">
          <w:rPr>
            <w:b/>
          </w:rPr>
          <w:fldChar w:fldCharType="separate"/>
        </w:r>
        <w:r w:rsidR="00176A12">
          <w:rPr>
            <w:b/>
            <w:noProof/>
          </w:rPr>
          <w:t>274</w:t>
        </w:r>
        <w:r w:rsidRPr="00383058">
          <w:rPr>
            <w:b/>
            <w:noProof/>
          </w:rPr>
          <w:fldChar w:fldCharType="end"/>
        </w:r>
        <w:r>
          <w:rPr>
            <w:b/>
            <w:noProof/>
          </w:rPr>
          <w:t xml:space="preserve"> </w:t>
        </w:r>
        <w:r>
          <w:rPr>
            <w:b/>
            <w:noProof/>
          </w:rPr>
          <w:tab/>
        </w:r>
        <w:r w:rsidRPr="00B8431F">
          <w:rPr>
            <w:rFonts w:ascii="Cambria" w:hAnsi="Cambria"/>
            <w:b/>
            <w:szCs w:val="24"/>
          </w:rPr>
          <w:t xml:space="preserve">Pareso Jurnal, Vol.  2  ,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szCs w:val="26"/>
          </w:rPr>
          <w:t>257-274</w:t>
        </w:r>
      </w:p>
    </w:sdtContent>
  </w:sdt>
  <w:p w:rsidR="00383058" w:rsidRDefault="001D6AFF" w:rsidP="001D6AFF">
    <w:pPr>
      <w:pStyle w:val="Header"/>
      <w:tabs>
        <w:tab w:val="clear" w:pos="4513"/>
        <w:tab w:val="clear" w:pos="9026"/>
        <w:tab w:val="left" w:pos="707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195043"/>
      <w:docPartObj>
        <w:docPartGallery w:val="Page Numbers (Top of Page)"/>
        <w:docPartUnique/>
      </w:docPartObj>
    </w:sdtPr>
    <w:sdtEndPr>
      <w:rPr>
        <w:b/>
        <w:noProof/>
      </w:rPr>
    </w:sdtEndPr>
    <w:sdtContent>
      <w:p w:rsidR="00383058" w:rsidRPr="00383058" w:rsidRDefault="00383058" w:rsidP="00383058">
        <w:pPr>
          <w:pStyle w:val="Header"/>
          <w:tabs>
            <w:tab w:val="clear" w:pos="9026"/>
            <w:tab w:val="right" w:pos="8505"/>
          </w:tabs>
          <w:rPr>
            <w:b/>
          </w:rPr>
        </w:pPr>
        <w:r w:rsidRPr="00B8431F">
          <w:rPr>
            <w:b/>
            <w:noProof/>
          </w:rPr>
          <mc:AlternateContent>
            <mc:Choice Requires="wpg">
              <w:drawing>
                <wp:anchor distT="0" distB="0" distL="114300" distR="114300" simplePos="0" relativeHeight="251663360" behindDoc="1" locked="0" layoutInCell="1" allowOverlap="1" wp14:anchorId="37C7E6BF" wp14:editId="0AEC0AE7">
                  <wp:simplePos x="0" y="0"/>
                  <wp:positionH relativeFrom="column">
                    <wp:posOffset>-54610</wp:posOffset>
                  </wp:positionH>
                  <wp:positionV relativeFrom="paragraph">
                    <wp:posOffset>-42132</wp:posOffset>
                  </wp:positionV>
                  <wp:extent cx="5489575" cy="216535"/>
                  <wp:effectExtent l="0" t="0" r="34925" b="31115"/>
                  <wp:wrapNone/>
                  <wp:docPr id="9" name="Group 9"/>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0"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8"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4.3pt;margin-top:-3.3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TDsUA&#10;AADbAAAADwAAAGRycy9kb3ducmV2LnhtbESPQWvCQBCF7wX/wzJCb3VXkVJSVxFBKVKQaqH0NmTH&#10;JJqdTbLbGP9951DobYb35r1vFqvB16qnLlaBLUwnBhRxHlzFhYXP0/bpBVRMyA7rwGThThFWy9HD&#10;AjMXbvxB/TEVSkI4ZmihTKnJtI55SR7jJDTEop1D5zHJ2hXadXiTcF/rmTHP2mPF0lBiQ5uS8uvx&#10;x1t4/6LWzHfndnPffxt3uBy2re6tfRwP61dQiYb0b/67fn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1MOxQAAANsAAAAPAAAAAAAAAAAAAAAAAJgCAABkcnMv&#10;ZG93bnJldi54bWxQSwUGAAAAAAQABAD1AAAAig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Vfr0A&#10;AADbAAAADwAAAGRycy9kb3ducmV2LnhtbESPwQrCMBBE74L/EFbwpmlFi1SjiCJ6VOsHLM3aFptN&#10;aaLWvzeC4HGYmTfMct2ZWjypdZVlBfE4AkGcW11xoeCa7UdzEM4ja6wtk4I3OViv+r0lptq++EzP&#10;iy9EgLBLUUHpfZNK6fKSDLqxbYiDd7OtQR9kW0jd4ivATS0nUZRIgxWHhRIb2paU3y8Po+BwxtMO&#10;OZs+9rdEz7JDTFEeKzUcdJsFCE+d/4d/7aNWMEng+yX8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SVfr0AAADbAAAADwAAAAAAAAAAAAAAAACYAgAAZHJzL2Rvd25yZXYu&#10;eG1sUEsFBgAAAAAEAAQA9QAAAIIDA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riMIA&#10;AADbAAAADwAAAGRycy9kb3ducmV2LnhtbESPS6vCMBSE94L/IRzBjWiqcH1Uo4gg1JX4WLg8NMe2&#10;2pyUJmr99+aC4HKYmW+YxaoxpXhS7QrLCoaDCARxanXBmYLzadufgnAeWWNpmRS8ycFq2W4tMNb2&#10;xQd6Hn0mAoRdjApy76tYSpfmZNANbEUcvKutDfog60zqGl8Bbko5iqKxNFhwWMixok1O6f34MApm&#10;vbt+3M6H3tAm42vy3v/h5rJTqttp1nMQnhr/C3/biVYwmsD/l/AD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KuIwgAAANsAAAAPAAAAAAAAAAAAAAAAAJgCAABkcnMvZG93&#10;bnJldi54bWxQSwUGAAAAAAQABAD1AAAAhwM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iHMEA&#10;AADbAAAADwAAAGRycy9kb3ducmV2LnhtbERPz2vCMBS+C/4P4Qm7aVoZIl3TMoaOwdhhKtuOj+bZ&#10;FJuXmmTa/ffmMPD48f0u69H24kI+dI4V5IsMBHHjdMetgsN+O1+DCBFZY++YFPxRgLqaTkostLvy&#10;J112sRUphEOBCkyMQyFlaAxZDAs3ECfu6LzFmKBvpfZ4TeG2l8ssW0mLHacGgwO9GGpOu1+rgAJv&#10;Bvw5G//9KD++9tv+Vb/nSj3MxucnEJHGeBf/u9+0gmUam76kHy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n4hzBAAAA2wAAAA8AAAAAAAAAAAAAAAAAmAIAAGRycy9kb3du&#10;cmV2LnhtbFBLBQYAAAAABAAEAPUAAACGAwAAAAA=&#10;" fillcolor="#bfbfbf [2412]" stroked="f">
                    <v:shadow on="t"/>
                  </v:roundrect>
                </v:group>
              </w:pict>
            </mc:Fallback>
          </mc:AlternateContent>
        </w:r>
        <w:r w:rsidRPr="00B8431F">
          <w:rPr>
            <w:rFonts w:ascii="Cambria" w:hAnsi="Cambria"/>
            <w:b/>
            <w:szCs w:val="24"/>
          </w:rPr>
          <w:t xml:space="preserve">Pareso Jurnal, Vol.  2  ,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w:t>
        </w:r>
        <w:r w:rsidRPr="00383058">
          <w:rPr>
            <w:b/>
            <w:noProof/>
          </w:rPr>
          <w:t xml:space="preserve"> </w:t>
        </w:r>
        <w:r w:rsidRPr="00B8431F">
          <w:rPr>
            <w:rFonts w:ascii="Cambria" w:hAnsi="Cambria"/>
            <w:b/>
            <w:szCs w:val="24"/>
          </w:rPr>
          <w:t xml:space="preserve"> </w:t>
        </w:r>
        <w:r>
          <w:rPr>
            <w:rFonts w:ascii="Cambria" w:hAnsi="Cambria"/>
            <w:b/>
            <w:szCs w:val="26"/>
          </w:rPr>
          <w:t>257-274</w:t>
        </w:r>
        <w:r>
          <w:rPr>
            <w:b/>
          </w:rPr>
          <w:tab/>
        </w:r>
        <w:r w:rsidRPr="00383058">
          <w:rPr>
            <w:b/>
          </w:rPr>
          <w:fldChar w:fldCharType="begin"/>
        </w:r>
        <w:r w:rsidRPr="00383058">
          <w:rPr>
            <w:b/>
          </w:rPr>
          <w:instrText xml:space="preserve"> PAGE   \* MERGEFORMAT </w:instrText>
        </w:r>
        <w:r w:rsidRPr="00383058">
          <w:rPr>
            <w:b/>
          </w:rPr>
          <w:fldChar w:fldCharType="separate"/>
        </w:r>
        <w:r w:rsidR="00176A12">
          <w:rPr>
            <w:b/>
            <w:noProof/>
          </w:rPr>
          <w:t>273</w:t>
        </w:r>
        <w:r w:rsidRPr="00383058">
          <w:rPr>
            <w:b/>
            <w:noProof/>
          </w:rPr>
          <w:fldChar w:fldCharType="end"/>
        </w:r>
      </w:p>
    </w:sdtContent>
  </w:sdt>
  <w:p w:rsidR="00383058" w:rsidRDefault="00383058" w:rsidP="00383058">
    <w:pPr>
      <w:pStyle w:val="Header"/>
      <w:tabs>
        <w:tab w:val="clear" w:pos="4513"/>
        <w:tab w:val="clear" w:pos="9026"/>
        <w:tab w:val="right" w:pos="85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58" w:rsidRDefault="00383058">
    <w:pPr>
      <w:pStyle w:val="Header"/>
    </w:pPr>
    <w:r>
      <w:rPr>
        <w:noProof/>
      </w:rPr>
      <mc:AlternateContent>
        <mc:Choice Requires="wpg">
          <w:drawing>
            <wp:anchor distT="0" distB="0" distL="114300" distR="114300" simplePos="0" relativeHeight="251659264" behindDoc="0" locked="0" layoutInCell="1" allowOverlap="1" wp14:anchorId="664CA331" wp14:editId="251D88C9">
              <wp:simplePos x="0" y="0"/>
              <wp:positionH relativeFrom="column">
                <wp:posOffset>-60034</wp:posOffset>
              </wp:positionH>
              <wp:positionV relativeFrom="paragraph">
                <wp:posOffset>-21712</wp:posOffset>
              </wp:positionV>
              <wp:extent cx="5532120" cy="491490"/>
              <wp:effectExtent l="0" t="0" r="49530" b="22860"/>
              <wp:wrapNone/>
              <wp:docPr id="1" name="Group 1"/>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2" name="Text Box 2"/>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383058" w:rsidRPr="00AA52AE" w:rsidRDefault="00383058" w:rsidP="00383058">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szCs w:val="26"/>
                              </w:rPr>
                              <w:t>257-274</w:t>
                            </w:r>
                            <w:r w:rsidRPr="00AA52AE">
                              <w:rPr>
                                <w:rFonts w:ascii="Cambria" w:hAnsi="Cambria"/>
                                <w:b/>
                                <w:szCs w:val="26"/>
                              </w:rPr>
                              <w:t xml:space="preserve"> </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3" name="Text Box 3"/>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058" w:rsidRPr="00AA52AE" w:rsidRDefault="00383058" w:rsidP="00383058">
                            <w:pPr>
                              <w:spacing w:before="60" w:after="0" w:line="240" w:lineRule="auto"/>
                              <w:rPr>
                                <w:rFonts w:asciiTheme="majorHAnsi" w:hAnsiTheme="majorHAnsi"/>
                                <w:b/>
                                <w:szCs w:val="24"/>
                              </w:rPr>
                            </w:pPr>
                            <w:r w:rsidRPr="00AA52AE">
                              <w:rPr>
                                <w:rFonts w:asciiTheme="majorHAnsi" w:hAnsiTheme="majorHAnsi"/>
                                <w:b/>
                                <w:szCs w:val="24"/>
                              </w:rPr>
                              <w:t>ISSN-O 2656-8314</w:t>
                            </w:r>
                          </w:p>
                          <w:p w:rsidR="00383058" w:rsidRPr="00AA52AE" w:rsidRDefault="00383058" w:rsidP="00383058">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margin-left:-4.75pt;margin-top:-1.7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">
              <v:shapetype id="_x0000_t202" coordsize="21600,21600" o:spt="202" path="m,l,21600r21600,l21600,xe">
                <v:stroke joinstyle="miter"/>
                <v:path gradientshapeok="t" o:connecttype="rect"/>
              </v:shapetype>
              <v:shape id="Text Box 2"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M+MQA&#10;AADaAAAADwAAAGRycy9kb3ducmV2LnhtbESPQWvCQBSE74X+h+UJvTUbcyiSZhURUnJRNC1tj4/s&#10;axLNvo3ZVZN/7xYKPQ4z8w2TrUbTiSsNrrWsYB7FIIgrq1uuFXy8588LEM4ja+wsk4KJHKyWjw8Z&#10;ptre+EDX0tciQNilqKDxvk+ldFVDBl1ke+Lg/djBoA9yqKUe8BbgppNJHL9Igy2HhQZ72jRUncqL&#10;UbA7y+/p7XNbfuUnmvbHTXFwi0Kpp9m4fgXhafT/4b92oRUk8Hs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TPjEAAAA2gAAAA8AAAAAAAAAAAAAAAAAmAIAAGRycy9k&#10;b3ducmV2LnhtbFBLBQYAAAAABAAEAPUAAACJAwAAAAA=&#10;" fillcolor="#d8d8d8 [2732]" strokeweight="1.5pt">
                <v:shadow on="t"/>
                <v:textbox>
                  <w:txbxContent>
                    <w:p w:rsidR="00383058" w:rsidRPr="00AA52AE" w:rsidRDefault="00383058" w:rsidP="00383058">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szCs w:val="26"/>
                        </w:rPr>
                        <w:t>2</w:t>
                      </w:r>
                      <w:r>
                        <w:rPr>
                          <w:rFonts w:ascii="Cambria" w:hAnsi="Cambria"/>
                          <w:b/>
                          <w:szCs w:val="26"/>
                        </w:rPr>
                        <w:t>57</w:t>
                      </w:r>
                      <w:r>
                        <w:rPr>
                          <w:rFonts w:ascii="Cambria" w:hAnsi="Cambria"/>
                          <w:b/>
                          <w:szCs w:val="26"/>
                        </w:rPr>
                        <w:t>-2</w:t>
                      </w:r>
                      <w:r>
                        <w:rPr>
                          <w:rFonts w:ascii="Cambria" w:hAnsi="Cambria"/>
                          <w:b/>
                          <w:szCs w:val="26"/>
                        </w:rPr>
                        <w:t>74</w:t>
                      </w:r>
                      <w:r w:rsidRPr="00AA52AE">
                        <w:rPr>
                          <w:rFonts w:ascii="Cambria" w:hAnsi="Cambria"/>
                          <w:b/>
                          <w:szCs w:val="26"/>
                        </w:rPr>
                        <w:t xml:space="preserve"> </w:t>
                      </w:r>
                      <w:r w:rsidRPr="00AA52AE">
                        <w:rPr>
                          <w:rFonts w:ascii="Cambria" w:hAnsi="Cambria"/>
                          <w:b/>
                          <w:color w:val="FFFFFF"/>
                          <w:szCs w:val="26"/>
                        </w:rPr>
                        <w:tab/>
                      </w:r>
                    </w:p>
                  </w:txbxContent>
                </v:textbox>
              </v:shape>
              <v:shape id="Text Box 3"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83058" w:rsidRPr="00AA52AE" w:rsidRDefault="00383058" w:rsidP="00383058">
                      <w:pPr>
                        <w:spacing w:before="60" w:after="0" w:line="240" w:lineRule="auto"/>
                        <w:rPr>
                          <w:rFonts w:asciiTheme="majorHAnsi" w:hAnsiTheme="majorHAnsi"/>
                          <w:b/>
                          <w:szCs w:val="24"/>
                        </w:rPr>
                      </w:pPr>
                      <w:r w:rsidRPr="00AA52AE">
                        <w:rPr>
                          <w:rFonts w:asciiTheme="majorHAnsi" w:hAnsiTheme="majorHAnsi"/>
                          <w:b/>
                          <w:szCs w:val="24"/>
                        </w:rPr>
                        <w:t>ISSN-O 2656-8314</w:t>
                      </w:r>
                    </w:p>
                    <w:p w:rsidR="00383058" w:rsidRPr="00AA52AE" w:rsidRDefault="00383058" w:rsidP="00383058">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684"/>
    <w:multiLevelType w:val="hybridMultilevel"/>
    <w:tmpl w:val="5C2A0DB8"/>
    <w:lvl w:ilvl="0" w:tplc="D00ABB5E">
      <w:start w:val="1"/>
      <w:numFmt w:val="lowerLetter"/>
      <w:lvlText w:val="%1."/>
      <w:lvlJc w:val="left"/>
      <w:pPr>
        <w:ind w:left="2073" w:hanging="360"/>
      </w:pPr>
      <w:rPr>
        <w:rFonts w:ascii="Times New Roman" w:eastAsia="Times New Roman" w:hAnsi="Times New Roman" w:cs="Times New Roman"/>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
    <w:nsid w:val="05A363E0"/>
    <w:multiLevelType w:val="hybridMultilevel"/>
    <w:tmpl w:val="32067AF6"/>
    <w:lvl w:ilvl="0" w:tplc="BD86700E">
      <w:start w:val="3"/>
      <w:numFmt w:val="lowerLetter"/>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3B0209"/>
    <w:multiLevelType w:val="multilevel"/>
    <w:tmpl w:val="9654ACD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4D4BC3"/>
    <w:multiLevelType w:val="hybridMultilevel"/>
    <w:tmpl w:val="E94E16B8"/>
    <w:lvl w:ilvl="0" w:tplc="648E1E7C">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86052A"/>
    <w:multiLevelType w:val="hybridMultilevel"/>
    <w:tmpl w:val="83F6ECA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1B178C0"/>
    <w:multiLevelType w:val="multilevel"/>
    <w:tmpl w:val="6A220F9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0737BF"/>
    <w:multiLevelType w:val="hybridMultilevel"/>
    <w:tmpl w:val="8D266EB8"/>
    <w:lvl w:ilvl="0" w:tplc="0C9AD25A">
      <w:start w:val="1"/>
      <w:numFmt w:val="lowerLetter"/>
      <w:lvlText w:val="%1."/>
      <w:lvlJc w:val="left"/>
      <w:pPr>
        <w:ind w:left="480" w:hanging="360"/>
      </w:pPr>
      <w:rPr>
        <w:rFonts w:hint="default"/>
        <w:b/>
        <w:i w:val="0"/>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7">
    <w:nsid w:val="1F570FB4"/>
    <w:multiLevelType w:val="hybridMultilevel"/>
    <w:tmpl w:val="690A228C"/>
    <w:lvl w:ilvl="0" w:tplc="11DA1790">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6B20E5"/>
    <w:multiLevelType w:val="hybridMultilevel"/>
    <w:tmpl w:val="ACAA7D6C"/>
    <w:lvl w:ilvl="0" w:tplc="0421000F">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722E40"/>
    <w:multiLevelType w:val="hybridMultilevel"/>
    <w:tmpl w:val="1A6E7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836DD9"/>
    <w:multiLevelType w:val="hybridMultilevel"/>
    <w:tmpl w:val="53206AE6"/>
    <w:lvl w:ilvl="0" w:tplc="DFB023AE">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030F7E"/>
    <w:multiLevelType w:val="hybridMultilevel"/>
    <w:tmpl w:val="67107172"/>
    <w:lvl w:ilvl="0" w:tplc="40B6E68E">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DC01D65"/>
    <w:multiLevelType w:val="hybridMultilevel"/>
    <w:tmpl w:val="1B98E9F4"/>
    <w:lvl w:ilvl="0" w:tplc="B2B2E7AA">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3">
    <w:nsid w:val="434E4869"/>
    <w:multiLevelType w:val="hybridMultilevel"/>
    <w:tmpl w:val="37A28DBE"/>
    <w:lvl w:ilvl="0" w:tplc="1F5EE144">
      <w:start w:val="1"/>
      <w:numFmt w:val="decimal"/>
      <w:lvlText w:val="%1."/>
      <w:lvlJc w:val="left"/>
      <w:pPr>
        <w:ind w:left="1898" w:hanging="360"/>
      </w:pPr>
      <w:rPr>
        <w:rFonts w:ascii="Times New Roman" w:eastAsiaTheme="minorHAnsi" w:hAnsi="Times New Roman" w:cs="Times New Roman"/>
      </w:rPr>
    </w:lvl>
    <w:lvl w:ilvl="1" w:tplc="04210019" w:tentative="1">
      <w:start w:val="1"/>
      <w:numFmt w:val="lowerLetter"/>
      <w:lvlText w:val="%2."/>
      <w:lvlJc w:val="left"/>
      <w:pPr>
        <w:ind w:left="2618" w:hanging="360"/>
      </w:pPr>
    </w:lvl>
    <w:lvl w:ilvl="2" w:tplc="0421001B" w:tentative="1">
      <w:start w:val="1"/>
      <w:numFmt w:val="lowerRoman"/>
      <w:lvlText w:val="%3."/>
      <w:lvlJc w:val="right"/>
      <w:pPr>
        <w:ind w:left="3338" w:hanging="180"/>
      </w:pPr>
    </w:lvl>
    <w:lvl w:ilvl="3" w:tplc="0421000F" w:tentative="1">
      <w:start w:val="1"/>
      <w:numFmt w:val="decimal"/>
      <w:lvlText w:val="%4."/>
      <w:lvlJc w:val="left"/>
      <w:pPr>
        <w:ind w:left="4058" w:hanging="360"/>
      </w:pPr>
    </w:lvl>
    <w:lvl w:ilvl="4" w:tplc="04210019" w:tentative="1">
      <w:start w:val="1"/>
      <w:numFmt w:val="lowerLetter"/>
      <w:lvlText w:val="%5."/>
      <w:lvlJc w:val="left"/>
      <w:pPr>
        <w:ind w:left="4778" w:hanging="360"/>
      </w:pPr>
    </w:lvl>
    <w:lvl w:ilvl="5" w:tplc="0421001B" w:tentative="1">
      <w:start w:val="1"/>
      <w:numFmt w:val="lowerRoman"/>
      <w:lvlText w:val="%6."/>
      <w:lvlJc w:val="right"/>
      <w:pPr>
        <w:ind w:left="5498" w:hanging="180"/>
      </w:pPr>
    </w:lvl>
    <w:lvl w:ilvl="6" w:tplc="0421000F" w:tentative="1">
      <w:start w:val="1"/>
      <w:numFmt w:val="decimal"/>
      <w:lvlText w:val="%7."/>
      <w:lvlJc w:val="left"/>
      <w:pPr>
        <w:ind w:left="6218" w:hanging="360"/>
      </w:pPr>
    </w:lvl>
    <w:lvl w:ilvl="7" w:tplc="04210019" w:tentative="1">
      <w:start w:val="1"/>
      <w:numFmt w:val="lowerLetter"/>
      <w:lvlText w:val="%8."/>
      <w:lvlJc w:val="left"/>
      <w:pPr>
        <w:ind w:left="6938" w:hanging="360"/>
      </w:pPr>
    </w:lvl>
    <w:lvl w:ilvl="8" w:tplc="0421001B" w:tentative="1">
      <w:start w:val="1"/>
      <w:numFmt w:val="lowerRoman"/>
      <w:lvlText w:val="%9."/>
      <w:lvlJc w:val="right"/>
      <w:pPr>
        <w:ind w:left="7658" w:hanging="180"/>
      </w:pPr>
    </w:lvl>
  </w:abstractNum>
  <w:abstractNum w:abstractNumId="14">
    <w:nsid w:val="4C023572"/>
    <w:multiLevelType w:val="multilevel"/>
    <w:tmpl w:val="04A68D6E"/>
    <w:lvl w:ilvl="0">
      <w:start w:val="1"/>
      <w:numFmt w:val="decimal"/>
      <w:lvlText w:val="%1."/>
      <w:lvlJc w:val="left"/>
      <w:pPr>
        <w:ind w:left="1429" w:hanging="360"/>
      </w:pPr>
      <w:rPr>
        <w:rFonts w:hint="default"/>
      </w:rPr>
    </w:lvl>
    <w:lvl w:ilvl="1">
      <w:start w:val="2"/>
      <w:numFmt w:val="decimal"/>
      <w:isLgl/>
      <w:lvlText w:val="%1.%2"/>
      <w:lvlJc w:val="left"/>
      <w:pPr>
        <w:ind w:left="1596" w:hanging="450"/>
      </w:pPr>
      <w:rPr>
        <w:rFonts w:hint="default"/>
      </w:rPr>
    </w:lvl>
    <w:lvl w:ilvl="2">
      <w:start w:val="1"/>
      <w:numFmt w:val="decimal"/>
      <w:isLgl/>
      <w:lvlText w:val="%1.%2.%3"/>
      <w:lvlJc w:val="left"/>
      <w:pPr>
        <w:ind w:left="1943" w:hanging="720"/>
      </w:pPr>
      <w:rPr>
        <w:rFonts w:hint="default"/>
      </w:rPr>
    </w:lvl>
    <w:lvl w:ilvl="3">
      <w:start w:val="1"/>
      <w:numFmt w:val="decimal"/>
      <w:isLgl/>
      <w:lvlText w:val="%1.%2.%3.%4"/>
      <w:lvlJc w:val="left"/>
      <w:pPr>
        <w:ind w:left="2380" w:hanging="1080"/>
      </w:pPr>
      <w:rPr>
        <w:rFonts w:hint="default"/>
      </w:rPr>
    </w:lvl>
    <w:lvl w:ilvl="4">
      <w:start w:val="1"/>
      <w:numFmt w:val="decimal"/>
      <w:isLgl/>
      <w:lvlText w:val="%1.%2.%3.%4.%5"/>
      <w:lvlJc w:val="left"/>
      <w:pPr>
        <w:ind w:left="2457" w:hanging="1080"/>
      </w:pPr>
      <w:rPr>
        <w:rFonts w:hint="default"/>
      </w:rPr>
    </w:lvl>
    <w:lvl w:ilvl="5">
      <w:start w:val="1"/>
      <w:numFmt w:val="decimal"/>
      <w:isLgl/>
      <w:lvlText w:val="%1.%2.%3.%4.%5.%6"/>
      <w:lvlJc w:val="left"/>
      <w:pPr>
        <w:ind w:left="2894" w:hanging="1440"/>
      </w:pPr>
      <w:rPr>
        <w:rFonts w:hint="default"/>
      </w:rPr>
    </w:lvl>
    <w:lvl w:ilvl="6">
      <w:start w:val="1"/>
      <w:numFmt w:val="decimal"/>
      <w:isLgl/>
      <w:lvlText w:val="%1.%2.%3.%4.%5.%6.%7"/>
      <w:lvlJc w:val="left"/>
      <w:pPr>
        <w:ind w:left="2971" w:hanging="1440"/>
      </w:pPr>
      <w:rPr>
        <w:rFonts w:hint="default"/>
      </w:rPr>
    </w:lvl>
    <w:lvl w:ilvl="7">
      <w:start w:val="1"/>
      <w:numFmt w:val="decimal"/>
      <w:isLgl/>
      <w:lvlText w:val="%1.%2.%3.%4.%5.%6.%7.%8"/>
      <w:lvlJc w:val="left"/>
      <w:pPr>
        <w:ind w:left="3408" w:hanging="1800"/>
      </w:pPr>
      <w:rPr>
        <w:rFonts w:hint="default"/>
      </w:rPr>
    </w:lvl>
    <w:lvl w:ilvl="8">
      <w:start w:val="1"/>
      <w:numFmt w:val="decimal"/>
      <w:isLgl/>
      <w:lvlText w:val="%1.%2.%3.%4.%5.%6.%7.%8.%9"/>
      <w:lvlJc w:val="left"/>
      <w:pPr>
        <w:ind w:left="3845" w:hanging="2160"/>
      </w:pPr>
      <w:rPr>
        <w:rFonts w:hint="default"/>
      </w:rPr>
    </w:lvl>
  </w:abstractNum>
  <w:abstractNum w:abstractNumId="15">
    <w:nsid w:val="4FEA7E14"/>
    <w:multiLevelType w:val="hybridMultilevel"/>
    <w:tmpl w:val="776CC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70506A"/>
    <w:multiLevelType w:val="hybridMultilevel"/>
    <w:tmpl w:val="3AFAEB70"/>
    <w:lvl w:ilvl="0" w:tplc="6BFC3B5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47C29CE"/>
    <w:multiLevelType w:val="hybridMultilevel"/>
    <w:tmpl w:val="E3CE1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C3495A"/>
    <w:multiLevelType w:val="hybridMultilevel"/>
    <w:tmpl w:val="FE70A3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7327B6"/>
    <w:multiLevelType w:val="multilevel"/>
    <w:tmpl w:val="39889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ABE458A"/>
    <w:multiLevelType w:val="multilevel"/>
    <w:tmpl w:val="5150E0E6"/>
    <w:lvl w:ilvl="0">
      <w:start w:val="1"/>
      <w:numFmt w:val="decimal"/>
      <w:lvlText w:val="%1."/>
      <w:lvlJc w:val="left"/>
      <w:pPr>
        <w:ind w:left="1451" w:hanging="360"/>
      </w:pPr>
      <w:rPr>
        <w:rFonts w:ascii="Times New Roman" w:eastAsia="Times New Roman" w:hAnsi="Times New Roman" w:cs="Times New Roman"/>
      </w:rPr>
    </w:lvl>
    <w:lvl w:ilvl="1">
      <w:start w:val="3"/>
      <w:numFmt w:val="decimal"/>
      <w:isLgl/>
      <w:lvlText w:val="%1.%2"/>
      <w:lvlJc w:val="left"/>
      <w:pPr>
        <w:ind w:left="1451"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1811" w:hanging="72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531" w:hanging="1440"/>
      </w:pPr>
      <w:rPr>
        <w:rFonts w:hint="default"/>
      </w:rPr>
    </w:lvl>
    <w:lvl w:ilvl="8">
      <w:start w:val="1"/>
      <w:numFmt w:val="decimal"/>
      <w:isLgl/>
      <w:lvlText w:val="%1.%2.%3.%4.%5.%6.%7.%8.%9"/>
      <w:lvlJc w:val="left"/>
      <w:pPr>
        <w:ind w:left="2891" w:hanging="1800"/>
      </w:pPr>
      <w:rPr>
        <w:rFonts w:hint="default"/>
      </w:rPr>
    </w:lvl>
  </w:abstractNum>
  <w:abstractNum w:abstractNumId="21">
    <w:nsid w:val="6B7248D4"/>
    <w:multiLevelType w:val="hybridMultilevel"/>
    <w:tmpl w:val="3654BED0"/>
    <w:lvl w:ilvl="0" w:tplc="B30C6EF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6DD66E66"/>
    <w:multiLevelType w:val="hybridMultilevel"/>
    <w:tmpl w:val="3A5AFEE0"/>
    <w:lvl w:ilvl="0" w:tplc="AE428F6A">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1E6D23"/>
    <w:multiLevelType w:val="multilevel"/>
    <w:tmpl w:val="2772C1D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6932417"/>
    <w:multiLevelType w:val="multilevel"/>
    <w:tmpl w:val="77E2BBA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E30DFF"/>
    <w:multiLevelType w:val="hybridMultilevel"/>
    <w:tmpl w:val="91B09744"/>
    <w:lvl w:ilvl="0" w:tplc="5A1C36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AAD0D3E"/>
    <w:multiLevelType w:val="hybridMultilevel"/>
    <w:tmpl w:val="F11AF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FC6B8E"/>
    <w:multiLevelType w:val="hybridMultilevel"/>
    <w:tmpl w:val="EED29882"/>
    <w:lvl w:ilvl="0" w:tplc="3FF27F16">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105D40"/>
    <w:multiLevelType w:val="hybridMultilevel"/>
    <w:tmpl w:val="3902805E"/>
    <w:lvl w:ilvl="0" w:tplc="9920DBA0">
      <w:start w:val="2"/>
      <w:numFmt w:val="lowerLetter"/>
      <w:lvlText w:val="%1."/>
      <w:lvlJc w:val="left"/>
      <w:pPr>
        <w:ind w:left="840" w:hanging="360"/>
      </w:pPr>
      <w:rPr>
        <w:rFonts w:hint="default"/>
        <w:b/>
        <w:i w:val="0"/>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9">
    <w:nsid w:val="7FE83093"/>
    <w:multiLevelType w:val="multilevel"/>
    <w:tmpl w:val="0B62F2E0"/>
    <w:lvl w:ilvl="0">
      <w:start w:val="1"/>
      <w:numFmt w:val="decimal"/>
      <w:lvlText w:val="%1."/>
      <w:lvlJc w:val="left"/>
      <w:pPr>
        <w:ind w:left="1069" w:hanging="360"/>
      </w:pPr>
      <w:rPr>
        <w:rFonts w:hint="default"/>
        <w:b w:val="0"/>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9"/>
  </w:num>
  <w:num w:numId="2">
    <w:abstractNumId w:val="20"/>
  </w:num>
  <w:num w:numId="3">
    <w:abstractNumId w:val="23"/>
  </w:num>
  <w:num w:numId="4">
    <w:abstractNumId w:val="0"/>
  </w:num>
  <w:num w:numId="5">
    <w:abstractNumId w:val="29"/>
  </w:num>
  <w:num w:numId="6">
    <w:abstractNumId w:val="14"/>
  </w:num>
  <w:num w:numId="7">
    <w:abstractNumId w:val="22"/>
  </w:num>
  <w:num w:numId="8">
    <w:abstractNumId w:val="2"/>
  </w:num>
  <w:num w:numId="9">
    <w:abstractNumId w:val="24"/>
  </w:num>
  <w:num w:numId="10">
    <w:abstractNumId w:val="15"/>
  </w:num>
  <w:num w:numId="11">
    <w:abstractNumId w:val="13"/>
  </w:num>
  <w:num w:numId="12">
    <w:abstractNumId w:val="12"/>
  </w:num>
  <w:num w:numId="13">
    <w:abstractNumId w:val="16"/>
  </w:num>
  <w:num w:numId="14">
    <w:abstractNumId w:val="26"/>
  </w:num>
  <w:num w:numId="15">
    <w:abstractNumId w:val="5"/>
  </w:num>
  <w:num w:numId="16">
    <w:abstractNumId w:val="11"/>
  </w:num>
  <w:num w:numId="17">
    <w:abstractNumId w:val="6"/>
  </w:num>
  <w:num w:numId="18">
    <w:abstractNumId w:val="17"/>
  </w:num>
  <w:num w:numId="19">
    <w:abstractNumId w:val="28"/>
  </w:num>
  <w:num w:numId="20">
    <w:abstractNumId w:val="3"/>
  </w:num>
  <w:num w:numId="21">
    <w:abstractNumId w:val="7"/>
  </w:num>
  <w:num w:numId="22">
    <w:abstractNumId w:val="27"/>
  </w:num>
  <w:num w:numId="23">
    <w:abstractNumId w:val="10"/>
  </w:num>
  <w:num w:numId="24">
    <w:abstractNumId w:val="25"/>
  </w:num>
  <w:num w:numId="25">
    <w:abstractNumId w:val="4"/>
  </w:num>
  <w:num w:numId="26">
    <w:abstractNumId w:val="9"/>
  </w:num>
  <w:num w:numId="27">
    <w:abstractNumId w:val="1"/>
  </w:num>
  <w:num w:numId="28">
    <w:abstractNumId w:val="8"/>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63"/>
    <w:rsid w:val="00001365"/>
    <w:rsid w:val="000F6BC4"/>
    <w:rsid w:val="00176A12"/>
    <w:rsid w:val="001806D8"/>
    <w:rsid w:val="001C144F"/>
    <w:rsid w:val="001C2D6C"/>
    <w:rsid w:val="001D6AFF"/>
    <w:rsid w:val="00271745"/>
    <w:rsid w:val="002A1683"/>
    <w:rsid w:val="002C5263"/>
    <w:rsid w:val="002F7384"/>
    <w:rsid w:val="00305026"/>
    <w:rsid w:val="00306764"/>
    <w:rsid w:val="00341A0E"/>
    <w:rsid w:val="00383058"/>
    <w:rsid w:val="00393547"/>
    <w:rsid w:val="003936C4"/>
    <w:rsid w:val="004D58E4"/>
    <w:rsid w:val="00587773"/>
    <w:rsid w:val="005D56B6"/>
    <w:rsid w:val="006364D1"/>
    <w:rsid w:val="00651A43"/>
    <w:rsid w:val="006A6006"/>
    <w:rsid w:val="007438B2"/>
    <w:rsid w:val="0075347E"/>
    <w:rsid w:val="0077783C"/>
    <w:rsid w:val="00814063"/>
    <w:rsid w:val="00815854"/>
    <w:rsid w:val="008E647D"/>
    <w:rsid w:val="008E6CF1"/>
    <w:rsid w:val="008F2C2D"/>
    <w:rsid w:val="00974394"/>
    <w:rsid w:val="00980D9D"/>
    <w:rsid w:val="00A33A6C"/>
    <w:rsid w:val="00A9118B"/>
    <w:rsid w:val="00AC3D6E"/>
    <w:rsid w:val="00B71F6F"/>
    <w:rsid w:val="00B953FD"/>
    <w:rsid w:val="00B97132"/>
    <w:rsid w:val="00BC64DB"/>
    <w:rsid w:val="00C47A9F"/>
    <w:rsid w:val="00CB56E8"/>
    <w:rsid w:val="00D06659"/>
    <w:rsid w:val="00DB1943"/>
    <w:rsid w:val="00EF666A"/>
    <w:rsid w:val="00F44FE0"/>
    <w:rsid w:val="00F52442"/>
    <w:rsid w:val="00FA21E8"/>
    <w:rsid w:val="00FA5D1E"/>
    <w:rsid w:val="00FB6DB6"/>
    <w:rsid w:val="00FB764B"/>
    <w:rsid w:val="00FF3B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7E"/>
    <w:rPr>
      <w:rFonts w:ascii="Tahoma" w:hAnsi="Tahoma" w:cs="Tahoma"/>
      <w:sz w:val="16"/>
      <w:szCs w:val="16"/>
    </w:rPr>
  </w:style>
  <w:style w:type="paragraph" w:styleId="ListParagraph">
    <w:name w:val="List Paragraph"/>
    <w:basedOn w:val="Normal"/>
    <w:link w:val="ListParagraphChar"/>
    <w:uiPriority w:val="34"/>
    <w:qFormat/>
    <w:rsid w:val="0075347E"/>
    <w:pPr>
      <w:ind w:left="720"/>
      <w:contextualSpacing/>
    </w:pPr>
  </w:style>
  <w:style w:type="character" w:customStyle="1" w:styleId="ListParagraphChar">
    <w:name w:val="List Paragraph Char"/>
    <w:basedOn w:val="DefaultParagraphFont"/>
    <w:link w:val="ListParagraph"/>
    <w:uiPriority w:val="34"/>
    <w:locked/>
    <w:rsid w:val="008E6CF1"/>
  </w:style>
  <w:style w:type="paragraph" w:customStyle="1" w:styleId="Default">
    <w:name w:val="Default"/>
    <w:rsid w:val="00FA5D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524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B1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1943"/>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B1943"/>
    <w:rPr>
      <w:color w:val="0000FF" w:themeColor="hyperlink"/>
      <w:u w:val="single"/>
    </w:rPr>
  </w:style>
  <w:style w:type="paragraph" w:styleId="NoSpacing">
    <w:name w:val="No Spacing"/>
    <w:uiPriority w:val="1"/>
    <w:qFormat/>
    <w:rsid w:val="00DB1943"/>
    <w:pPr>
      <w:spacing w:after="0" w:line="240" w:lineRule="auto"/>
    </w:pPr>
  </w:style>
  <w:style w:type="paragraph" w:styleId="Header">
    <w:name w:val="header"/>
    <w:basedOn w:val="Normal"/>
    <w:link w:val="HeaderChar"/>
    <w:uiPriority w:val="99"/>
    <w:unhideWhenUsed/>
    <w:rsid w:val="0030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764"/>
  </w:style>
  <w:style w:type="paragraph" w:styleId="Footer">
    <w:name w:val="footer"/>
    <w:basedOn w:val="Normal"/>
    <w:link w:val="FooterChar"/>
    <w:uiPriority w:val="99"/>
    <w:unhideWhenUsed/>
    <w:rsid w:val="0030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47E"/>
    <w:rPr>
      <w:rFonts w:ascii="Tahoma" w:hAnsi="Tahoma" w:cs="Tahoma"/>
      <w:sz w:val="16"/>
      <w:szCs w:val="16"/>
    </w:rPr>
  </w:style>
  <w:style w:type="paragraph" w:styleId="ListParagraph">
    <w:name w:val="List Paragraph"/>
    <w:basedOn w:val="Normal"/>
    <w:link w:val="ListParagraphChar"/>
    <w:uiPriority w:val="34"/>
    <w:qFormat/>
    <w:rsid w:val="0075347E"/>
    <w:pPr>
      <w:ind w:left="720"/>
      <w:contextualSpacing/>
    </w:pPr>
  </w:style>
  <w:style w:type="character" w:customStyle="1" w:styleId="ListParagraphChar">
    <w:name w:val="List Paragraph Char"/>
    <w:basedOn w:val="DefaultParagraphFont"/>
    <w:link w:val="ListParagraph"/>
    <w:uiPriority w:val="34"/>
    <w:locked/>
    <w:rsid w:val="008E6CF1"/>
  </w:style>
  <w:style w:type="paragraph" w:customStyle="1" w:styleId="Default">
    <w:name w:val="Default"/>
    <w:rsid w:val="00FA5D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524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B1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1943"/>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B1943"/>
    <w:rPr>
      <w:color w:val="0000FF" w:themeColor="hyperlink"/>
      <w:u w:val="single"/>
    </w:rPr>
  </w:style>
  <w:style w:type="paragraph" w:styleId="NoSpacing">
    <w:name w:val="No Spacing"/>
    <w:uiPriority w:val="1"/>
    <w:qFormat/>
    <w:rsid w:val="00DB1943"/>
    <w:pPr>
      <w:spacing w:after="0" w:line="240" w:lineRule="auto"/>
    </w:pPr>
  </w:style>
  <w:style w:type="paragraph" w:styleId="Header">
    <w:name w:val="header"/>
    <w:basedOn w:val="Normal"/>
    <w:link w:val="HeaderChar"/>
    <w:uiPriority w:val="99"/>
    <w:unhideWhenUsed/>
    <w:rsid w:val="0030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764"/>
  </w:style>
  <w:style w:type="paragraph" w:styleId="Footer">
    <w:name w:val="footer"/>
    <w:basedOn w:val="Normal"/>
    <w:link w:val="FooterChar"/>
    <w:uiPriority w:val="99"/>
    <w:unhideWhenUsed/>
    <w:rsid w:val="0030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ldianentis@yahoo.com" TargetMode="External"/><Relationship Id="rId13" Type="http://schemas.openxmlformats.org/officeDocument/2006/relationships/image" Target="media/image3.png"/><Relationship Id="rId18" Type="http://schemas.microsoft.com/office/2007/relationships/hdphoto" Target="media/hdphoto5.wdp"/><Relationship Id="rId26" Type="http://schemas.microsoft.com/office/2007/relationships/hdphoto" Target="media/hdphoto9.wdp"/><Relationship Id="rId39" Type="http://schemas.openxmlformats.org/officeDocument/2006/relationships/hyperlink" Target="http://pusspaadewii.blogspot.co.id/2013/06/faktor-faktor%20yangmempengaruhi-modal.html" TargetMode="External"/><Relationship Id="rId3" Type="http://schemas.microsoft.com/office/2007/relationships/stylesWithEffects" Target="stylesWithEffects.xml"/><Relationship Id="rId21" Type="http://schemas.openxmlformats.org/officeDocument/2006/relationships/image" Target="media/image7.png"/><Relationship Id="rId34" Type="http://schemas.microsoft.com/office/2007/relationships/hdphoto" Target="media/hdphoto13.wdp"/><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microsoft.com/office/2007/relationships/hdphoto" Target="media/hdphoto15.wdp"/><Relationship Id="rId46" Type="http://schemas.openxmlformats.org/officeDocument/2006/relationships/footer" Target="footer2.xml"/><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image" Target="media/image11.png"/><Relationship Id="rId41" Type="http://schemas.openxmlformats.org/officeDocument/2006/relationships/hyperlink" Target="http://sukmayumagic.blogspot.co.id/2013/04/modal-kerja-dan-macam-macam-modal-kerj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hdphoto" Target="media/hdphoto8.wdp"/><Relationship Id="rId32" Type="http://schemas.microsoft.com/office/2007/relationships/hdphoto" Target="media/hdphoto12.wdp"/><Relationship Id="rId37" Type="http://schemas.openxmlformats.org/officeDocument/2006/relationships/image" Target="media/image15.png"/><Relationship Id="rId40" Type="http://schemas.openxmlformats.org/officeDocument/2006/relationships/hyperlink" Target="http://Kamusbisnis.com/arti/Rasio-Kas"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microsoft.com/office/2007/relationships/hdphoto" Target="media/hdphoto10.wdp"/><Relationship Id="rId36" Type="http://schemas.microsoft.com/office/2007/relationships/hdphoto" Target="media/hdphoto14.wdp"/><Relationship Id="rId10" Type="http://schemas.microsoft.com/office/2007/relationships/hdphoto" Target="media/hdphoto1.wdp"/><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image" Target="media/image10.png"/><Relationship Id="rId30" Type="http://schemas.microsoft.com/office/2007/relationships/hdphoto" Target="media/hdphoto11.wdp"/><Relationship Id="rId35" Type="http://schemas.openxmlformats.org/officeDocument/2006/relationships/image" Target="media/image14.png"/><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AGUSSALIM</cp:lastModifiedBy>
  <cp:revision>9</cp:revision>
  <cp:lastPrinted>2020-07-25T05:54:00Z</cp:lastPrinted>
  <dcterms:created xsi:type="dcterms:W3CDTF">2020-07-11T05:03:00Z</dcterms:created>
  <dcterms:modified xsi:type="dcterms:W3CDTF">2020-07-25T05:54:00Z</dcterms:modified>
</cp:coreProperties>
</file>