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77" w:rsidRPr="00852A63" w:rsidRDefault="00DF7477" w:rsidP="00D650EC">
      <w:pPr>
        <w:spacing w:after="0" w:line="240" w:lineRule="auto"/>
        <w:jc w:val="center"/>
        <w:rPr>
          <w:rFonts w:ascii="Times New Roman" w:hAnsi="Times New Roman" w:cs="Times New Roman"/>
          <w:b/>
          <w:i/>
          <w:szCs w:val="24"/>
          <w:lang w:val="id-ID" w:eastAsia="id-ID"/>
        </w:rPr>
      </w:pPr>
      <w:r w:rsidRPr="00852A63">
        <w:rPr>
          <w:rFonts w:ascii="Times New Roman" w:hAnsi="Times New Roman" w:cs="Times New Roman"/>
          <w:b/>
          <w:szCs w:val="24"/>
        </w:rPr>
        <w:t>PENGARUH PARTISIPASI PENYUSUNAN ANGGARAN, KEJELASAN SASARAN ANGGARAN, DAN AKUNTABILITAS PUBLIK TERHADAP KINERJA MANAJERIAL</w:t>
      </w:r>
      <w:r w:rsidRPr="00852A63">
        <w:rPr>
          <w:rFonts w:ascii="Times New Roman" w:hAnsi="Times New Roman" w:cs="Times New Roman"/>
          <w:b/>
          <w:szCs w:val="24"/>
          <w:lang w:val="id-ID"/>
        </w:rPr>
        <w:t xml:space="preserve"> PADA DINAS PEKERJAAN UMUM DAN PENATA</w:t>
      </w:r>
      <w:r w:rsidRPr="00852A63">
        <w:rPr>
          <w:rFonts w:ascii="Times New Roman" w:hAnsi="Times New Roman" w:cs="Times New Roman"/>
          <w:b/>
          <w:szCs w:val="24"/>
        </w:rPr>
        <w:t xml:space="preserve"> </w:t>
      </w:r>
      <w:r w:rsidRPr="00852A63">
        <w:rPr>
          <w:rFonts w:ascii="Times New Roman" w:hAnsi="Times New Roman" w:cs="Times New Roman"/>
          <w:b/>
          <w:szCs w:val="24"/>
          <w:lang w:val="id-ID"/>
        </w:rPr>
        <w:t>RUANG</w:t>
      </w:r>
      <w:r w:rsidRPr="00852A63">
        <w:rPr>
          <w:rFonts w:ascii="Times New Roman" w:hAnsi="Times New Roman" w:cs="Times New Roman"/>
          <w:b/>
          <w:szCs w:val="24"/>
        </w:rPr>
        <w:t xml:space="preserve"> DI KABUPATEN DHARMASRAYA</w:t>
      </w:r>
      <w:r w:rsidRPr="00852A63">
        <w:rPr>
          <w:rFonts w:ascii="Times New Roman" w:hAnsi="Times New Roman" w:cs="Times New Roman"/>
          <w:b/>
          <w:i/>
          <w:szCs w:val="24"/>
          <w:lang w:val="id-ID" w:eastAsia="id-ID"/>
        </w:rPr>
        <w:t xml:space="preserve"> </w:t>
      </w:r>
    </w:p>
    <w:p w:rsidR="00E76F52" w:rsidRPr="00852A63" w:rsidRDefault="00E76F52" w:rsidP="00D650EC">
      <w:pPr>
        <w:spacing w:after="0" w:line="240" w:lineRule="auto"/>
        <w:jc w:val="center"/>
        <w:rPr>
          <w:rFonts w:ascii="Times New Roman" w:hAnsi="Times New Roman" w:cs="Times New Roman"/>
          <w:b/>
          <w:i/>
          <w:sz w:val="16"/>
          <w:szCs w:val="24"/>
          <w:lang w:eastAsia="id-ID"/>
        </w:rPr>
      </w:pPr>
    </w:p>
    <w:p w:rsidR="00DF7477" w:rsidRPr="00852A63" w:rsidRDefault="00E76F52" w:rsidP="00D650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Cs w:val="24"/>
        </w:rPr>
      </w:pPr>
      <w:r w:rsidRPr="00852A63">
        <w:rPr>
          <w:rFonts w:ascii="Times New Roman" w:hAnsi="Times New Roman" w:cs="Times New Roman"/>
          <w:b/>
          <w:i/>
          <w:szCs w:val="24"/>
          <w:lang w:val="en"/>
        </w:rPr>
        <w:t xml:space="preserve">The Influence </w:t>
      </w:r>
      <w:proofErr w:type="gramStart"/>
      <w:r w:rsidRPr="00852A63">
        <w:rPr>
          <w:rFonts w:ascii="Times New Roman" w:hAnsi="Times New Roman" w:cs="Times New Roman"/>
          <w:b/>
          <w:i/>
          <w:szCs w:val="24"/>
          <w:lang w:val="en"/>
        </w:rPr>
        <w:t>Of</w:t>
      </w:r>
      <w:proofErr w:type="gramEnd"/>
      <w:r w:rsidRPr="00852A63">
        <w:rPr>
          <w:rFonts w:ascii="Times New Roman" w:hAnsi="Times New Roman" w:cs="Times New Roman"/>
          <w:b/>
          <w:i/>
          <w:szCs w:val="24"/>
          <w:lang w:val="en"/>
        </w:rPr>
        <w:t xml:space="preserve"> Budget Participation, Budget Target Clarity, And Public Accountability For Managerial Performance In The General Official Working And Spatering In Dharmasraya </w:t>
      </w:r>
      <w:r w:rsidRPr="00852A63">
        <w:rPr>
          <w:rFonts w:ascii="Times New Roman" w:hAnsi="Times New Roman" w:cs="Times New Roman"/>
          <w:b/>
          <w:i/>
          <w:sz w:val="18"/>
          <w:szCs w:val="24"/>
          <w:lang w:val="en"/>
        </w:rPr>
        <w:t>District</w:t>
      </w:r>
    </w:p>
    <w:p w:rsidR="00E76F52" w:rsidRPr="008C2CF0" w:rsidRDefault="0035325F" w:rsidP="00D650EC">
      <w:pPr>
        <w:spacing w:after="0" w:line="240" w:lineRule="auto"/>
        <w:jc w:val="center"/>
        <w:rPr>
          <w:rFonts w:ascii="Times New Roman" w:hAnsi="Times New Roman" w:cs="Times New Roman"/>
          <w:b/>
          <w:i/>
          <w:sz w:val="18"/>
          <w:szCs w:val="24"/>
          <w:lang w:val="id-ID" w:eastAsia="id-ID"/>
        </w:rPr>
      </w:pPr>
      <w:r w:rsidRPr="008C2CF0">
        <w:rPr>
          <w:rFonts w:ascii="Times New Roman" w:hAnsi="Times New Roman" w:cs="Times New Roman"/>
          <w:b/>
          <w:i/>
          <w:szCs w:val="24"/>
          <w:lang w:eastAsia="id-ID"/>
        </w:rPr>
        <w:t xml:space="preserve"> </w:t>
      </w:r>
    </w:p>
    <w:p w:rsidR="00371975" w:rsidRPr="00E76F52" w:rsidRDefault="00DF7477" w:rsidP="00D650EC">
      <w:pPr>
        <w:spacing w:after="0" w:line="240" w:lineRule="auto"/>
        <w:jc w:val="center"/>
        <w:rPr>
          <w:rFonts w:ascii="Times New Roman" w:eastAsia="Arial" w:hAnsi="Times New Roman" w:cs="Times New Roman"/>
          <w:b/>
          <w:sz w:val="24"/>
          <w:szCs w:val="24"/>
        </w:rPr>
      </w:pPr>
      <w:r w:rsidRPr="00E76F52">
        <w:rPr>
          <w:rFonts w:ascii="Times New Roman" w:eastAsia="Arial" w:hAnsi="Times New Roman" w:cs="Times New Roman"/>
          <w:b/>
          <w:sz w:val="24"/>
          <w:szCs w:val="24"/>
        </w:rPr>
        <w:t>Marlinda Yanti</w:t>
      </w:r>
      <w:r w:rsidR="00E76F52" w:rsidRPr="00E76F52">
        <w:rPr>
          <w:rFonts w:ascii="Times New Roman" w:eastAsia="Arial" w:hAnsi="Times New Roman" w:cs="Times New Roman"/>
          <w:b/>
          <w:sz w:val="24"/>
          <w:szCs w:val="24"/>
          <w:lang w:val="id-ID"/>
        </w:rPr>
        <w:t xml:space="preserve">; </w:t>
      </w:r>
      <w:r w:rsidRPr="00E76F52">
        <w:rPr>
          <w:rFonts w:ascii="Times New Roman" w:eastAsia="Arial" w:hAnsi="Times New Roman" w:cs="Times New Roman"/>
          <w:b/>
          <w:sz w:val="24"/>
          <w:szCs w:val="24"/>
        </w:rPr>
        <w:t>Salfadri</w:t>
      </w:r>
      <w:r w:rsidR="00E76F52" w:rsidRPr="00E76F52">
        <w:rPr>
          <w:rFonts w:ascii="Times New Roman" w:eastAsia="Arial" w:hAnsi="Times New Roman" w:cs="Times New Roman"/>
          <w:b/>
          <w:sz w:val="24"/>
          <w:szCs w:val="24"/>
          <w:lang w:val="id-ID"/>
        </w:rPr>
        <w:t>;</w:t>
      </w:r>
      <w:r w:rsidR="00CE175D" w:rsidRPr="00E76F52">
        <w:rPr>
          <w:rFonts w:ascii="Times New Roman" w:eastAsia="Arial" w:hAnsi="Times New Roman" w:cs="Times New Roman"/>
          <w:b/>
          <w:sz w:val="24"/>
          <w:szCs w:val="24"/>
        </w:rPr>
        <w:t xml:space="preserve"> Yuli Ardiany</w:t>
      </w:r>
    </w:p>
    <w:p w:rsidR="00CE175D" w:rsidRPr="00E76F52" w:rsidRDefault="00371975" w:rsidP="00D650EC">
      <w:pPr>
        <w:autoSpaceDE w:val="0"/>
        <w:autoSpaceDN w:val="0"/>
        <w:adjustRightInd w:val="0"/>
        <w:spacing w:after="0" w:line="240" w:lineRule="auto"/>
        <w:jc w:val="center"/>
        <w:rPr>
          <w:rFonts w:ascii="Times New Roman" w:eastAsia="Calibri" w:hAnsi="Times New Roman" w:cs="Times New Roman"/>
          <w:sz w:val="24"/>
          <w:szCs w:val="24"/>
        </w:rPr>
      </w:pPr>
      <w:r w:rsidRPr="00E76F52">
        <w:rPr>
          <w:rFonts w:ascii="Times New Roman" w:eastAsia="Arial" w:hAnsi="Times New Roman" w:cs="Times New Roman"/>
          <w:sz w:val="24"/>
          <w:szCs w:val="24"/>
        </w:rPr>
        <w:t>Jurusa</w:t>
      </w:r>
      <w:r w:rsidR="00CE175D" w:rsidRPr="00E76F52">
        <w:rPr>
          <w:rFonts w:ascii="Times New Roman" w:eastAsia="Arial" w:hAnsi="Times New Roman" w:cs="Times New Roman"/>
          <w:sz w:val="24"/>
          <w:szCs w:val="24"/>
        </w:rPr>
        <w:t xml:space="preserve">n Akuntansi, Fakultas Ekonomi, </w:t>
      </w:r>
      <w:r w:rsidR="00CE175D" w:rsidRPr="00E76F52">
        <w:rPr>
          <w:rFonts w:ascii="Times New Roman" w:eastAsia="Calibri" w:hAnsi="Times New Roman" w:cs="Times New Roman"/>
          <w:sz w:val="24"/>
          <w:szCs w:val="24"/>
        </w:rPr>
        <w:t>Ekonomi Universitas Ekasakti Padang</w:t>
      </w:r>
    </w:p>
    <w:p w:rsidR="00371975" w:rsidRPr="00E76F52" w:rsidRDefault="00371975" w:rsidP="00D650EC">
      <w:pPr>
        <w:spacing w:after="0" w:line="240" w:lineRule="auto"/>
        <w:jc w:val="center"/>
        <w:rPr>
          <w:rFonts w:ascii="Times New Roman" w:eastAsia="Arial" w:hAnsi="Times New Roman" w:cs="Times New Roman"/>
          <w:i/>
          <w:color w:val="0070C0"/>
          <w:sz w:val="24"/>
          <w:szCs w:val="24"/>
        </w:rPr>
      </w:pPr>
      <w:r w:rsidRPr="00E76F52">
        <w:rPr>
          <w:rFonts w:ascii="Times New Roman" w:eastAsia="Arial" w:hAnsi="Times New Roman" w:cs="Times New Roman"/>
          <w:i/>
          <w:sz w:val="24"/>
          <w:szCs w:val="24"/>
        </w:rPr>
        <w:t>E-</w:t>
      </w:r>
      <w:proofErr w:type="gramStart"/>
      <w:r w:rsidRPr="00E76F52">
        <w:rPr>
          <w:rFonts w:ascii="Times New Roman" w:eastAsia="Arial" w:hAnsi="Times New Roman" w:cs="Times New Roman"/>
          <w:i/>
          <w:sz w:val="24"/>
          <w:szCs w:val="24"/>
        </w:rPr>
        <w:t xml:space="preserve">mail </w:t>
      </w:r>
      <w:r w:rsidRPr="00A55693">
        <w:rPr>
          <w:rFonts w:ascii="Times New Roman" w:eastAsia="Arial" w:hAnsi="Times New Roman" w:cs="Times New Roman"/>
          <w:i/>
          <w:color w:val="000000"/>
          <w:sz w:val="24"/>
          <w:szCs w:val="24"/>
        </w:rPr>
        <w:t>:</w:t>
      </w:r>
      <w:proofErr w:type="gramEnd"/>
      <w:r w:rsidRPr="00A55693">
        <w:rPr>
          <w:rFonts w:ascii="Times New Roman" w:eastAsia="Arial" w:hAnsi="Times New Roman" w:cs="Times New Roman"/>
          <w:i/>
          <w:color w:val="000000"/>
          <w:sz w:val="24"/>
          <w:szCs w:val="24"/>
        </w:rPr>
        <w:t xml:space="preserve"> </w:t>
      </w:r>
      <w:hyperlink r:id="rId8" w:history="1">
        <w:r w:rsidR="007F5932" w:rsidRPr="00307A25">
          <w:rPr>
            <w:rStyle w:val="Hyperlink"/>
            <w:rFonts w:ascii="Times New Roman" w:eastAsia="Arial" w:hAnsi="Times New Roman" w:cs="Times New Roman"/>
            <w:i/>
            <w:sz w:val="24"/>
            <w:szCs w:val="24"/>
          </w:rPr>
          <w:t>marlindayanti0584@gmail.com</w:t>
        </w:r>
      </w:hyperlink>
      <w:r w:rsidR="007F5932" w:rsidRPr="00A55693">
        <w:rPr>
          <w:rFonts w:ascii="Times New Roman" w:eastAsia="Arial" w:hAnsi="Times New Roman" w:cs="Times New Roman"/>
          <w:i/>
          <w:color w:val="000000"/>
          <w:sz w:val="24"/>
          <w:szCs w:val="24"/>
          <w:lang w:val="id-ID"/>
        </w:rPr>
        <w:t xml:space="preserve"> </w:t>
      </w:r>
      <w:hyperlink r:id="rId9" w:history="1"/>
    </w:p>
    <w:p w:rsidR="00E9795D" w:rsidRPr="00E76F52" w:rsidRDefault="00E9795D" w:rsidP="00D650EC">
      <w:pPr>
        <w:pStyle w:val="ListParagraph"/>
        <w:spacing w:after="0" w:line="240" w:lineRule="auto"/>
        <w:ind w:left="1470" w:hanging="1470"/>
        <w:jc w:val="both"/>
        <w:rPr>
          <w:rFonts w:ascii="Times New Roman" w:hAnsi="Times New Roman"/>
          <w:b/>
          <w:i/>
          <w:sz w:val="16"/>
          <w:szCs w:val="24"/>
          <w:lang w:val="id-ID"/>
        </w:rPr>
      </w:pPr>
    </w:p>
    <w:p w:rsidR="00E76F52" w:rsidRPr="00E76F52" w:rsidRDefault="00E76F52" w:rsidP="00D650EC">
      <w:pPr>
        <w:pStyle w:val="ListParagraph"/>
        <w:spacing w:after="0" w:line="240" w:lineRule="auto"/>
        <w:ind w:left="0"/>
        <w:jc w:val="center"/>
        <w:rPr>
          <w:rFonts w:ascii="Times New Roman" w:hAnsi="Times New Roman"/>
          <w:b/>
          <w:sz w:val="20"/>
          <w:szCs w:val="24"/>
        </w:rPr>
      </w:pPr>
      <w:r w:rsidRPr="00E76F52">
        <w:rPr>
          <w:rFonts w:ascii="Times New Roman" w:hAnsi="Times New Roman"/>
          <w:b/>
          <w:i/>
          <w:sz w:val="20"/>
          <w:szCs w:val="24"/>
        </w:rPr>
        <w:t>ABSTRAK</w:t>
      </w:r>
    </w:p>
    <w:p w:rsidR="00E76F52" w:rsidRPr="00E76F52" w:rsidRDefault="00E76F52" w:rsidP="00D650EC">
      <w:pPr>
        <w:overflowPunct w:val="0"/>
        <w:autoSpaceDE w:val="0"/>
        <w:autoSpaceDN w:val="0"/>
        <w:adjustRightInd w:val="0"/>
        <w:spacing w:after="0" w:line="240" w:lineRule="auto"/>
        <w:jc w:val="both"/>
        <w:textAlignment w:val="baseline"/>
        <w:rPr>
          <w:rFonts w:ascii="Times New Roman" w:hAnsi="Times New Roman" w:cs="Times New Roman"/>
          <w:sz w:val="20"/>
          <w:szCs w:val="24"/>
          <w:lang w:val="id-ID"/>
        </w:rPr>
      </w:pPr>
      <w:r w:rsidRPr="00E76F52">
        <w:rPr>
          <w:rFonts w:ascii="Times New Roman" w:hAnsi="Times New Roman" w:cs="Times New Roman"/>
          <w:sz w:val="20"/>
          <w:szCs w:val="24"/>
        </w:rPr>
        <w:t xml:space="preserve">Penelitian ini bertujuan: (1) Untuk mengetahui </w:t>
      </w:r>
      <w:r w:rsidRPr="00E76F52">
        <w:rPr>
          <w:rFonts w:ascii="Times New Roman" w:hAnsi="Times New Roman" w:cs="Times New Roman"/>
          <w:sz w:val="20"/>
          <w:szCs w:val="24"/>
          <w:lang w:val="id-ID"/>
        </w:rPr>
        <w:t xml:space="preserve"> dan menganalisis </w:t>
      </w:r>
      <w:r w:rsidRPr="00E76F52">
        <w:rPr>
          <w:rFonts w:ascii="Times New Roman" w:hAnsi="Times New Roman" w:cs="Times New Roman"/>
          <w:sz w:val="20"/>
          <w:szCs w:val="24"/>
        </w:rPr>
        <w:t xml:space="preserve">pengaruh partisipasi penyusunan anggaran terhadap kinerja manajerial, (2) Untuk mengetahui </w:t>
      </w:r>
      <w:r w:rsidRPr="00E76F52">
        <w:rPr>
          <w:rFonts w:ascii="Times New Roman" w:hAnsi="Times New Roman" w:cs="Times New Roman"/>
          <w:sz w:val="20"/>
          <w:szCs w:val="24"/>
          <w:lang w:val="id-ID"/>
        </w:rPr>
        <w:t xml:space="preserve">dan menganalisis </w:t>
      </w:r>
      <w:r w:rsidRPr="00E76F52">
        <w:rPr>
          <w:rFonts w:ascii="Times New Roman" w:hAnsi="Times New Roman" w:cs="Times New Roman"/>
          <w:sz w:val="20"/>
          <w:szCs w:val="24"/>
        </w:rPr>
        <w:t xml:space="preserve">pengaruh kejelasan sasaran anggaran terhadap kinerja manajerial, (3) Untuk mengetahui </w:t>
      </w:r>
      <w:r w:rsidRPr="00E76F52">
        <w:rPr>
          <w:rFonts w:ascii="Times New Roman" w:hAnsi="Times New Roman" w:cs="Times New Roman"/>
          <w:sz w:val="20"/>
          <w:szCs w:val="24"/>
          <w:lang w:val="id-ID"/>
        </w:rPr>
        <w:t xml:space="preserve"> dan menganalisis </w:t>
      </w:r>
      <w:r w:rsidRPr="00E76F52">
        <w:rPr>
          <w:rFonts w:ascii="Times New Roman" w:hAnsi="Times New Roman" w:cs="Times New Roman"/>
          <w:sz w:val="20"/>
          <w:szCs w:val="24"/>
        </w:rPr>
        <w:t xml:space="preserve">pengaruh akuntabilitas publik terhadap kinerja manajerial dan (4) Untuk mengetahui </w:t>
      </w:r>
      <w:r w:rsidRPr="00E76F52">
        <w:rPr>
          <w:rFonts w:ascii="Times New Roman" w:hAnsi="Times New Roman" w:cs="Times New Roman"/>
          <w:sz w:val="20"/>
          <w:szCs w:val="24"/>
          <w:lang w:val="id-ID"/>
        </w:rPr>
        <w:t xml:space="preserve"> dan menganalisis </w:t>
      </w:r>
      <w:r w:rsidRPr="00E76F52">
        <w:rPr>
          <w:rFonts w:ascii="Times New Roman" w:hAnsi="Times New Roman" w:cs="Times New Roman"/>
          <w:sz w:val="20"/>
          <w:szCs w:val="24"/>
        </w:rPr>
        <w:t xml:space="preserve">pengaruh partisipasi penyusunan anggaran, kejelasan sasaran anggaran, dan akuntabilitas publik secara simultan terhadap kinerja manajerial. Populasi dalam penelitian ini adalah seluruh pegawai yang ada di Dinas Penata Umum dan Penata Ruang Kabupaten Dharmasraya, yang terdiri </w:t>
      </w:r>
      <w:proofErr w:type="gramStart"/>
      <w:r w:rsidRPr="00E76F52">
        <w:rPr>
          <w:rFonts w:ascii="Times New Roman" w:hAnsi="Times New Roman" w:cs="Times New Roman"/>
          <w:sz w:val="20"/>
          <w:szCs w:val="24"/>
        </w:rPr>
        <w:t>dari  58</w:t>
      </w:r>
      <w:proofErr w:type="gramEnd"/>
      <w:r w:rsidRPr="00E76F52">
        <w:rPr>
          <w:rFonts w:ascii="Times New Roman" w:hAnsi="Times New Roman" w:cs="Times New Roman"/>
          <w:sz w:val="20"/>
          <w:szCs w:val="24"/>
        </w:rPr>
        <w:t xml:space="preserve"> orang pegawai dan sampel 58 orang. </w:t>
      </w:r>
      <w:proofErr w:type="gramStart"/>
      <w:r w:rsidRPr="00E76F52">
        <w:rPr>
          <w:rFonts w:ascii="Times New Roman" w:hAnsi="Times New Roman" w:cs="Times New Roman"/>
          <w:sz w:val="20"/>
          <w:szCs w:val="24"/>
        </w:rPr>
        <w:t>Data penelitian ini menggunakan data primer yang di peroleh dari hasil penyebaran kuesioner kepada 58 responden.</w:t>
      </w:r>
      <w:proofErr w:type="gramEnd"/>
      <w:r w:rsidRPr="00E76F52">
        <w:rPr>
          <w:rFonts w:ascii="Times New Roman" w:hAnsi="Times New Roman" w:cs="Times New Roman"/>
          <w:sz w:val="20"/>
          <w:szCs w:val="24"/>
        </w:rPr>
        <w:t xml:space="preserve"> Teknik analisis data menggunakan analisis regresi linear berganda, uji t, uji F. Hasil penelitian ditemukan (1) </w:t>
      </w:r>
      <w:r w:rsidRPr="00E76F52">
        <w:rPr>
          <w:rFonts w:ascii="Times New Roman" w:hAnsi="Times New Roman" w:cs="Times New Roman"/>
          <w:sz w:val="20"/>
          <w:szCs w:val="24"/>
          <w:lang w:val="id-ID"/>
        </w:rPr>
        <w:t>V</w:t>
      </w:r>
      <w:r w:rsidRPr="00E76F52">
        <w:rPr>
          <w:rFonts w:ascii="Times New Roman" w:hAnsi="Times New Roman" w:cs="Times New Roman"/>
          <w:sz w:val="20"/>
          <w:szCs w:val="24"/>
        </w:rPr>
        <w:t xml:space="preserve">ariabel </w:t>
      </w:r>
      <w:r w:rsidRPr="00E76F52">
        <w:rPr>
          <w:rFonts w:ascii="Times New Roman" w:hAnsi="Times New Roman" w:cs="Times New Roman"/>
          <w:sz w:val="20"/>
          <w:szCs w:val="24"/>
          <w:lang w:val="id-ID"/>
        </w:rPr>
        <w:t xml:space="preserve">partisipasi penyusunan anggaran </w:t>
      </w:r>
      <w:r w:rsidRPr="00E76F52">
        <w:rPr>
          <w:rFonts w:ascii="Times New Roman" w:hAnsi="Times New Roman" w:cs="Times New Roman"/>
          <w:sz w:val="20"/>
          <w:szCs w:val="24"/>
        </w:rPr>
        <w:t xml:space="preserve">berpengaruh terhadap </w:t>
      </w:r>
      <w:proofErr w:type="gramStart"/>
      <w:r w:rsidRPr="00E76F52">
        <w:rPr>
          <w:rFonts w:ascii="Times New Roman" w:hAnsi="Times New Roman" w:cs="Times New Roman"/>
          <w:sz w:val="20"/>
          <w:szCs w:val="24"/>
          <w:lang w:val="id-ID"/>
        </w:rPr>
        <w:t>kinerja  manajerial</w:t>
      </w:r>
      <w:proofErr w:type="gramEnd"/>
      <w:r w:rsidRPr="00E76F52">
        <w:rPr>
          <w:rFonts w:ascii="Times New Roman" w:hAnsi="Times New Roman" w:cs="Times New Roman"/>
          <w:sz w:val="20"/>
          <w:szCs w:val="24"/>
          <w:lang w:val="id-ID"/>
        </w:rPr>
        <w:t xml:space="preserve"> Dinas Pekerjaan Umum dan Penata Ruang Kabupaten Dharmasraya, hal ini dapat dilihat nilai t hitung &gt; t tabel (2.</w:t>
      </w:r>
      <w:r w:rsidRPr="00E76F52">
        <w:rPr>
          <w:rFonts w:ascii="Times New Roman" w:hAnsi="Times New Roman" w:cs="Times New Roman"/>
          <w:sz w:val="20"/>
          <w:szCs w:val="24"/>
        </w:rPr>
        <w:t>960</w:t>
      </w:r>
      <w:r w:rsidRPr="00E76F52">
        <w:rPr>
          <w:rFonts w:ascii="Times New Roman" w:hAnsi="Times New Roman" w:cs="Times New Roman"/>
          <w:sz w:val="20"/>
          <w:szCs w:val="24"/>
          <w:lang w:val="id-ID"/>
        </w:rPr>
        <w:t xml:space="preserve"> </w:t>
      </w:r>
      <w:r w:rsidRPr="00E76F52">
        <w:rPr>
          <w:rFonts w:ascii="Times New Roman" w:hAnsi="Times New Roman" w:cs="Times New Roman"/>
          <w:sz w:val="20"/>
          <w:szCs w:val="24"/>
        </w:rPr>
        <w:t xml:space="preserve"> &gt; 1.6</w:t>
      </w:r>
      <w:r w:rsidRPr="00E76F52">
        <w:rPr>
          <w:rFonts w:ascii="Times New Roman" w:hAnsi="Times New Roman" w:cs="Times New Roman"/>
          <w:sz w:val="20"/>
          <w:szCs w:val="24"/>
          <w:lang w:val="id-ID"/>
        </w:rPr>
        <w:t xml:space="preserve">72) dan </w:t>
      </w:r>
      <w:r w:rsidRPr="00E76F52">
        <w:rPr>
          <w:rFonts w:ascii="Times New Roman" w:hAnsi="Times New Roman" w:cs="Times New Roman"/>
          <w:sz w:val="20"/>
          <w:szCs w:val="24"/>
        </w:rPr>
        <w:t>sig = 0,000</w:t>
      </w:r>
      <w:r w:rsidRPr="00E76F52">
        <w:rPr>
          <w:rFonts w:ascii="Times New Roman" w:hAnsi="Times New Roman" w:cs="Times New Roman"/>
          <w:sz w:val="20"/>
          <w:szCs w:val="24"/>
          <w:lang w:val="id-ID"/>
        </w:rPr>
        <w:t xml:space="preserve"> &lt; 0,05.</w:t>
      </w:r>
      <w:r w:rsidRPr="00E76F52">
        <w:rPr>
          <w:rFonts w:ascii="Times New Roman" w:hAnsi="Times New Roman" w:cs="Times New Roman"/>
          <w:sz w:val="20"/>
          <w:szCs w:val="24"/>
        </w:rPr>
        <w:t xml:space="preserve"> (2) </w:t>
      </w:r>
      <w:r w:rsidRPr="00E76F52">
        <w:rPr>
          <w:rFonts w:ascii="Times New Roman" w:hAnsi="Times New Roman" w:cs="Times New Roman"/>
          <w:sz w:val="20"/>
          <w:szCs w:val="24"/>
          <w:lang w:val="id-ID"/>
        </w:rPr>
        <w:t>V</w:t>
      </w:r>
      <w:r w:rsidRPr="00E76F52">
        <w:rPr>
          <w:rFonts w:ascii="Times New Roman" w:hAnsi="Times New Roman" w:cs="Times New Roman"/>
          <w:sz w:val="20"/>
          <w:szCs w:val="24"/>
        </w:rPr>
        <w:t xml:space="preserve">ariabel </w:t>
      </w:r>
      <w:r w:rsidRPr="00E76F52">
        <w:rPr>
          <w:rFonts w:ascii="Times New Roman" w:hAnsi="Times New Roman" w:cs="Times New Roman"/>
          <w:sz w:val="20"/>
          <w:szCs w:val="24"/>
          <w:lang w:val="id-ID"/>
        </w:rPr>
        <w:t xml:space="preserve">variabel kejelasan sasaran anggaran </w:t>
      </w:r>
      <w:r w:rsidRPr="00E76F52">
        <w:rPr>
          <w:rFonts w:ascii="Times New Roman" w:hAnsi="Times New Roman" w:cs="Times New Roman"/>
          <w:sz w:val="20"/>
          <w:szCs w:val="24"/>
        </w:rPr>
        <w:t xml:space="preserve">berpengaruh terhadap </w:t>
      </w:r>
      <w:proofErr w:type="gramStart"/>
      <w:r w:rsidRPr="00E76F52">
        <w:rPr>
          <w:rFonts w:ascii="Times New Roman" w:hAnsi="Times New Roman" w:cs="Times New Roman"/>
          <w:sz w:val="20"/>
          <w:szCs w:val="24"/>
          <w:lang w:val="id-ID"/>
        </w:rPr>
        <w:t>kinerja  manajerial</w:t>
      </w:r>
      <w:proofErr w:type="gramEnd"/>
      <w:r w:rsidRPr="00E76F52">
        <w:rPr>
          <w:rFonts w:ascii="Times New Roman" w:hAnsi="Times New Roman" w:cs="Times New Roman"/>
          <w:sz w:val="20"/>
          <w:szCs w:val="24"/>
          <w:lang w:val="id-ID"/>
        </w:rPr>
        <w:t xml:space="preserve"> Dinas Pekerjaan Umum dan Penata Ruang Kabupaten Dharmasraya, hal ini dapat dilihat nilai t hitung &gt; t tabel (2.</w:t>
      </w:r>
      <w:r w:rsidRPr="00E76F52">
        <w:rPr>
          <w:rFonts w:ascii="Times New Roman" w:hAnsi="Times New Roman" w:cs="Times New Roman"/>
          <w:sz w:val="20"/>
          <w:szCs w:val="24"/>
        </w:rPr>
        <w:t>789</w:t>
      </w:r>
      <w:r w:rsidRPr="00E76F52">
        <w:rPr>
          <w:rFonts w:ascii="Times New Roman" w:hAnsi="Times New Roman" w:cs="Times New Roman"/>
          <w:sz w:val="20"/>
          <w:szCs w:val="24"/>
          <w:lang w:val="id-ID"/>
        </w:rPr>
        <w:t xml:space="preserve"> </w:t>
      </w:r>
      <w:r w:rsidRPr="00E76F52">
        <w:rPr>
          <w:rFonts w:ascii="Times New Roman" w:hAnsi="Times New Roman" w:cs="Times New Roman"/>
          <w:sz w:val="20"/>
          <w:szCs w:val="24"/>
        </w:rPr>
        <w:t xml:space="preserve"> &gt; 1.6</w:t>
      </w:r>
      <w:r w:rsidRPr="00E76F52">
        <w:rPr>
          <w:rFonts w:ascii="Times New Roman" w:hAnsi="Times New Roman" w:cs="Times New Roman"/>
          <w:sz w:val="20"/>
          <w:szCs w:val="24"/>
          <w:lang w:val="id-ID"/>
        </w:rPr>
        <w:t xml:space="preserve">72) dan </w:t>
      </w:r>
      <w:r w:rsidRPr="00E76F52">
        <w:rPr>
          <w:rFonts w:ascii="Times New Roman" w:hAnsi="Times New Roman" w:cs="Times New Roman"/>
          <w:sz w:val="20"/>
          <w:szCs w:val="24"/>
        </w:rPr>
        <w:t>sig = 0,007</w:t>
      </w:r>
      <w:r w:rsidRPr="00E76F52">
        <w:rPr>
          <w:rFonts w:ascii="Times New Roman" w:hAnsi="Times New Roman" w:cs="Times New Roman"/>
          <w:sz w:val="20"/>
          <w:szCs w:val="24"/>
          <w:lang w:val="id-ID"/>
        </w:rPr>
        <w:t xml:space="preserve"> </w:t>
      </w:r>
      <w:r w:rsidRPr="00E76F52">
        <w:rPr>
          <w:rFonts w:ascii="Times New Roman" w:hAnsi="Times New Roman" w:cs="Times New Roman"/>
          <w:sz w:val="20"/>
          <w:szCs w:val="24"/>
        </w:rPr>
        <w:t xml:space="preserve">&lt; 0,05.(3) </w:t>
      </w:r>
      <w:r w:rsidRPr="00E76F52">
        <w:rPr>
          <w:rFonts w:ascii="Times New Roman" w:hAnsi="Times New Roman" w:cs="Times New Roman"/>
          <w:sz w:val="20"/>
          <w:szCs w:val="24"/>
          <w:lang w:val="id-ID"/>
        </w:rPr>
        <w:t xml:space="preserve">Variabel akuntabilitas publik  </w:t>
      </w:r>
      <w:r w:rsidRPr="00E76F52">
        <w:rPr>
          <w:rFonts w:ascii="Times New Roman" w:hAnsi="Times New Roman" w:cs="Times New Roman"/>
          <w:sz w:val="20"/>
          <w:szCs w:val="24"/>
        </w:rPr>
        <w:t xml:space="preserve">berpengaruh terhadap </w:t>
      </w:r>
      <w:r w:rsidRPr="00E76F52">
        <w:rPr>
          <w:rFonts w:ascii="Times New Roman" w:hAnsi="Times New Roman" w:cs="Times New Roman"/>
          <w:sz w:val="20"/>
          <w:szCs w:val="24"/>
          <w:lang w:val="id-ID"/>
        </w:rPr>
        <w:t>kinerja  manajerial Dinas Pekerjaan Umum dan Penata Ruang Kabupaten Dharmasraya, hal ini dapat dilihat nilai t hitung &gt; t tabel (2.1</w:t>
      </w:r>
      <w:r w:rsidRPr="00E76F52">
        <w:rPr>
          <w:rFonts w:ascii="Times New Roman" w:hAnsi="Times New Roman" w:cs="Times New Roman"/>
          <w:sz w:val="20"/>
          <w:szCs w:val="24"/>
        </w:rPr>
        <w:t>2</w:t>
      </w:r>
      <w:r w:rsidRPr="00E76F52">
        <w:rPr>
          <w:rFonts w:ascii="Times New Roman" w:hAnsi="Times New Roman" w:cs="Times New Roman"/>
          <w:sz w:val="20"/>
          <w:szCs w:val="24"/>
          <w:lang w:val="id-ID"/>
        </w:rPr>
        <w:t>2</w:t>
      </w:r>
      <w:r w:rsidRPr="00E76F52">
        <w:rPr>
          <w:rFonts w:ascii="Times New Roman" w:hAnsi="Times New Roman" w:cs="Times New Roman"/>
          <w:sz w:val="20"/>
          <w:szCs w:val="24"/>
        </w:rPr>
        <w:t>&gt; 1.6</w:t>
      </w:r>
      <w:r w:rsidRPr="00E76F52">
        <w:rPr>
          <w:rFonts w:ascii="Times New Roman" w:hAnsi="Times New Roman" w:cs="Times New Roman"/>
          <w:sz w:val="20"/>
          <w:szCs w:val="24"/>
          <w:lang w:val="id-ID"/>
        </w:rPr>
        <w:t xml:space="preserve">72) dan </w:t>
      </w:r>
      <w:r w:rsidRPr="00E76F52">
        <w:rPr>
          <w:rFonts w:ascii="Times New Roman" w:hAnsi="Times New Roman" w:cs="Times New Roman"/>
          <w:sz w:val="20"/>
          <w:szCs w:val="24"/>
        </w:rPr>
        <w:t>sig = 0,0</w:t>
      </w:r>
      <w:r w:rsidRPr="00E76F52">
        <w:rPr>
          <w:rFonts w:ascii="Times New Roman" w:hAnsi="Times New Roman" w:cs="Times New Roman"/>
          <w:sz w:val="20"/>
          <w:szCs w:val="24"/>
          <w:lang w:val="id-ID"/>
        </w:rPr>
        <w:t>3</w:t>
      </w:r>
      <w:r w:rsidRPr="00E76F52">
        <w:rPr>
          <w:rFonts w:ascii="Times New Roman" w:hAnsi="Times New Roman" w:cs="Times New Roman"/>
          <w:sz w:val="20"/>
          <w:szCs w:val="24"/>
        </w:rPr>
        <w:t>8</w:t>
      </w:r>
      <w:r w:rsidRPr="00E76F52">
        <w:rPr>
          <w:rFonts w:ascii="Times New Roman" w:hAnsi="Times New Roman" w:cs="Times New Roman"/>
          <w:sz w:val="20"/>
          <w:szCs w:val="24"/>
          <w:lang w:val="id-ID"/>
        </w:rPr>
        <w:t xml:space="preserve"> </w:t>
      </w:r>
      <w:r w:rsidRPr="00E76F52">
        <w:rPr>
          <w:rFonts w:ascii="Times New Roman" w:hAnsi="Times New Roman" w:cs="Times New Roman"/>
          <w:sz w:val="20"/>
          <w:szCs w:val="24"/>
        </w:rPr>
        <w:t>&lt; 0,05</w:t>
      </w:r>
      <w:r w:rsidRPr="00E76F52">
        <w:rPr>
          <w:rFonts w:ascii="Times New Roman" w:hAnsi="Times New Roman" w:cs="Times New Roman"/>
          <w:sz w:val="20"/>
          <w:szCs w:val="24"/>
          <w:lang w:val="id-ID"/>
        </w:rPr>
        <w:t>.</w:t>
      </w:r>
      <w:r w:rsidRPr="00E76F52">
        <w:rPr>
          <w:rFonts w:ascii="Times New Roman" w:hAnsi="Times New Roman" w:cs="Times New Roman"/>
          <w:sz w:val="20"/>
          <w:szCs w:val="24"/>
        </w:rPr>
        <w:t xml:space="preserve"> (4) </w:t>
      </w:r>
      <w:r w:rsidRPr="00E76F52">
        <w:rPr>
          <w:rFonts w:ascii="Times New Roman" w:hAnsi="Times New Roman" w:cs="Times New Roman"/>
          <w:sz w:val="20"/>
          <w:szCs w:val="24"/>
          <w:lang w:val="id-ID"/>
        </w:rPr>
        <w:t>S</w:t>
      </w:r>
      <w:r w:rsidRPr="00E76F52">
        <w:rPr>
          <w:rFonts w:ascii="Times New Roman" w:hAnsi="Times New Roman" w:cs="Times New Roman"/>
          <w:sz w:val="20"/>
          <w:szCs w:val="24"/>
        </w:rPr>
        <w:t xml:space="preserve">ecara bersama-sama variabel </w:t>
      </w:r>
      <w:r w:rsidRPr="00E76F52">
        <w:rPr>
          <w:rFonts w:ascii="Times New Roman" w:hAnsi="Times New Roman" w:cs="Times New Roman"/>
          <w:sz w:val="20"/>
          <w:szCs w:val="24"/>
          <w:lang w:val="id-ID"/>
        </w:rPr>
        <w:t xml:space="preserve">partisipasi penyusunan anggaran, kejelasan sasaran anggaran dan akutabilitas </w:t>
      </w:r>
      <w:proofErr w:type="gramStart"/>
      <w:r w:rsidRPr="00E76F52">
        <w:rPr>
          <w:rFonts w:ascii="Times New Roman" w:hAnsi="Times New Roman" w:cs="Times New Roman"/>
          <w:sz w:val="20"/>
          <w:szCs w:val="24"/>
          <w:lang w:val="id-ID"/>
        </w:rPr>
        <w:t xml:space="preserve">publik </w:t>
      </w:r>
      <w:r w:rsidRPr="00E76F52">
        <w:rPr>
          <w:rFonts w:ascii="Times New Roman" w:hAnsi="Times New Roman" w:cs="Times New Roman"/>
          <w:sz w:val="20"/>
          <w:szCs w:val="24"/>
        </w:rPr>
        <w:t xml:space="preserve"> berpengaruh</w:t>
      </w:r>
      <w:proofErr w:type="gramEnd"/>
      <w:r w:rsidRPr="00E76F52">
        <w:rPr>
          <w:rFonts w:ascii="Times New Roman" w:hAnsi="Times New Roman" w:cs="Times New Roman"/>
          <w:sz w:val="20"/>
          <w:szCs w:val="24"/>
          <w:lang w:val="id-ID"/>
        </w:rPr>
        <w:t xml:space="preserve"> bersama-sama publik manajerial pada  Dinas Pekerjaan Umum dan Penata Ruang Dharmasraya,  hal ini dapat dilihat </w:t>
      </w:r>
      <w:r w:rsidRPr="00E76F52">
        <w:rPr>
          <w:rFonts w:ascii="Times New Roman" w:hAnsi="Times New Roman" w:cs="Times New Roman"/>
          <w:sz w:val="20"/>
          <w:szCs w:val="24"/>
        </w:rPr>
        <w:t xml:space="preserve">nilai F hitung </w:t>
      </w:r>
      <w:r w:rsidRPr="00E76F52">
        <w:rPr>
          <w:rFonts w:ascii="Times New Roman" w:hAnsi="Times New Roman" w:cs="Times New Roman"/>
          <w:sz w:val="20"/>
          <w:szCs w:val="24"/>
          <w:lang w:val="id-ID"/>
        </w:rPr>
        <w:t>40,810</w:t>
      </w:r>
      <w:r w:rsidRPr="00E76F52">
        <w:rPr>
          <w:rFonts w:ascii="Times New Roman" w:hAnsi="Times New Roman" w:cs="Times New Roman"/>
          <w:sz w:val="20"/>
          <w:szCs w:val="24"/>
        </w:rPr>
        <w:t xml:space="preserve"> dengan nilai signif</w:t>
      </w:r>
      <w:r>
        <w:rPr>
          <w:rFonts w:ascii="Times New Roman" w:hAnsi="Times New Roman" w:cs="Times New Roman"/>
          <w:sz w:val="20"/>
          <w:szCs w:val="24"/>
        </w:rPr>
        <w:t>ikansi sebesar 0,000 (p&lt;0,05).</w:t>
      </w:r>
    </w:p>
    <w:p w:rsidR="00E76F52" w:rsidRPr="00E76F52" w:rsidRDefault="00E76F52" w:rsidP="00D650EC">
      <w:pPr>
        <w:spacing w:after="0" w:line="240" w:lineRule="auto"/>
        <w:ind w:left="1276" w:hanging="1276"/>
        <w:jc w:val="both"/>
        <w:rPr>
          <w:rFonts w:ascii="Times New Roman" w:hAnsi="Times New Roman" w:cs="Times New Roman"/>
          <w:b/>
          <w:sz w:val="20"/>
          <w:szCs w:val="24"/>
        </w:rPr>
      </w:pPr>
      <w:r w:rsidRPr="00E76F52">
        <w:rPr>
          <w:rFonts w:ascii="Times New Roman" w:hAnsi="Times New Roman" w:cs="Times New Roman"/>
          <w:b/>
          <w:spacing w:val="-6"/>
          <w:sz w:val="20"/>
          <w:szCs w:val="24"/>
        </w:rPr>
        <w:t xml:space="preserve">Kata </w:t>
      </w:r>
      <w:proofErr w:type="gramStart"/>
      <w:r w:rsidRPr="00E76F52">
        <w:rPr>
          <w:rFonts w:ascii="Times New Roman" w:hAnsi="Times New Roman" w:cs="Times New Roman"/>
          <w:b/>
          <w:spacing w:val="-6"/>
          <w:sz w:val="20"/>
          <w:szCs w:val="24"/>
        </w:rPr>
        <w:t>Kunci</w:t>
      </w:r>
      <w:r>
        <w:rPr>
          <w:rFonts w:ascii="Times New Roman" w:hAnsi="Times New Roman" w:cs="Times New Roman"/>
          <w:b/>
          <w:spacing w:val="-6"/>
          <w:sz w:val="20"/>
          <w:szCs w:val="24"/>
          <w:lang w:val="id-ID"/>
        </w:rPr>
        <w:t xml:space="preserve"> </w:t>
      </w:r>
      <w:r w:rsidRPr="00E76F52">
        <w:rPr>
          <w:rFonts w:ascii="Times New Roman" w:hAnsi="Times New Roman" w:cs="Times New Roman"/>
          <w:b/>
          <w:sz w:val="20"/>
          <w:szCs w:val="24"/>
        </w:rPr>
        <w:t>:</w:t>
      </w:r>
      <w:proofErr w:type="gramEnd"/>
      <w:r>
        <w:rPr>
          <w:rFonts w:ascii="Times New Roman" w:hAnsi="Times New Roman" w:cs="Times New Roman"/>
          <w:b/>
          <w:sz w:val="20"/>
          <w:szCs w:val="24"/>
          <w:lang w:val="id-ID"/>
        </w:rPr>
        <w:t xml:space="preserve"> </w:t>
      </w:r>
      <w:r w:rsidRPr="00E76F52">
        <w:rPr>
          <w:rFonts w:ascii="Times New Roman" w:hAnsi="Times New Roman" w:cs="Times New Roman"/>
          <w:sz w:val="20"/>
          <w:szCs w:val="24"/>
        </w:rPr>
        <w:t>partisipasi penyusunan anggaran, kejelasan sasaran anggaran, dan akuntabilitas public serta kinerja manajerial</w:t>
      </w:r>
    </w:p>
    <w:p w:rsidR="00E76F52" w:rsidRPr="00E76F52" w:rsidRDefault="00E76F52" w:rsidP="00D650EC">
      <w:pPr>
        <w:pStyle w:val="ListParagraph"/>
        <w:spacing w:after="0" w:line="240" w:lineRule="auto"/>
        <w:ind w:left="1470" w:hanging="1470"/>
        <w:jc w:val="both"/>
        <w:rPr>
          <w:rFonts w:ascii="Times New Roman" w:hAnsi="Times New Roman"/>
          <w:b/>
          <w:i/>
          <w:sz w:val="18"/>
          <w:szCs w:val="24"/>
          <w:lang w:val="id-ID"/>
        </w:rPr>
      </w:pPr>
    </w:p>
    <w:p w:rsidR="00371975" w:rsidRPr="00E76F52" w:rsidRDefault="00371975" w:rsidP="00D650EC">
      <w:pPr>
        <w:spacing w:after="0" w:line="240" w:lineRule="auto"/>
        <w:jc w:val="center"/>
        <w:rPr>
          <w:rFonts w:ascii="Times New Roman" w:eastAsia="Arial" w:hAnsi="Times New Roman" w:cs="Times New Roman"/>
          <w:i/>
          <w:sz w:val="20"/>
          <w:szCs w:val="24"/>
        </w:rPr>
      </w:pPr>
      <w:r w:rsidRPr="00E76F52">
        <w:rPr>
          <w:rFonts w:ascii="Times New Roman" w:hAnsi="Times New Roman" w:cs="Times New Roman"/>
          <w:b/>
          <w:i/>
          <w:sz w:val="20"/>
          <w:szCs w:val="24"/>
        </w:rPr>
        <w:t>ABSTRACT</w:t>
      </w:r>
    </w:p>
    <w:p w:rsidR="00DF7477" w:rsidRPr="00E76F52" w:rsidRDefault="00DF7477" w:rsidP="00D650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Cs w:val="24"/>
          <w:lang w:val="en"/>
        </w:rPr>
      </w:pPr>
      <w:r w:rsidRPr="00E76F52">
        <w:rPr>
          <w:rFonts w:ascii="Times New Roman" w:hAnsi="Times New Roman" w:cs="Times New Roman"/>
          <w:i/>
          <w:szCs w:val="24"/>
          <w:lang w:val="en"/>
        </w:rPr>
        <w:t>This study aims: (1) To find out and analyze the effect of budgetary participation on managerial performance, (2) To determine and analyze the effect of clear budgetary objectives on managerial performance, (3) To find out and analyze the effect of public accountability on managerial performance and (4</w:t>
      </w:r>
      <w:proofErr w:type="gramStart"/>
      <w:r w:rsidRPr="00E76F52">
        <w:rPr>
          <w:rFonts w:ascii="Times New Roman" w:hAnsi="Times New Roman" w:cs="Times New Roman"/>
          <w:i/>
          <w:szCs w:val="24"/>
          <w:lang w:val="en"/>
        </w:rPr>
        <w:t>) )</w:t>
      </w:r>
      <w:proofErr w:type="gramEnd"/>
      <w:r w:rsidRPr="00E76F52">
        <w:rPr>
          <w:rFonts w:ascii="Times New Roman" w:hAnsi="Times New Roman" w:cs="Times New Roman"/>
          <w:i/>
          <w:szCs w:val="24"/>
          <w:lang w:val="en"/>
        </w:rPr>
        <w:t xml:space="preserve"> To find out and analyze the effects of budgetary participation, clarity of budget objectives, and simultaneous public accountability on managerial performance. The </w:t>
      </w:r>
      <w:proofErr w:type="gramStart"/>
      <w:r w:rsidRPr="00E76F52">
        <w:rPr>
          <w:rFonts w:ascii="Times New Roman" w:hAnsi="Times New Roman" w:cs="Times New Roman"/>
          <w:i/>
          <w:szCs w:val="24"/>
          <w:lang w:val="en"/>
        </w:rPr>
        <w:t>population in this study were</w:t>
      </w:r>
      <w:proofErr w:type="gramEnd"/>
      <w:r w:rsidRPr="00E76F52">
        <w:rPr>
          <w:rFonts w:ascii="Times New Roman" w:hAnsi="Times New Roman" w:cs="Times New Roman"/>
          <w:i/>
          <w:szCs w:val="24"/>
          <w:lang w:val="en"/>
        </w:rPr>
        <w:t xml:space="preserve"> all employees in the Public Management and Spatial Planning Department of Dharmasraya Regency, which consisted of 58 employees and a sample of 58 people. The data of this study uses primary data obtained from the results of the distribution of questionnaires to 58 respondents. Data analysis techniques used multiple linear regression analysis, t test, F test. The results found (1) Variable participation in budgeting influence the managerial performance of the Department of Public Works and Spatial Planning Dharmasraya Regency, this can be seen t count&gt; t table (2,960 &gt; 1,672) and sig = 0,000 &lt;0.05. (2) The variable of the budget target clarity influences the managerial performance of the Public Works and Spatial Planning Office of Dharmasraya Regency, it can be seen that the value of t count&gt; t table (2,789&gt; 1,672) and sig = 0.007 &lt;0.05. (3) Variable accountability </w:t>
      </w:r>
      <w:proofErr w:type="gramStart"/>
      <w:r w:rsidRPr="00E76F52">
        <w:rPr>
          <w:rFonts w:ascii="Times New Roman" w:hAnsi="Times New Roman" w:cs="Times New Roman"/>
          <w:i/>
          <w:szCs w:val="24"/>
          <w:lang w:val="en"/>
        </w:rPr>
        <w:t>The</w:t>
      </w:r>
      <w:proofErr w:type="gramEnd"/>
      <w:r w:rsidRPr="00E76F52">
        <w:rPr>
          <w:rFonts w:ascii="Times New Roman" w:hAnsi="Times New Roman" w:cs="Times New Roman"/>
          <w:i/>
          <w:szCs w:val="24"/>
          <w:lang w:val="en"/>
        </w:rPr>
        <w:t xml:space="preserve"> public influences the managerial performance of the Public Works and Spatial Planning Office of Dharmasraya Regency, this can be seen from the value of t count&gt; t table (2.122&gt; 1,672) and sig = 0.038 &lt;0.05. (4) Together the budget participation participation variables, the clarity of the budget targets and the public acumenability influence together with the managerial public at the Public Works Office and the Dharmasraya Spatial Planning, this can be seen in the calculated F value of 40,810 with a significance value of 0,000 (p &lt;0 , 05).</w:t>
      </w:r>
    </w:p>
    <w:p w:rsidR="00E9795D" w:rsidRPr="00E76F52" w:rsidRDefault="00DF7477" w:rsidP="00D650EC">
      <w:pPr>
        <w:spacing w:after="0" w:line="240" w:lineRule="auto"/>
        <w:ind w:left="993" w:hanging="993"/>
        <w:jc w:val="both"/>
        <w:rPr>
          <w:rFonts w:ascii="Times New Roman" w:hAnsi="Times New Roman" w:cs="Times New Roman"/>
          <w:i/>
          <w:sz w:val="20"/>
          <w:szCs w:val="24"/>
          <w:lang w:eastAsia="id-ID"/>
        </w:rPr>
      </w:pPr>
      <w:r w:rsidRPr="00E76F52">
        <w:rPr>
          <w:rFonts w:ascii="Times New Roman" w:hAnsi="Times New Roman" w:cs="Times New Roman"/>
          <w:i/>
          <w:sz w:val="20"/>
          <w:szCs w:val="24"/>
          <w:lang w:val="en"/>
        </w:rPr>
        <w:t>Keywords: participation in budgeting, clarity of budget objectives, and public accountability and managerial performance</w:t>
      </w:r>
    </w:p>
    <w:p w:rsidR="00BA5C43" w:rsidRPr="00E76F52" w:rsidRDefault="00BA5C43" w:rsidP="00D650EC">
      <w:pPr>
        <w:pStyle w:val="ListParagraph"/>
        <w:spacing w:after="0" w:line="240" w:lineRule="auto"/>
        <w:ind w:left="0"/>
        <w:jc w:val="both"/>
        <w:rPr>
          <w:rFonts w:ascii="Times New Roman" w:hAnsi="Times New Roman"/>
          <w:b/>
          <w:sz w:val="24"/>
          <w:szCs w:val="24"/>
        </w:rPr>
        <w:sectPr w:rsidR="00BA5C43" w:rsidRPr="00E76F52" w:rsidSect="00E170A6">
          <w:headerReference w:type="even" r:id="rId10"/>
          <w:headerReference w:type="default" r:id="rId11"/>
          <w:footerReference w:type="even" r:id="rId12"/>
          <w:footerReference w:type="default" r:id="rId13"/>
          <w:headerReference w:type="first" r:id="rId14"/>
          <w:footerReference w:type="first" r:id="rId15"/>
          <w:type w:val="nextColumn"/>
          <w:pgSz w:w="11909" w:h="16834" w:code="9"/>
          <w:pgMar w:top="1701" w:right="1701" w:bottom="1701" w:left="1701" w:header="720" w:footer="720" w:gutter="0"/>
          <w:pgNumType w:start="423"/>
          <w:cols w:space="720"/>
          <w:titlePg/>
          <w:docGrid w:linePitch="360"/>
        </w:sect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lastRenderedPageBreak/>
        <w:t xml:space="preserve">PENDAHULUAN </w:t>
      </w:r>
    </w:p>
    <w:p w:rsidR="00BA5C43" w:rsidRPr="00E76F52" w:rsidRDefault="00BA5C43" w:rsidP="00D650EC">
      <w:pPr>
        <w:pStyle w:val="ListParagraph"/>
        <w:spacing w:after="0" w:line="240" w:lineRule="auto"/>
        <w:ind w:left="360"/>
        <w:jc w:val="both"/>
        <w:rPr>
          <w:rFonts w:ascii="Times New Roman" w:hAnsi="Times New Roman"/>
          <w:b/>
          <w:sz w:val="24"/>
          <w:szCs w:val="24"/>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Latar Belakang</w:t>
      </w:r>
    </w:p>
    <w:p w:rsidR="00BA5C43" w:rsidRPr="00E76F52" w:rsidRDefault="00BA5C43" w:rsidP="00D650EC">
      <w:pPr>
        <w:spacing w:after="0" w:line="240" w:lineRule="auto"/>
        <w:ind w:firstLine="360"/>
        <w:jc w:val="both"/>
        <w:rPr>
          <w:rFonts w:ascii="Times New Roman" w:hAnsi="Times New Roman" w:cs="Times New Roman"/>
          <w:sz w:val="24"/>
          <w:szCs w:val="24"/>
          <w:lang w:val="id-ID"/>
        </w:rPr>
      </w:pPr>
      <w:r w:rsidRPr="00E76F52">
        <w:rPr>
          <w:rFonts w:ascii="Times New Roman" w:hAnsi="Times New Roman" w:cs="Times New Roman"/>
          <w:sz w:val="24"/>
          <w:szCs w:val="24"/>
        </w:rPr>
        <w:t xml:space="preserve">Partisipasi anggaran melibatkan bawahan dalam proses penyusunannya, sehingga bawahan yang kinerjanya diukur berdasarkan anggaran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termotivasi untuk mencapai kinerja sesuai dengan kriteria yang ditetapkan dalam anggaran.</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Menurut Brownell dalam Nasution (2013:2) “partisipasi penyusunan anggaran adalah tingkat keterlibatan dan pengaruh seseorang dalam proses penyusunan anggaran</w:t>
      </w:r>
      <w:r w:rsidRPr="00E76F52">
        <w:rPr>
          <w:rFonts w:ascii="Times New Roman" w:hAnsi="Times New Roman" w:cs="Times New Roman"/>
          <w:sz w:val="24"/>
          <w:szCs w:val="24"/>
          <w:lang w:val="id-ID"/>
        </w:rPr>
        <w:t xml:space="preserve">. </w:t>
      </w:r>
      <w:proofErr w:type="gramStart"/>
      <w:r w:rsidRPr="00E76F52">
        <w:rPr>
          <w:rFonts w:ascii="Times New Roman" w:hAnsi="Times New Roman" w:cs="Times New Roman"/>
          <w:sz w:val="24"/>
          <w:szCs w:val="24"/>
        </w:rPr>
        <w:t>Partisipasi dalam penyusunan anggaran merupakan pendekatan manajerial yang umumnya dinilai dapat meningkatkan kinerja manajerial</w:t>
      </w:r>
      <w:r w:rsidRPr="00E76F52">
        <w:rPr>
          <w:rFonts w:ascii="Times New Roman" w:hAnsi="Times New Roman" w:cs="Times New Roman"/>
          <w:sz w:val="24"/>
          <w:szCs w:val="24"/>
          <w:lang w:val="id-ID"/>
        </w:rPr>
        <w:t>.</w:t>
      </w:r>
      <w:proofErr w:type="gramEnd"/>
      <w:r w:rsidRPr="00E76F52">
        <w:rPr>
          <w:rFonts w:ascii="Times New Roman" w:hAnsi="Times New Roman" w:cs="Times New Roman"/>
          <w:sz w:val="24"/>
          <w:szCs w:val="24"/>
          <w:lang w:val="id-ID"/>
        </w:rPr>
        <w:t xml:space="preserve">  Mbon (2014)</w:t>
      </w:r>
      <w:r w:rsidRPr="00E76F52">
        <w:rPr>
          <w:rFonts w:ascii="Times New Roman" w:hAnsi="Times New Roman" w:cs="Times New Roman"/>
          <w:sz w:val="24"/>
          <w:szCs w:val="24"/>
        </w:rPr>
        <w:t xml:space="preserve"> </w:t>
      </w:r>
      <w:r w:rsidRPr="00E76F52">
        <w:rPr>
          <w:rFonts w:ascii="Times New Roman" w:hAnsi="Times New Roman" w:cs="Times New Roman"/>
          <w:sz w:val="24"/>
          <w:szCs w:val="24"/>
          <w:lang w:val="id-ID"/>
        </w:rPr>
        <w:t xml:space="preserve">dalam </w:t>
      </w:r>
      <w:r w:rsidRPr="00E76F52">
        <w:rPr>
          <w:rFonts w:ascii="Times New Roman" w:hAnsi="Times New Roman" w:cs="Times New Roman"/>
          <w:sz w:val="24"/>
          <w:szCs w:val="24"/>
        </w:rPr>
        <w:t>tulisannya mengatakan perencanaan anggaran harus bisa menggambarkan sasaran kinerja secara jelas.</w:t>
      </w:r>
      <w:r w:rsidRPr="00E76F52">
        <w:rPr>
          <w:rFonts w:ascii="Times New Roman" w:hAnsi="Times New Roman" w:cs="Times New Roman"/>
          <w:sz w:val="24"/>
          <w:szCs w:val="24"/>
          <w:lang w:val="id-ID"/>
        </w:rPr>
        <w:t xml:space="preserve">  </w:t>
      </w:r>
    </w:p>
    <w:p w:rsidR="00BA5C43" w:rsidRPr="00E76F52" w:rsidRDefault="00BA5C43" w:rsidP="00D650EC">
      <w:pPr>
        <w:spacing w:after="0" w:line="240" w:lineRule="auto"/>
        <w:ind w:firstLine="450"/>
        <w:jc w:val="both"/>
        <w:rPr>
          <w:rFonts w:ascii="Times New Roman" w:hAnsi="Times New Roman" w:cs="Times New Roman"/>
          <w:sz w:val="24"/>
          <w:szCs w:val="24"/>
          <w:lang w:val="id-ID"/>
        </w:rPr>
      </w:pPr>
      <w:r w:rsidRPr="00E76F52">
        <w:rPr>
          <w:rFonts w:ascii="Times New Roman" w:hAnsi="Times New Roman" w:cs="Times New Roman"/>
          <w:sz w:val="24"/>
          <w:szCs w:val="24"/>
        </w:rPr>
        <w:t xml:space="preserve">Kejelasan sasaran anggaran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membantu pegawai untuk mencapai kinerja yang diharapkan, dimana dengan mengetahui sasaran anggaran maka tingkat kinerja dapat tercapai. </w:t>
      </w:r>
      <w:r w:rsidRPr="00E76F52">
        <w:rPr>
          <w:rFonts w:ascii="Times New Roman" w:hAnsi="Times New Roman" w:cs="Times New Roman"/>
          <w:sz w:val="24"/>
          <w:szCs w:val="24"/>
          <w:lang w:val="id-ID"/>
        </w:rPr>
        <w:t>Natiya (2016</w:t>
      </w:r>
      <w:r w:rsidRPr="00E76F52">
        <w:rPr>
          <w:rFonts w:ascii="Times New Roman" w:hAnsi="Times New Roman" w:cs="Times New Roman"/>
          <w:sz w:val="24"/>
          <w:szCs w:val="24"/>
        </w:rPr>
        <w:t>) dalam tulisannya mengatakan anggaran daerah harus bisa menjadi tolak ukur pencapaian kinerja yang diharapkan, sehingga perencanaan angggaran daerah harus bisa menggambarkan sasaran kinerja secara jelas dengan adanya sasaran anggaran yang jelas, maka akan mempermudah untuk mempertanggungjawabkan keberhasilan atau kegagalan pelaksanaan tugas organisasi dalam rangka untuk mencapai tujuan-tujuan dan sasaran-sasaran yang telah ditetapkan sebelumnya.</w:t>
      </w:r>
    </w:p>
    <w:p w:rsidR="00BA5C43" w:rsidRPr="00E76F52" w:rsidRDefault="00BA5C43" w:rsidP="00D650EC">
      <w:pPr>
        <w:spacing w:after="0" w:line="240" w:lineRule="auto"/>
        <w:ind w:firstLine="450"/>
        <w:jc w:val="both"/>
        <w:rPr>
          <w:rFonts w:ascii="Times New Roman" w:hAnsi="Times New Roman" w:cs="Times New Roman"/>
          <w:sz w:val="24"/>
          <w:szCs w:val="24"/>
          <w:lang w:val="id-ID"/>
        </w:rPr>
      </w:pPr>
      <w:proofErr w:type="gramStart"/>
      <w:r w:rsidRPr="00E76F52">
        <w:rPr>
          <w:rFonts w:ascii="Times New Roman" w:hAnsi="Times New Roman" w:cs="Times New Roman"/>
          <w:sz w:val="24"/>
          <w:szCs w:val="24"/>
        </w:rPr>
        <w:t xml:space="preserve">Tuntutan akuntabilitas sebagai bagian dari terciptanya </w:t>
      </w:r>
      <w:r w:rsidRPr="00E76F52">
        <w:rPr>
          <w:rFonts w:ascii="Times New Roman" w:hAnsi="Times New Roman" w:cs="Times New Roman"/>
          <w:i/>
          <w:sz w:val="24"/>
          <w:szCs w:val="24"/>
        </w:rPr>
        <w:t>good governance</w:t>
      </w:r>
      <w:r w:rsidRPr="00E76F52">
        <w:rPr>
          <w:rFonts w:ascii="Times New Roman" w:hAnsi="Times New Roman" w:cs="Times New Roman"/>
          <w:sz w:val="24"/>
          <w:szCs w:val="24"/>
        </w:rPr>
        <w:t xml:space="preserve"> terhadap penyelenggaraan pemerintahan berjalan seiring dengan semakin luasnya sistem pemerintahan</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yang berbasis otonomi daerah di Indonesia.</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 xml:space="preserve">Sopanah dan Wahyudi (2010) </w:t>
      </w:r>
      <w:r w:rsidRPr="00E76F52">
        <w:rPr>
          <w:rFonts w:ascii="Times New Roman" w:hAnsi="Times New Roman" w:cs="Times New Roman"/>
          <w:sz w:val="24"/>
          <w:szCs w:val="24"/>
          <w:lang w:val="id-ID"/>
        </w:rPr>
        <w:t xml:space="preserve">dalam Mbon (2014) </w:t>
      </w:r>
      <w:r w:rsidRPr="00E76F52">
        <w:rPr>
          <w:rFonts w:ascii="Times New Roman" w:hAnsi="Times New Roman" w:cs="Times New Roman"/>
          <w:sz w:val="24"/>
          <w:szCs w:val="24"/>
        </w:rPr>
        <w:t>menyebutkan bahwa akuntabilitas adalah asas yang menentukan bahwa setiap kegiatan dan hasil akhir dari kegiatan penyelenggaraan negara harus dapat dipertanggungjawabkan kepada rakyat sebagai pemegang kedaulatan tertinggi.</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Melalui pertanggungjawaban publik, masyarakat dapat menilai derajat pencapaian dan kinerja dari pelaksanaan program dan kegiatan pemerintah.</w:t>
      </w:r>
      <w:proofErr w:type="gramEnd"/>
      <w:r w:rsidRPr="00E76F52">
        <w:rPr>
          <w:rFonts w:ascii="Times New Roman" w:hAnsi="Times New Roman" w:cs="Times New Roman"/>
          <w:sz w:val="24"/>
          <w:szCs w:val="24"/>
        </w:rPr>
        <w:t xml:space="preserve"> </w:t>
      </w:r>
    </w:p>
    <w:p w:rsidR="00BA5C43" w:rsidRPr="00E76F52" w:rsidRDefault="00BA5C43" w:rsidP="00D650EC">
      <w:pPr>
        <w:spacing w:after="0" w:line="240" w:lineRule="auto"/>
        <w:ind w:firstLine="450"/>
        <w:jc w:val="both"/>
        <w:rPr>
          <w:rFonts w:ascii="Times New Roman" w:hAnsi="Times New Roman" w:cs="Times New Roman"/>
          <w:sz w:val="24"/>
          <w:szCs w:val="24"/>
          <w:lang w:val="id-ID"/>
        </w:rPr>
      </w:pPr>
      <w:proofErr w:type="gramStart"/>
      <w:r w:rsidRPr="00E76F52">
        <w:rPr>
          <w:rFonts w:ascii="Times New Roman" w:hAnsi="Times New Roman" w:cs="Times New Roman"/>
          <w:sz w:val="24"/>
          <w:szCs w:val="24"/>
        </w:rPr>
        <w:t>Akuntabilitas terkait dengan pertanggungjawaban pemerintah, baik pusat maupun daerah atas kebijakan-kebijakan yang diambil pemerintah terhadap DPR/DPRD dan masyarakat luas.</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Oleh karena adanya akuntabilitas, maka pemerintah memiliki kewajiban untuk menyampaikan penggunaan anggarannya ke publik yang nanti dapat mengukur kinerja manajerialnya.</w:t>
      </w:r>
      <w:proofErr w:type="gramEnd"/>
    </w:p>
    <w:p w:rsidR="00BA5C43" w:rsidRPr="00E76F52" w:rsidRDefault="00BA5C43" w:rsidP="00D650EC">
      <w:pPr>
        <w:spacing w:after="0" w:line="240" w:lineRule="auto"/>
        <w:ind w:firstLine="450"/>
        <w:jc w:val="both"/>
        <w:rPr>
          <w:rFonts w:ascii="Times New Roman" w:hAnsi="Times New Roman" w:cs="Times New Roman"/>
          <w:sz w:val="24"/>
          <w:szCs w:val="24"/>
          <w:lang w:val="id-ID"/>
        </w:rPr>
      </w:pPr>
      <w:r w:rsidRPr="00E76F52">
        <w:rPr>
          <w:rFonts w:ascii="Times New Roman" w:hAnsi="Times New Roman" w:cs="Times New Roman"/>
          <w:sz w:val="24"/>
          <w:szCs w:val="24"/>
        </w:rPr>
        <w:t>Hasil penelitian</w:t>
      </w:r>
      <w:r w:rsidRPr="00E76F52">
        <w:rPr>
          <w:rFonts w:ascii="Times New Roman" w:hAnsi="Times New Roman" w:cs="Times New Roman"/>
          <w:sz w:val="24"/>
          <w:szCs w:val="24"/>
          <w:lang w:val="id-ID"/>
        </w:rPr>
        <w:t xml:space="preserve"> Mbon (2014) dan Arum (2016) secara simultan</w:t>
      </w:r>
      <w:r w:rsidRPr="00E76F52">
        <w:rPr>
          <w:rFonts w:ascii="Times New Roman" w:hAnsi="Times New Roman" w:cs="Times New Roman"/>
          <w:sz w:val="24"/>
          <w:szCs w:val="24"/>
        </w:rPr>
        <w:t xml:space="preserve"> menunjukkan bahwa</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partisipasi penyusunan anggaran dan</w:t>
      </w:r>
      <w:r w:rsidRPr="00E76F52">
        <w:rPr>
          <w:rFonts w:ascii="Times New Roman" w:hAnsi="Times New Roman" w:cs="Times New Roman"/>
          <w:sz w:val="24"/>
          <w:szCs w:val="24"/>
          <w:lang w:val="id-ID"/>
        </w:rPr>
        <w:t xml:space="preserve"> kejelasan sasaran anggaran dan</w:t>
      </w:r>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 xml:space="preserve">akuntabilitas </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publik</w:t>
      </w:r>
      <w:proofErr w:type="gramEnd"/>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 xml:space="preserve"> berpengaruh signifikan positif terhadap kinerja aparatur perangkat daerah</w:t>
      </w:r>
      <w:r w:rsidRPr="00E76F52">
        <w:rPr>
          <w:rFonts w:ascii="Times New Roman" w:hAnsi="Times New Roman" w:cs="Times New Roman"/>
          <w:sz w:val="24"/>
          <w:szCs w:val="24"/>
          <w:lang w:val="id-ID"/>
        </w:rPr>
        <w:t>. Namun secara parsial pada penelitian Arum (2014) menyimpulkan bahwa akuntabilitas publik tidak berpengaruh terhadap kinerja manajerial.</w:t>
      </w:r>
    </w:p>
    <w:p w:rsidR="00BA5C43" w:rsidRPr="00E76F52" w:rsidRDefault="00BA5C43" w:rsidP="00D650EC">
      <w:pPr>
        <w:spacing w:after="0" w:line="240" w:lineRule="auto"/>
        <w:ind w:firstLine="450"/>
        <w:jc w:val="both"/>
        <w:rPr>
          <w:rFonts w:ascii="Times New Roman" w:hAnsi="Times New Roman" w:cs="Times New Roman"/>
          <w:sz w:val="24"/>
          <w:szCs w:val="24"/>
          <w:lang w:val="id-ID"/>
        </w:rPr>
      </w:pPr>
      <w:r w:rsidRPr="00E76F52">
        <w:rPr>
          <w:rFonts w:ascii="Times New Roman" w:hAnsi="Times New Roman" w:cs="Times New Roman"/>
          <w:sz w:val="24"/>
          <w:szCs w:val="24"/>
          <w:lang w:val="id-ID"/>
        </w:rPr>
        <w:t xml:space="preserve">Dalam penelitian ini penulis </w:t>
      </w:r>
      <w:r w:rsidRPr="00E76F52">
        <w:rPr>
          <w:rFonts w:ascii="Times New Roman" w:hAnsi="Times New Roman" w:cs="Times New Roman"/>
          <w:sz w:val="24"/>
          <w:szCs w:val="24"/>
        </w:rPr>
        <w:t>membahas tentang kinerja manajerial Organisa</w:t>
      </w:r>
      <w:r w:rsidRPr="00E76F52">
        <w:rPr>
          <w:rFonts w:ascii="Times New Roman" w:hAnsi="Times New Roman" w:cs="Times New Roman"/>
          <w:sz w:val="24"/>
          <w:szCs w:val="24"/>
          <w:lang w:val="id-ID"/>
        </w:rPr>
        <w:t>s</w:t>
      </w:r>
      <w:r w:rsidRPr="00E76F52">
        <w:rPr>
          <w:rFonts w:ascii="Times New Roman" w:hAnsi="Times New Roman" w:cs="Times New Roman"/>
          <w:sz w:val="24"/>
          <w:szCs w:val="24"/>
        </w:rPr>
        <w:t>i Perangkat Daerah</w:t>
      </w:r>
      <w:r w:rsidRPr="00E76F52">
        <w:rPr>
          <w:rFonts w:ascii="Times New Roman" w:hAnsi="Times New Roman" w:cs="Times New Roman"/>
          <w:sz w:val="24"/>
          <w:szCs w:val="24"/>
          <w:lang w:val="id-ID"/>
        </w:rPr>
        <w:t xml:space="preserve"> Kabupaten Dharmasraya pada Dinas Pekerjaan umum </w:t>
      </w:r>
      <w:r w:rsidRPr="00E76F52">
        <w:rPr>
          <w:rFonts w:ascii="Times New Roman" w:hAnsi="Times New Roman" w:cs="Times New Roman"/>
          <w:sz w:val="24"/>
          <w:szCs w:val="24"/>
        </w:rPr>
        <w:t>dan</w:t>
      </w:r>
      <w:r w:rsidRPr="00E76F52">
        <w:rPr>
          <w:rFonts w:ascii="Times New Roman" w:hAnsi="Times New Roman" w:cs="Times New Roman"/>
          <w:sz w:val="24"/>
          <w:szCs w:val="24"/>
          <w:lang w:val="id-ID"/>
        </w:rPr>
        <w:t xml:space="preserve"> Penata Ruang (PUPR). Alasan dipilihnya Dinas PUPR sebagai obyek penelitian karena berdasarkan laporan realisasi fisik dan keuangan kabupaten Dharmasraya menyebutkan bahwa capaian kinerja dinas PUPR pada empat tahun terakhir termasuk lima besar realisasi terendah di Kabupaten Dharmasraya.</w:t>
      </w:r>
    </w:p>
    <w:p w:rsidR="00E76F52" w:rsidRDefault="00E76F52" w:rsidP="00D650EC">
      <w:pPr>
        <w:spacing w:after="0" w:line="240" w:lineRule="auto"/>
        <w:jc w:val="center"/>
        <w:rPr>
          <w:rFonts w:ascii="Times New Roman" w:hAnsi="Times New Roman" w:cs="Times New Roman"/>
          <w:b/>
          <w:sz w:val="24"/>
          <w:szCs w:val="24"/>
          <w:lang w:val="id-ID"/>
        </w:rPr>
      </w:pPr>
    </w:p>
    <w:p w:rsidR="00E76F52" w:rsidRDefault="00E76F52" w:rsidP="00D650EC">
      <w:pPr>
        <w:spacing w:after="0" w:line="240" w:lineRule="auto"/>
        <w:jc w:val="center"/>
        <w:rPr>
          <w:rFonts w:ascii="Times New Roman" w:hAnsi="Times New Roman" w:cs="Times New Roman"/>
          <w:b/>
          <w:sz w:val="24"/>
          <w:szCs w:val="24"/>
          <w:lang w:val="id-ID"/>
        </w:rPr>
      </w:pPr>
    </w:p>
    <w:p w:rsidR="00E76F52" w:rsidRDefault="00E76F52" w:rsidP="00D650EC">
      <w:pPr>
        <w:spacing w:after="0" w:line="240" w:lineRule="auto"/>
        <w:jc w:val="center"/>
        <w:rPr>
          <w:rFonts w:ascii="Times New Roman" w:hAnsi="Times New Roman" w:cs="Times New Roman"/>
          <w:b/>
          <w:sz w:val="24"/>
          <w:szCs w:val="24"/>
          <w:lang w:val="id-ID"/>
        </w:rPr>
      </w:pPr>
    </w:p>
    <w:p w:rsidR="00E76F52" w:rsidRDefault="00E76F52" w:rsidP="00D650EC">
      <w:pPr>
        <w:spacing w:after="0" w:line="240" w:lineRule="auto"/>
        <w:jc w:val="center"/>
        <w:rPr>
          <w:rFonts w:ascii="Times New Roman" w:hAnsi="Times New Roman" w:cs="Times New Roman"/>
          <w:b/>
          <w:sz w:val="24"/>
          <w:szCs w:val="24"/>
          <w:lang w:val="id-ID"/>
        </w:rPr>
      </w:pPr>
    </w:p>
    <w:p w:rsidR="00BA5C43" w:rsidRPr="00E76F52" w:rsidRDefault="00DF6E26" w:rsidP="00D650EC">
      <w:pPr>
        <w:spacing w:after="0" w:line="240" w:lineRule="auto"/>
        <w:jc w:val="center"/>
        <w:rPr>
          <w:rFonts w:ascii="Times New Roman" w:hAnsi="Times New Roman" w:cs="Times New Roman"/>
          <w:b/>
          <w:sz w:val="24"/>
          <w:szCs w:val="24"/>
          <w:lang w:val="id-ID"/>
        </w:rPr>
      </w:pPr>
      <w:r w:rsidRPr="00E76F52">
        <w:rPr>
          <w:rFonts w:ascii="Times New Roman" w:hAnsi="Times New Roman" w:cs="Times New Roman"/>
          <w:b/>
          <w:sz w:val="24"/>
          <w:szCs w:val="24"/>
          <w:lang w:val="id-ID"/>
        </w:rPr>
        <w:lastRenderedPageBreak/>
        <w:t xml:space="preserve">Tabel </w:t>
      </w:r>
      <w:r w:rsidR="00BA5C43" w:rsidRPr="00E76F52">
        <w:rPr>
          <w:rFonts w:ascii="Times New Roman" w:hAnsi="Times New Roman" w:cs="Times New Roman"/>
          <w:b/>
          <w:sz w:val="24"/>
          <w:szCs w:val="24"/>
          <w:lang w:val="id-ID"/>
        </w:rPr>
        <w:t>1 Capaian realisasi anggaran OPD Kabupaten Dharmasraya</w:t>
      </w:r>
    </w:p>
    <w:p w:rsidR="00BA5C43" w:rsidRPr="00E76F52" w:rsidRDefault="00E92233" w:rsidP="00D650EC">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id-ID" w:eastAsia="id-ID"/>
        </w:rPr>
        <w:drawing>
          <wp:inline distT="0" distB="0" distL="0" distR="0" wp14:anchorId="3B884DDE" wp14:editId="77200667">
            <wp:extent cx="5419725" cy="19218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26762" t="35632" r="20514" b="26169"/>
                    <a:stretch>
                      <a:fillRect/>
                    </a:stretch>
                  </pic:blipFill>
                  <pic:spPr bwMode="auto">
                    <a:xfrm>
                      <a:off x="0" y="0"/>
                      <a:ext cx="5446732" cy="1931392"/>
                    </a:xfrm>
                    <a:prstGeom prst="rect">
                      <a:avLst/>
                    </a:prstGeom>
                    <a:noFill/>
                    <a:ln>
                      <a:noFill/>
                    </a:ln>
                  </pic:spPr>
                </pic:pic>
              </a:graphicData>
            </a:graphic>
          </wp:inline>
        </w:drawing>
      </w:r>
    </w:p>
    <w:p w:rsidR="00852A63" w:rsidRDefault="00852A63" w:rsidP="00D650EC">
      <w:pPr>
        <w:spacing w:after="0" w:line="240" w:lineRule="auto"/>
        <w:jc w:val="both"/>
        <w:rPr>
          <w:rFonts w:ascii="Times New Roman" w:hAnsi="Times New Roman" w:cs="Times New Roman"/>
          <w:noProof/>
          <w:sz w:val="24"/>
          <w:szCs w:val="24"/>
          <w:lang w:val="id-ID"/>
        </w:rPr>
      </w:pPr>
    </w:p>
    <w:p w:rsidR="00DF6E26" w:rsidRPr="00E76F52" w:rsidRDefault="00DF6E26" w:rsidP="00D650EC">
      <w:pPr>
        <w:spacing w:after="0" w:line="240" w:lineRule="auto"/>
        <w:jc w:val="both"/>
        <w:rPr>
          <w:rFonts w:ascii="Times New Roman" w:hAnsi="Times New Roman" w:cs="Times New Roman"/>
          <w:noProof/>
          <w:sz w:val="24"/>
          <w:szCs w:val="24"/>
        </w:rPr>
      </w:pPr>
      <w:r w:rsidRPr="00E76F52">
        <w:rPr>
          <w:rFonts w:ascii="Times New Roman" w:hAnsi="Times New Roman" w:cs="Times New Roman"/>
          <w:noProof/>
          <w:sz w:val="24"/>
          <w:szCs w:val="24"/>
        </w:rPr>
        <w:t xml:space="preserve">Sumber : </w:t>
      </w:r>
      <w:r w:rsidRPr="00E76F52">
        <w:rPr>
          <w:rFonts w:ascii="Times New Roman" w:hAnsi="Times New Roman" w:cs="Times New Roman"/>
          <w:sz w:val="24"/>
          <w:szCs w:val="24"/>
          <w:lang w:val="id-ID"/>
        </w:rPr>
        <w:t>Laporan Keuangan Pemda Dharmasraya Tahun 2014, 2015, 2016 dan 2017</w:t>
      </w:r>
      <w:r w:rsidRPr="00E76F52">
        <w:rPr>
          <w:rFonts w:ascii="Times New Roman" w:hAnsi="Times New Roman" w:cs="Times New Roman"/>
          <w:sz w:val="24"/>
          <w:szCs w:val="24"/>
        </w:rPr>
        <w:t>.</w:t>
      </w:r>
    </w:p>
    <w:p w:rsidR="00BA5C43" w:rsidRPr="00E76F52" w:rsidRDefault="00BA5C43" w:rsidP="00D650EC">
      <w:pPr>
        <w:spacing w:after="0" w:line="240" w:lineRule="auto"/>
        <w:ind w:firstLine="426"/>
        <w:jc w:val="both"/>
        <w:rPr>
          <w:rFonts w:ascii="Times New Roman" w:hAnsi="Times New Roman" w:cs="Times New Roman"/>
          <w:b/>
          <w:sz w:val="24"/>
          <w:szCs w:val="24"/>
        </w:rPr>
      </w:pPr>
      <w:r w:rsidRPr="00E76F52">
        <w:rPr>
          <w:rFonts w:ascii="Times New Roman" w:hAnsi="Times New Roman" w:cs="Times New Roman"/>
          <w:sz w:val="24"/>
          <w:szCs w:val="24"/>
        </w:rPr>
        <w:t>Berdasarkan uraian diatas penulis tertarik untuk membahas tentang kinerja manajerial Organisai Perangkat Daerah</w:t>
      </w:r>
      <w:r w:rsidRPr="00E76F52">
        <w:rPr>
          <w:rFonts w:ascii="Times New Roman" w:hAnsi="Times New Roman" w:cs="Times New Roman"/>
          <w:sz w:val="24"/>
          <w:szCs w:val="24"/>
          <w:lang w:val="id-ID"/>
        </w:rPr>
        <w:t xml:space="preserve"> Kabupaten Dharmasraya </w:t>
      </w:r>
      <w:r w:rsidRPr="00E76F52">
        <w:rPr>
          <w:rFonts w:ascii="Times New Roman" w:hAnsi="Times New Roman" w:cs="Times New Roman"/>
          <w:sz w:val="24"/>
          <w:szCs w:val="24"/>
        </w:rPr>
        <w:t>dalam sebuah skripsi yang berjudul</w:t>
      </w:r>
      <w:r w:rsidRPr="00E76F52">
        <w:rPr>
          <w:rFonts w:ascii="Times New Roman" w:hAnsi="Times New Roman" w:cs="Times New Roman"/>
          <w:b/>
          <w:sz w:val="24"/>
          <w:szCs w:val="24"/>
          <w:lang w:val="id-ID"/>
        </w:rPr>
        <w:t xml:space="preserve"> : </w:t>
      </w:r>
      <w:r w:rsidR="00EF7FC8" w:rsidRPr="00E76F52">
        <w:rPr>
          <w:rFonts w:ascii="Times New Roman" w:hAnsi="Times New Roman" w:cs="Times New Roman"/>
          <w:b/>
          <w:sz w:val="24"/>
          <w:szCs w:val="24"/>
        </w:rPr>
        <w:t>Pengaruh Partisipasi Penyusunan Anggaran, Kejelasan Sasaran Anggaran, Dan Akuntabilitas Publik Terhadap Kinerja Manajerial</w:t>
      </w:r>
      <w:r w:rsidR="00EF7FC8" w:rsidRPr="00E76F52">
        <w:rPr>
          <w:rFonts w:ascii="Times New Roman" w:hAnsi="Times New Roman" w:cs="Times New Roman"/>
          <w:b/>
          <w:sz w:val="24"/>
          <w:szCs w:val="24"/>
          <w:lang w:val="id-ID"/>
        </w:rPr>
        <w:t xml:space="preserve"> Pada Dinas Pekerjaan Umum Dan Penata Ruang</w:t>
      </w:r>
      <w:r w:rsidR="00EF7FC8" w:rsidRPr="00E76F52">
        <w:rPr>
          <w:rFonts w:ascii="Times New Roman" w:hAnsi="Times New Roman" w:cs="Times New Roman"/>
          <w:b/>
          <w:sz w:val="24"/>
          <w:szCs w:val="24"/>
        </w:rPr>
        <w:t xml:space="preserve"> Di Kabupaten Dharmasraya</w:t>
      </w:r>
      <w:r w:rsidRPr="00E76F52">
        <w:rPr>
          <w:rFonts w:ascii="Times New Roman" w:hAnsi="Times New Roman" w:cs="Times New Roman"/>
          <w:b/>
          <w:sz w:val="24"/>
          <w:szCs w:val="24"/>
        </w:rPr>
        <w:t>”.</w:t>
      </w:r>
    </w:p>
    <w:p w:rsidR="00EF7FC8" w:rsidRDefault="00EF7FC8" w:rsidP="00D650EC">
      <w:pPr>
        <w:pStyle w:val="ListParagraph"/>
        <w:spacing w:after="0" w:line="240" w:lineRule="auto"/>
        <w:ind w:left="0"/>
        <w:jc w:val="both"/>
        <w:rPr>
          <w:rFonts w:ascii="Times New Roman" w:hAnsi="Times New Roman"/>
          <w:b/>
          <w:sz w:val="24"/>
          <w:szCs w:val="24"/>
          <w:lang w:val="id-ID"/>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Perumusan Masalah</w:t>
      </w:r>
    </w:p>
    <w:p w:rsidR="00BA5C43" w:rsidRPr="00E76F52" w:rsidRDefault="00BA5C43" w:rsidP="00D650EC">
      <w:pPr>
        <w:spacing w:after="0" w:line="240" w:lineRule="auto"/>
        <w:ind w:firstLine="450"/>
        <w:jc w:val="both"/>
        <w:rPr>
          <w:rFonts w:ascii="Times New Roman" w:hAnsi="Times New Roman" w:cs="Times New Roman"/>
          <w:sz w:val="24"/>
          <w:szCs w:val="24"/>
          <w:highlight w:val="yellow"/>
        </w:rPr>
      </w:pPr>
      <w:r w:rsidRPr="00E76F52">
        <w:rPr>
          <w:rFonts w:ascii="Times New Roman" w:hAnsi="Times New Roman" w:cs="Times New Roman"/>
          <w:sz w:val="24"/>
          <w:szCs w:val="24"/>
        </w:rPr>
        <w:t xml:space="preserve">Dari batasan masalah diatas, maka yang menjadi rumusan masalah dalam penelitian ini </w:t>
      </w:r>
      <w:proofErr w:type="gramStart"/>
      <w:r w:rsidRPr="00E76F52">
        <w:rPr>
          <w:rFonts w:ascii="Times New Roman" w:hAnsi="Times New Roman" w:cs="Times New Roman"/>
          <w:sz w:val="24"/>
          <w:szCs w:val="24"/>
        </w:rPr>
        <w:t>adalah :</w:t>
      </w:r>
      <w:proofErr w:type="gramEnd"/>
      <w:r w:rsidRPr="00E76F52">
        <w:rPr>
          <w:rFonts w:ascii="Times New Roman" w:hAnsi="Times New Roman" w:cs="Times New Roman"/>
          <w:sz w:val="24"/>
          <w:szCs w:val="24"/>
          <w:highlight w:val="yellow"/>
        </w:rPr>
        <w:t xml:space="preserve"> </w:t>
      </w:r>
    </w:p>
    <w:p w:rsidR="00BA5C43" w:rsidRPr="00E76F52" w:rsidRDefault="00BA5C43" w:rsidP="00D650EC">
      <w:pPr>
        <w:numPr>
          <w:ilvl w:val="0"/>
          <w:numId w:val="30"/>
        </w:numPr>
        <w:spacing w:after="0" w:line="240" w:lineRule="auto"/>
        <w:ind w:left="450" w:hanging="260"/>
        <w:jc w:val="both"/>
        <w:rPr>
          <w:rFonts w:ascii="Times New Roman" w:hAnsi="Times New Roman" w:cs="Times New Roman"/>
          <w:sz w:val="24"/>
          <w:szCs w:val="24"/>
        </w:rPr>
      </w:pPr>
      <w:r w:rsidRPr="00E76F52">
        <w:rPr>
          <w:rFonts w:ascii="Times New Roman" w:hAnsi="Times New Roman" w:cs="Times New Roman"/>
          <w:sz w:val="24"/>
          <w:szCs w:val="24"/>
        </w:rPr>
        <w:t>Apakah partisipasi penyusunan anggaran berpengaruh terhadap Kinerja Manajerial?</w:t>
      </w:r>
    </w:p>
    <w:p w:rsidR="00BA5C43" w:rsidRPr="00E76F52" w:rsidRDefault="00BA5C43" w:rsidP="00D650EC">
      <w:pPr>
        <w:numPr>
          <w:ilvl w:val="0"/>
          <w:numId w:val="35"/>
        </w:numPr>
        <w:spacing w:after="0" w:line="240" w:lineRule="auto"/>
        <w:ind w:left="450" w:hanging="260"/>
        <w:jc w:val="both"/>
        <w:rPr>
          <w:rFonts w:ascii="Times New Roman" w:hAnsi="Times New Roman" w:cs="Times New Roman"/>
          <w:sz w:val="24"/>
          <w:szCs w:val="24"/>
        </w:rPr>
      </w:pPr>
      <w:bookmarkStart w:id="1" w:name="page7"/>
      <w:bookmarkEnd w:id="1"/>
      <w:r w:rsidRPr="00E76F52">
        <w:rPr>
          <w:rFonts w:ascii="Times New Roman" w:hAnsi="Times New Roman" w:cs="Times New Roman"/>
          <w:sz w:val="24"/>
          <w:szCs w:val="24"/>
        </w:rPr>
        <w:t>Apakah kejelasan sasaran anggaran berpengaruh terhadap Kinerja Manajerial?</w:t>
      </w:r>
    </w:p>
    <w:p w:rsidR="00BA5C43" w:rsidRPr="00E76F52" w:rsidRDefault="00BA5C43" w:rsidP="00D650EC">
      <w:pPr>
        <w:numPr>
          <w:ilvl w:val="0"/>
          <w:numId w:val="35"/>
        </w:numPr>
        <w:spacing w:after="0" w:line="240" w:lineRule="auto"/>
        <w:ind w:left="450" w:hanging="260"/>
        <w:jc w:val="both"/>
        <w:rPr>
          <w:rFonts w:ascii="Times New Roman" w:hAnsi="Times New Roman" w:cs="Times New Roman"/>
          <w:sz w:val="24"/>
          <w:szCs w:val="24"/>
        </w:rPr>
      </w:pPr>
      <w:r w:rsidRPr="00E76F52">
        <w:rPr>
          <w:rFonts w:ascii="Times New Roman" w:hAnsi="Times New Roman" w:cs="Times New Roman"/>
          <w:sz w:val="24"/>
          <w:szCs w:val="24"/>
        </w:rPr>
        <w:t>Apakah akuntabilitas publik berpengaruh terhadap Kinerja Manajerial?</w:t>
      </w:r>
    </w:p>
    <w:p w:rsidR="00DF6E26" w:rsidRPr="00E76F52" w:rsidRDefault="00BA5C43" w:rsidP="00D650EC">
      <w:pPr>
        <w:numPr>
          <w:ilvl w:val="0"/>
          <w:numId w:val="35"/>
        </w:numPr>
        <w:spacing w:after="0" w:line="240" w:lineRule="auto"/>
        <w:ind w:left="450" w:hanging="260"/>
        <w:jc w:val="both"/>
        <w:rPr>
          <w:rFonts w:ascii="Times New Roman" w:hAnsi="Times New Roman" w:cs="Times New Roman"/>
          <w:sz w:val="24"/>
          <w:szCs w:val="24"/>
        </w:rPr>
      </w:pPr>
      <w:r w:rsidRPr="00E76F52">
        <w:rPr>
          <w:rFonts w:ascii="Times New Roman" w:hAnsi="Times New Roman" w:cs="Times New Roman"/>
          <w:sz w:val="24"/>
          <w:szCs w:val="24"/>
        </w:rPr>
        <w:t>Apakah partisipasi penyusunan anggaran, kejelasan sasaran anggaran, dan akuntabilitas publik berpengaruh secara simultan terhadap kinerja manajerial?</w:t>
      </w:r>
    </w:p>
    <w:p w:rsidR="00E76F52" w:rsidRDefault="00E76F52" w:rsidP="00D650EC">
      <w:pPr>
        <w:pStyle w:val="ListParagraph"/>
        <w:spacing w:after="0" w:line="240" w:lineRule="auto"/>
        <w:ind w:left="0"/>
        <w:jc w:val="both"/>
        <w:rPr>
          <w:rFonts w:ascii="Times New Roman" w:hAnsi="Times New Roman"/>
          <w:b/>
          <w:sz w:val="24"/>
          <w:szCs w:val="24"/>
          <w:lang w:val="id-ID"/>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Tujuan Penelitian</w:t>
      </w:r>
    </w:p>
    <w:p w:rsidR="00BA5C43" w:rsidRPr="00E76F52" w:rsidRDefault="00BA5C43" w:rsidP="00D650EC">
      <w:pPr>
        <w:pStyle w:val="ListParagraph"/>
        <w:spacing w:after="0" w:line="240" w:lineRule="auto"/>
        <w:ind w:left="0" w:firstLine="360"/>
        <w:jc w:val="both"/>
        <w:rPr>
          <w:rFonts w:ascii="Times New Roman" w:hAnsi="Times New Roman"/>
          <w:sz w:val="24"/>
          <w:szCs w:val="24"/>
        </w:rPr>
      </w:pPr>
      <w:r w:rsidRPr="00E76F52">
        <w:rPr>
          <w:rFonts w:ascii="Times New Roman" w:hAnsi="Times New Roman"/>
          <w:sz w:val="24"/>
          <w:szCs w:val="24"/>
        </w:rPr>
        <w:t>Berdasarkan rumusan masalah yang telah dibuat, maka tujuan dari peneliian ini adalah:</w:t>
      </w:r>
    </w:p>
    <w:p w:rsidR="00BA5C43" w:rsidRPr="00E76F52" w:rsidRDefault="00BA5C43" w:rsidP="00D650EC">
      <w:pPr>
        <w:numPr>
          <w:ilvl w:val="1"/>
          <w:numId w:val="10"/>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 xml:space="preserve">Untuk mengetahui </w:t>
      </w:r>
      <w:r w:rsidRPr="00E76F52">
        <w:rPr>
          <w:rFonts w:ascii="Times New Roman" w:hAnsi="Times New Roman" w:cs="Times New Roman"/>
          <w:sz w:val="24"/>
          <w:szCs w:val="24"/>
          <w:lang w:val="id-ID"/>
        </w:rPr>
        <w:t xml:space="preserve">dan menganalisis </w:t>
      </w:r>
      <w:r w:rsidRPr="00E76F52">
        <w:rPr>
          <w:rFonts w:ascii="Times New Roman" w:hAnsi="Times New Roman" w:cs="Times New Roman"/>
          <w:sz w:val="24"/>
          <w:szCs w:val="24"/>
        </w:rPr>
        <w:t>pengaruh partisipasi penyusunan anggaran terhadap kinerja manajerial.</w:t>
      </w:r>
    </w:p>
    <w:p w:rsidR="00BA5C43" w:rsidRPr="00E76F52" w:rsidRDefault="00BA5C43" w:rsidP="00D650EC">
      <w:pPr>
        <w:numPr>
          <w:ilvl w:val="1"/>
          <w:numId w:val="10"/>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Untuk mengetahui</w:t>
      </w:r>
      <w:r w:rsidRPr="00E76F52">
        <w:rPr>
          <w:rFonts w:ascii="Times New Roman" w:hAnsi="Times New Roman" w:cs="Times New Roman"/>
          <w:sz w:val="24"/>
          <w:szCs w:val="24"/>
          <w:lang w:val="id-ID"/>
        </w:rPr>
        <w:t xml:space="preserve"> dan menganalisis </w:t>
      </w:r>
      <w:r w:rsidRPr="00E76F52">
        <w:rPr>
          <w:rFonts w:ascii="Times New Roman" w:hAnsi="Times New Roman" w:cs="Times New Roman"/>
          <w:sz w:val="24"/>
          <w:szCs w:val="24"/>
        </w:rPr>
        <w:t>pengaruh kejelasan sasaran anggaran terhadap kinerja manajerial.</w:t>
      </w:r>
    </w:p>
    <w:p w:rsidR="00BA5C43" w:rsidRPr="00E76F52" w:rsidRDefault="00BA5C43" w:rsidP="00D650EC">
      <w:pPr>
        <w:numPr>
          <w:ilvl w:val="1"/>
          <w:numId w:val="10"/>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 xml:space="preserve">Untuk mengetahui </w:t>
      </w:r>
      <w:r w:rsidRPr="00E76F52">
        <w:rPr>
          <w:rFonts w:ascii="Times New Roman" w:hAnsi="Times New Roman" w:cs="Times New Roman"/>
          <w:sz w:val="24"/>
          <w:szCs w:val="24"/>
          <w:lang w:val="id-ID"/>
        </w:rPr>
        <w:t xml:space="preserve">dan menganalisis </w:t>
      </w:r>
      <w:r w:rsidRPr="00E76F52">
        <w:rPr>
          <w:rFonts w:ascii="Times New Roman" w:hAnsi="Times New Roman" w:cs="Times New Roman"/>
          <w:sz w:val="24"/>
          <w:szCs w:val="24"/>
        </w:rPr>
        <w:t>pengaruh akuntabilitas publik terhadap kinerja manajerial.</w:t>
      </w:r>
    </w:p>
    <w:p w:rsidR="00BA5C43" w:rsidRPr="00E76F52" w:rsidRDefault="00BA5C43" w:rsidP="00D650EC">
      <w:pPr>
        <w:pStyle w:val="ListParagraph"/>
        <w:numPr>
          <w:ilvl w:val="1"/>
          <w:numId w:val="10"/>
        </w:numPr>
        <w:spacing w:after="0" w:line="240" w:lineRule="auto"/>
        <w:ind w:left="284" w:hanging="284"/>
        <w:jc w:val="both"/>
        <w:rPr>
          <w:rFonts w:ascii="Times New Roman" w:hAnsi="Times New Roman"/>
          <w:sz w:val="24"/>
          <w:szCs w:val="24"/>
        </w:rPr>
      </w:pPr>
      <w:r w:rsidRPr="00E76F52">
        <w:rPr>
          <w:rFonts w:ascii="Times New Roman" w:hAnsi="Times New Roman"/>
          <w:sz w:val="24"/>
          <w:szCs w:val="24"/>
        </w:rPr>
        <w:t>Untuk mengetahui</w:t>
      </w:r>
      <w:r w:rsidRPr="00E76F52">
        <w:rPr>
          <w:rFonts w:ascii="Times New Roman" w:hAnsi="Times New Roman"/>
          <w:sz w:val="24"/>
          <w:szCs w:val="24"/>
          <w:lang w:val="id-ID"/>
        </w:rPr>
        <w:t xml:space="preserve"> dan menganalisis </w:t>
      </w:r>
      <w:r w:rsidRPr="00E76F52">
        <w:rPr>
          <w:rFonts w:ascii="Times New Roman" w:hAnsi="Times New Roman"/>
          <w:sz w:val="24"/>
          <w:szCs w:val="24"/>
        </w:rPr>
        <w:t>pengaruh partisipasi penyusunan anggaran, kejelasan sasaran anggaran, dan akuntabilitas publik secara simultan terhadap kinerja manajerial.</w:t>
      </w:r>
    </w:p>
    <w:p w:rsidR="00BA5C43" w:rsidRPr="00E76F52" w:rsidRDefault="00BA5C43" w:rsidP="00D650EC">
      <w:pPr>
        <w:pStyle w:val="ListParagraph"/>
        <w:spacing w:after="0" w:line="240" w:lineRule="auto"/>
        <w:ind w:left="540"/>
        <w:jc w:val="both"/>
        <w:rPr>
          <w:rFonts w:ascii="Times New Roman" w:hAnsi="Times New Roman"/>
          <w:sz w:val="24"/>
          <w:szCs w:val="24"/>
        </w:rPr>
      </w:pPr>
    </w:p>
    <w:p w:rsidR="00BA5C43" w:rsidRPr="00E76F52" w:rsidRDefault="00BA5C43" w:rsidP="00D650EC">
      <w:pPr>
        <w:spacing w:after="0" w:line="240" w:lineRule="auto"/>
        <w:jc w:val="both"/>
        <w:rPr>
          <w:rFonts w:ascii="Times New Roman" w:hAnsi="Times New Roman" w:cs="Times New Roman"/>
          <w:sz w:val="24"/>
          <w:szCs w:val="24"/>
          <w:lang w:val="id-ID"/>
        </w:rPr>
      </w:pPr>
      <w:r w:rsidRPr="00E76F52">
        <w:rPr>
          <w:rFonts w:ascii="Times New Roman" w:hAnsi="Times New Roman" w:cs="Times New Roman"/>
          <w:b/>
          <w:sz w:val="24"/>
          <w:szCs w:val="24"/>
        </w:rPr>
        <w:t>Tinjauan Pustaka</w:t>
      </w:r>
    </w:p>
    <w:p w:rsidR="00BA5C43" w:rsidRPr="00E76F52" w:rsidRDefault="00BA5C43" w:rsidP="00D650EC">
      <w:pPr>
        <w:pStyle w:val="ListParagraph"/>
        <w:spacing w:after="0" w:line="240" w:lineRule="auto"/>
        <w:ind w:left="360" w:hanging="360"/>
        <w:rPr>
          <w:rFonts w:ascii="Times New Roman" w:hAnsi="Times New Roman"/>
          <w:b/>
          <w:sz w:val="24"/>
          <w:szCs w:val="24"/>
        </w:rPr>
      </w:pPr>
      <w:r w:rsidRPr="00E76F52">
        <w:rPr>
          <w:rFonts w:ascii="Times New Roman" w:hAnsi="Times New Roman"/>
          <w:b/>
          <w:sz w:val="24"/>
          <w:szCs w:val="24"/>
        </w:rPr>
        <w:t>Definisi Anggaran</w:t>
      </w:r>
    </w:p>
    <w:p w:rsidR="00BA5C43" w:rsidRPr="00E76F52" w:rsidRDefault="002A41BB"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color w:val="000000"/>
          <w:sz w:val="24"/>
          <w:szCs w:val="24"/>
        </w:rPr>
        <w:t>Mulyadi (2007</w:t>
      </w:r>
      <w:r w:rsidR="00BA5C43" w:rsidRPr="00E76F52">
        <w:rPr>
          <w:rFonts w:ascii="Times New Roman" w:hAnsi="Times New Roman" w:cs="Times New Roman"/>
          <w:color w:val="000000"/>
          <w:sz w:val="24"/>
          <w:szCs w:val="24"/>
        </w:rPr>
        <w:t>:159) menyatakan bahwa kinerja adalah gambaran mengenai tingkat pencapaian pada pelaksanaan suatu kegiatan atau program atau kebijakan dalam mewujudkan sasaran, tujuan, melaksanakan misi, guna mencapai visi organisasi.</w:t>
      </w:r>
      <w:proofErr w:type="gramEnd"/>
      <w:r w:rsidR="00BA5C43" w:rsidRPr="00E76F52">
        <w:rPr>
          <w:rFonts w:ascii="Times New Roman" w:hAnsi="Times New Roman" w:cs="Times New Roman"/>
          <w:color w:val="000000"/>
          <w:sz w:val="24"/>
          <w:szCs w:val="24"/>
        </w:rPr>
        <w:t xml:space="preserve"> </w:t>
      </w:r>
      <w:proofErr w:type="gramStart"/>
      <w:r w:rsidR="00BA5C43" w:rsidRPr="00E76F52">
        <w:rPr>
          <w:rFonts w:ascii="Times New Roman" w:hAnsi="Times New Roman" w:cs="Times New Roman"/>
          <w:color w:val="000000"/>
          <w:sz w:val="24"/>
          <w:szCs w:val="24"/>
        </w:rPr>
        <w:lastRenderedPageBreak/>
        <w:t>Kinerja atau nilai aktivitas kerja dapat diartikan sebagai prestasi yang dapat dicapai dalam satu periode tertentu dalam melaksanakan kegiatan dari program berdasarkan kebijakan guna mewujudkan sasaran, tujuan, visi, dan melalui misi yang tertuang dalam rencana kerja.</w:t>
      </w:r>
      <w:proofErr w:type="gramEnd"/>
      <w:r w:rsidR="00BA5C43" w:rsidRPr="00E76F52">
        <w:rPr>
          <w:rFonts w:ascii="Times New Roman" w:hAnsi="Times New Roman" w:cs="Times New Roman"/>
          <w:sz w:val="24"/>
          <w:szCs w:val="24"/>
        </w:rPr>
        <w:t xml:space="preserve"> Kinerja manajerial itu sendiri berhubungan dengan seberapa besar kemampuan setiap level manajemen dalam meningkatkan kinerja, baik dari segi kinerja kualitas sumber daya manusia maupun kinerja keuangan.</w:t>
      </w:r>
    </w:p>
    <w:p w:rsidR="00BA5C43" w:rsidRPr="00E76F52" w:rsidRDefault="00BA5C43"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sz w:val="24"/>
          <w:szCs w:val="24"/>
        </w:rPr>
        <w:t>Mahoney et al. (1963:171) menyatakan kinerja manajerial sebagai kinerja individu anggota organisasi dalam kegiatan-kegiatan manajerial.</w:t>
      </w:r>
      <w:proofErr w:type="gramEnd"/>
      <w:r w:rsidRPr="00E76F52">
        <w:rPr>
          <w:rFonts w:ascii="Times New Roman" w:hAnsi="Times New Roman" w:cs="Times New Roman"/>
          <w:sz w:val="24"/>
          <w:szCs w:val="24"/>
        </w:rPr>
        <w:t xml:space="preserve"> Kinerja personel meliputi delapan dimensi yaitu:  Perencanaan, Investigasi, Pengkoordinasian, Evaluasi, Pengawasan (supervisi), Pengaturan staf (staffing), Negosiasi, dan Perwakilan (representatif). </w:t>
      </w:r>
      <w:proofErr w:type="gramStart"/>
      <w:r w:rsidRPr="00E76F52">
        <w:rPr>
          <w:rFonts w:ascii="Times New Roman" w:hAnsi="Times New Roman" w:cs="Times New Roman"/>
          <w:sz w:val="24"/>
          <w:szCs w:val="24"/>
        </w:rPr>
        <w:t>Seseorang yang memegang posisi manajerial diharapkan mampu menghasilkan suatu kinerja manajerial.</w:t>
      </w:r>
      <w:proofErr w:type="gramEnd"/>
      <w:r w:rsidRPr="00E76F52">
        <w:rPr>
          <w:rFonts w:ascii="Times New Roman" w:hAnsi="Times New Roman" w:cs="Times New Roman"/>
          <w:sz w:val="24"/>
          <w:szCs w:val="24"/>
        </w:rPr>
        <w:t xml:space="preserve"> Berbeda dengan kinerja karyawan umumnya yang bersifat konkrit, kinerja manajerial adalah bersifat abstrak dan kompleks manajer menghasilkan kinerja dengan mengerahkan bakat dan kemampuan, serta usaha beberapa orang lain yang berada di dalam daerah wewenangnya. </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 xml:space="preserve">Rudianto (2013:56) menerangkan kinerja manajerial sebagai kemampuan para manajer untuk mengolah seluruh sumber daya yang dimiliki perusahaan demi memperoleh </w:t>
      </w:r>
      <w:proofErr w:type="gramStart"/>
      <w:r w:rsidRPr="00E76F52">
        <w:rPr>
          <w:rFonts w:ascii="Times New Roman" w:hAnsi="Times New Roman" w:cs="Times New Roman"/>
          <w:sz w:val="24"/>
          <w:szCs w:val="24"/>
        </w:rPr>
        <w:t>dana</w:t>
      </w:r>
      <w:proofErr w:type="gramEnd"/>
      <w:r w:rsidRPr="00E76F52">
        <w:rPr>
          <w:rFonts w:ascii="Times New Roman" w:hAnsi="Times New Roman" w:cs="Times New Roman"/>
          <w:sz w:val="24"/>
          <w:szCs w:val="24"/>
        </w:rPr>
        <w:t xml:space="preserve"> usaha dalam jangka waktu pendek dna jangka waktu panjang.</w:t>
      </w:r>
    </w:p>
    <w:p w:rsidR="00E76F52" w:rsidRDefault="00E76F52" w:rsidP="00D650EC">
      <w:pPr>
        <w:spacing w:after="0" w:line="240" w:lineRule="auto"/>
        <w:rPr>
          <w:rFonts w:ascii="Times New Roman" w:hAnsi="Times New Roman" w:cs="Times New Roman"/>
          <w:b/>
          <w:sz w:val="24"/>
          <w:szCs w:val="24"/>
          <w:lang w:val="id-ID"/>
        </w:rPr>
      </w:pPr>
    </w:p>
    <w:p w:rsidR="00BA5C43" w:rsidRPr="00E76F52" w:rsidRDefault="00BA5C43" w:rsidP="00D650EC">
      <w:pPr>
        <w:spacing w:after="0" w:line="240" w:lineRule="auto"/>
        <w:rPr>
          <w:rFonts w:ascii="Times New Roman" w:hAnsi="Times New Roman" w:cs="Times New Roman"/>
          <w:b/>
          <w:sz w:val="24"/>
          <w:szCs w:val="24"/>
        </w:rPr>
      </w:pPr>
      <w:r w:rsidRPr="00E76F52">
        <w:rPr>
          <w:rFonts w:ascii="Times New Roman" w:hAnsi="Times New Roman" w:cs="Times New Roman"/>
          <w:b/>
          <w:sz w:val="24"/>
          <w:szCs w:val="24"/>
        </w:rPr>
        <w:t>Faktor-faktor yang mempengaruhi kinerja</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Menurut Mahmudi (2007:20) Faktor-faktor yang mempengaruhi kinerja adalah:</w:t>
      </w:r>
    </w:p>
    <w:p w:rsidR="00BA5C43" w:rsidRPr="00E76F52" w:rsidRDefault="00BA5C43" w:rsidP="00D650EC">
      <w:pPr>
        <w:numPr>
          <w:ilvl w:val="0"/>
          <w:numId w:val="34"/>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Faktor personal/individual, meliputi : pengetahuan, keterampilan (</w:t>
      </w:r>
      <w:r w:rsidRPr="00E76F52">
        <w:rPr>
          <w:rFonts w:ascii="Times New Roman" w:hAnsi="Times New Roman" w:cs="Times New Roman"/>
          <w:i/>
          <w:sz w:val="24"/>
          <w:szCs w:val="24"/>
        </w:rPr>
        <w:t>skill</w:t>
      </w:r>
      <w:r w:rsidRPr="00E76F52">
        <w:rPr>
          <w:rFonts w:ascii="Times New Roman" w:hAnsi="Times New Roman" w:cs="Times New Roman"/>
          <w:sz w:val="24"/>
          <w:szCs w:val="24"/>
        </w:rPr>
        <w:t>), kemampuan, kepercayaan diri, motivasi dan komitmen yang dimiliki oleh setiap individu</w:t>
      </w:r>
    </w:p>
    <w:p w:rsidR="00BA5C43" w:rsidRPr="00E76F52" w:rsidRDefault="00BA5C43" w:rsidP="00D650EC">
      <w:pPr>
        <w:numPr>
          <w:ilvl w:val="0"/>
          <w:numId w:val="34"/>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 xml:space="preserve">Faktor kepemimpinan, meliputi: kualitas dalam memberikan dorongan, semangat, arahan dan dukungan yang diberikan manajer dan </w:t>
      </w:r>
      <w:r w:rsidRPr="00E76F52">
        <w:rPr>
          <w:rFonts w:ascii="Times New Roman" w:hAnsi="Times New Roman" w:cs="Times New Roman"/>
          <w:i/>
          <w:sz w:val="24"/>
          <w:szCs w:val="24"/>
        </w:rPr>
        <w:t>team leader.</w:t>
      </w:r>
    </w:p>
    <w:p w:rsidR="00BA5C43" w:rsidRPr="00E76F52" w:rsidRDefault="00BA5C43" w:rsidP="00D650EC">
      <w:pPr>
        <w:numPr>
          <w:ilvl w:val="0"/>
          <w:numId w:val="34"/>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Faktor tim, meliputi : kualitas dukungan dan semangat yang diberikan oleh rekan dalam satu tim, kepercayaan terhadap sesama anggota tim, kekompakan dan dan keeratan anggota tim</w:t>
      </w:r>
    </w:p>
    <w:p w:rsidR="00BA5C43" w:rsidRPr="00E76F52" w:rsidRDefault="00BA5C43" w:rsidP="00D650EC">
      <w:pPr>
        <w:numPr>
          <w:ilvl w:val="0"/>
          <w:numId w:val="34"/>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Faktor sistem, meliputi: sistem kerja, fasilitas kerja atau infrastruktur yang diberikan oleh organisasi, dan kultur kinerja dalam organisasi</w:t>
      </w:r>
    </w:p>
    <w:p w:rsidR="00BA5C43" w:rsidRPr="00E76F52" w:rsidRDefault="00BA5C43" w:rsidP="00D650EC">
      <w:pPr>
        <w:numPr>
          <w:ilvl w:val="0"/>
          <w:numId w:val="34"/>
        </w:numPr>
        <w:spacing w:after="0" w:line="240" w:lineRule="auto"/>
        <w:ind w:left="284" w:hanging="284"/>
        <w:jc w:val="both"/>
        <w:rPr>
          <w:rFonts w:ascii="Times New Roman" w:hAnsi="Times New Roman" w:cs="Times New Roman"/>
          <w:sz w:val="24"/>
          <w:szCs w:val="24"/>
        </w:rPr>
      </w:pPr>
      <w:r w:rsidRPr="00E76F52">
        <w:rPr>
          <w:rFonts w:ascii="Times New Roman" w:hAnsi="Times New Roman" w:cs="Times New Roman"/>
          <w:sz w:val="24"/>
          <w:szCs w:val="24"/>
        </w:rPr>
        <w:t>Faktor kontekstual (situasional), meliputi: tekanan dan perubahan lingkungan eksternal dan internal.</w:t>
      </w:r>
    </w:p>
    <w:p w:rsidR="002A41BB" w:rsidRPr="00E76F52" w:rsidRDefault="002A41BB" w:rsidP="00D650EC">
      <w:pPr>
        <w:spacing w:after="0" w:line="240" w:lineRule="auto"/>
        <w:jc w:val="both"/>
        <w:rPr>
          <w:rFonts w:ascii="Times New Roman" w:hAnsi="Times New Roman" w:cs="Times New Roman"/>
          <w:sz w:val="24"/>
          <w:szCs w:val="24"/>
        </w:rPr>
      </w:pPr>
    </w:p>
    <w:p w:rsidR="00BA5C43" w:rsidRPr="00E76F52" w:rsidRDefault="00BA5C43" w:rsidP="00D650EC">
      <w:pPr>
        <w:spacing w:after="0" w:line="240" w:lineRule="auto"/>
        <w:rPr>
          <w:rFonts w:ascii="Times New Roman" w:hAnsi="Times New Roman" w:cs="Times New Roman"/>
          <w:b/>
          <w:sz w:val="24"/>
          <w:szCs w:val="24"/>
        </w:rPr>
      </w:pPr>
      <w:r w:rsidRPr="00E76F52">
        <w:rPr>
          <w:rFonts w:ascii="Times New Roman" w:hAnsi="Times New Roman" w:cs="Times New Roman"/>
          <w:b/>
          <w:sz w:val="24"/>
          <w:szCs w:val="24"/>
        </w:rPr>
        <w:t>Indikator Kinerja Manajerial</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color w:val="000000"/>
          <w:sz w:val="24"/>
          <w:szCs w:val="24"/>
        </w:rPr>
        <w:t xml:space="preserve">Menurut Mahoney </w:t>
      </w:r>
      <w:r w:rsidRPr="00E76F52">
        <w:rPr>
          <w:rFonts w:ascii="Times New Roman" w:hAnsi="Times New Roman" w:cs="Times New Roman"/>
          <w:i/>
          <w:color w:val="000000"/>
          <w:sz w:val="24"/>
          <w:szCs w:val="24"/>
        </w:rPr>
        <w:t>at all (</w:t>
      </w:r>
      <w:r w:rsidRPr="00E76F52">
        <w:rPr>
          <w:rFonts w:ascii="Times New Roman" w:hAnsi="Times New Roman" w:cs="Times New Roman"/>
          <w:color w:val="000000"/>
          <w:sz w:val="24"/>
          <w:szCs w:val="24"/>
        </w:rPr>
        <w:t>1963</w:t>
      </w:r>
      <w:r w:rsidRPr="00E76F52">
        <w:rPr>
          <w:rFonts w:ascii="Times New Roman" w:hAnsi="Times New Roman" w:cs="Times New Roman"/>
          <w:i/>
          <w:color w:val="000000"/>
          <w:sz w:val="24"/>
          <w:szCs w:val="24"/>
        </w:rPr>
        <w:t xml:space="preserve">) </w:t>
      </w:r>
      <w:r w:rsidRPr="00E76F52">
        <w:rPr>
          <w:rFonts w:ascii="Times New Roman" w:hAnsi="Times New Roman" w:cs="Times New Roman"/>
          <w:color w:val="000000"/>
          <w:sz w:val="24"/>
          <w:szCs w:val="24"/>
        </w:rPr>
        <w:t>k</w:t>
      </w:r>
      <w:r w:rsidRPr="00E76F52">
        <w:rPr>
          <w:rFonts w:ascii="Times New Roman" w:hAnsi="Times New Roman" w:cs="Times New Roman"/>
          <w:sz w:val="24"/>
          <w:szCs w:val="24"/>
        </w:rPr>
        <w:t xml:space="preserve">inerja manajerial merupakan salah satu faktor yang dapat meningkatkan keefektifan organisasi </w:t>
      </w:r>
      <w:r w:rsidRPr="00E76F52">
        <w:rPr>
          <w:rFonts w:ascii="Times New Roman" w:hAnsi="Times New Roman" w:cs="Times New Roman"/>
          <w:color w:val="000000"/>
          <w:sz w:val="24"/>
          <w:szCs w:val="24"/>
        </w:rPr>
        <w:t xml:space="preserve">yang diukur dengan menggunakan </w:t>
      </w:r>
      <w:proofErr w:type="gramStart"/>
      <w:r w:rsidRPr="00E76F52">
        <w:rPr>
          <w:rFonts w:ascii="Times New Roman" w:hAnsi="Times New Roman" w:cs="Times New Roman"/>
          <w:color w:val="000000"/>
          <w:sz w:val="24"/>
          <w:szCs w:val="24"/>
        </w:rPr>
        <w:t>indikator :</w:t>
      </w:r>
      <w:proofErr w:type="gramEnd"/>
    </w:p>
    <w:p w:rsidR="00BA5C43" w:rsidRPr="00E76F52" w:rsidRDefault="002A41BB" w:rsidP="00D650EC">
      <w:p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t xml:space="preserve">1. </w:t>
      </w:r>
      <w:r w:rsidR="00BA5C43" w:rsidRPr="00E76F52">
        <w:rPr>
          <w:rFonts w:ascii="Times New Roman" w:hAnsi="Times New Roman" w:cs="Times New Roman"/>
          <w:sz w:val="24"/>
          <w:szCs w:val="24"/>
        </w:rPr>
        <w:t xml:space="preserve">Perencanaan, adalah penentuan </w:t>
      </w:r>
      <w:r w:rsidRPr="00E76F52">
        <w:rPr>
          <w:rFonts w:ascii="Times New Roman" w:hAnsi="Times New Roman" w:cs="Times New Roman"/>
          <w:sz w:val="24"/>
          <w:szCs w:val="24"/>
        </w:rPr>
        <w:t xml:space="preserve">  </w:t>
      </w:r>
      <w:r w:rsidR="00BA5C43" w:rsidRPr="00E76F52">
        <w:rPr>
          <w:rFonts w:ascii="Times New Roman" w:hAnsi="Times New Roman" w:cs="Times New Roman"/>
          <w:sz w:val="24"/>
          <w:szCs w:val="24"/>
        </w:rPr>
        <w:t xml:space="preserve">kebijakan dan sekumpulan kegiatan untuk selanjutnya dilaksanakan dengan mempertimbangkan kondisi waktu sekarang dan yang </w:t>
      </w:r>
      <w:proofErr w:type="gramStart"/>
      <w:r w:rsidR="00BA5C43" w:rsidRPr="00E76F52">
        <w:rPr>
          <w:rFonts w:ascii="Times New Roman" w:hAnsi="Times New Roman" w:cs="Times New Roman"/>
          <w:sz w:val="24"/>
          <w:szCs w:val="24"/>
        </w:rPr>
        <w:t>akan</w:t>
      </w:r>
      <w:proofErr w:type="gramEnd"/>
      <w:r w:rsidR="00BA5C43" w:rsidRPr="00E76F52">
        <w:rPr>
          <w:rFonts w:ascii="Times New Roman" w:hAnsi="Times New Roman" w:cs="Times New Roman"/>
          <w:sz w:val="24"/>
          <w:szCs w:val="24"/>
        </w:rPr>
        <w:t xml:space="preserve"> datang. Perencanaan bertujuan untuk memberikan pedoman dan tata </w:t>
      </w:r>
      <w:proofErr w:type="gramStart"/>
      <w:r w:rsidR="00BA5C43" w:rsidRPr="00E76F52">
        <w:rPr>
          <w:rFonts w:ascii="Times New Roman" w:hAnsi="Times New Roman" w:cs="Times New Roman"/>
          <w:sz w:val="24"/>
          <w:szCs w:val="24"/>
        </w:rPr>
        <w:t>cara</w:t>
      </w:r>
      <w:proofErr w:type="gramEnd"/>
      <w:r w:rsidR="00BA5C43" w:rsidRPr="00E76F52">
        <w:rPr>
          <w:rFonts w:ascii="Times New Roman" w:hAnsi="Times New Roman" w:cs="Times New Roman"/>
          <w:sz w:val="24"/>
          <w:szCs w:val="24"/>
        </w:rPr>
        <w:t xml:space="preserve"> pelaksanaan tujuan, kebijakan, prosedur, penganggaran dan program kerja sehingga terlaksana sesuai dengan sasaran yang telah ditetapkan.</w:t>
      </w:r>
    </w:p>
    <w:p w:rsidR="00BA5C43" w:rsidRPr="00E76F52" w:rsidRDefault="00BA5C43" w:rsidP="00D650EC">
      <w:pPr>
        <w:numPr>
          <w:ilvl w:val="0"/>
          <w:numId w:val="30"/>
        </w:num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t>Investigasi, merupakan kegiatan untuk melakukan pemeriksaan melalui pengumpulan dan penyampaian informasi sebagai bahan pencatatan, pembuatan laporan, sehingga mempermudah dilaksanakannya pengukuran hasil dan analisis terhadap pekerjaan yang telah dilakukan.</w:t>
      </w:r>
      <w:bookmarkStart w:id="2" w:name="page3"/>
      <w:bookmarkEnd w:id="2"/>
    </w:p>
    <w:p w:rsidR="00BA5C43" w:rsidRPr="00E76F52" w:rsidRDefault="00BA5C43" w:rsidP="00D650EC">
      <w:pPr>
        <w:numPr>
          <w:ilvl w:val="0"/>
          <w:numId w:val="30"/>
        </w:num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lastRenderedPageBreak/>
        <w:t xml:space="preserve">Koordinasi, menyelaraskan tindakan yang meliputi pertukaran informasi dengan orang-orang dalam unit organisasi lainya, guna dapat berhubungan dan menyesuaikan program yang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dijalankan.</w:t>
      </w:r>
    </w:p>
    <w:p w:rsidR="00BA5C43" w:rsidRPr="00E76F52" w:rsidRDefault="00BA5C43" w:rsidP="00D650EC">
      <w:pPr>
        <w:numPr>
          <w:ilvl w:val="0"/>
          <w:numId w:val="30"/>
        </w:num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t>Evaluasi adalah penilaian yang dilakukan oleh pimpinan terhadap rencana yang telah dibuat dan ditujukan untuk menilai pegawai dan catatan hasil kerja sehingga dari hasil penilaian tersebut dapat diambil keputusan yang diperlukan.</w:t>
      </w:r>
    </w:p>
    <w:p w:rsidR="00BA5C43" w:rsidRPr="00E76F52" w:rsidRDefault="00BA5C43" w:rsidP="00D650EC">
      <w:pPr>
        <w:numPr>
          <w:ilvl w:val="0"/>
          <w:numId w:val="30"/>
        </w:num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t>Pengawasan, yaitu penilaian atas usulan kinerja yang diamati dan dilaporkan atau kemampuan untuk mengarahkan, memimpin, membimbing, menjelaskan segala aturan yang berlaku, memberikan dan menagani keluhan pelaksanaan tugas bawahan.</w:t>
      </w:r>
    </w:p>
    <w:p w:rsidR="00BA5C43" w:rsidRPr="00E76F52" w:rsidRDefault="00BA5C43" w:rsidP="00D650EC">
      <w:pPr>
        <w:numPr>
          <w:ilvl w:val="0"/>
          <w:numId w:val="30"/>
        </w:num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t>Pemilihan Staff, yaitu memelihara dan mempertahankan bawahan dalam suatu unit kerja, menyeleksi pekerjaan baru, menempatkan dan mempromosikan pekerjaan tersebut dalam unitnya atau unit kerja lainnya.</w:t>
      </w:r>
    </w:p>
    <w:p w:rsidR="00BA5C43" w:rsidRPr="00E76F52" w:rsidRDefault="00BA5C43" w:rsidP="00D650EC">
      <w:pPr>
        <w:numPr>
          <w:ilvl w:val="0"/>
          <w:numId w:val="30"/>
        </w:num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t>Negosiasi, yaitu usaha untuk memperoleh kesepakatan dalam hal pembelian, penjualan atau kontrak untuk barang-barang dan jasa.</w:t>
      </w:r>
    </w:p>
    <w:p w:rsidR="00BA5C43" w:rsidRPr="00E76F52" w:rsidRDefault="00BA5C43" w:rsidP="00D650EC">
      <w:pPr>
        <w:numPr>
          <w:ilvl w:val="0"/>
          <w:numId w:val="30"/>
        </w:numPr>
        <w:spacing w:after="0" w:line="240" w:lineRule="auto"/>
        <w:ind w:left="360" w:hanging="360"/>
        <w:jc w:val="both"/>
        <w:rPr>
          <w:rFonts w:ascii="Times New Roman" w:hAnsi="Times New Roman" w:cs="Times New Roman"/>
          <w:sz w:val="24"/>
          <w:szCs w:val="24"/>
        </w:rPr>
      </w:pPr>
      <w:r w:rsidRPr="00E76F52">
        <w:rPr>
          <w:rFonts w:ascii="Times New Roman" w:hAnsi="Times New Roman" w:cs="Times New Roman"/>
          <w:sz w:val="24"/>
          <w:szCs w:val="24"/>
        </w:rPr>
        <w:t>Perwakilan, yaitu menyampaikan informasi tentang visi, misi, dan kegiatan-kegiatan organisasi dengan menghadiri pertemuan kelompok bisnis dan konsultasi dengan kantor-kantor lain.</w:t>
      </w:r>
    </w:p>
    <w:p w:rsidR="002A41BB" w:rsidRPr="00E76F52" w:rsidRDefault="002A41BB" w:rsidP="00D650EC">
      <w:pPr>
        <w:spacing w:after="0" w:line="240" w:lineRule="auto"/>
        <w:ind w:left="360"/>
        <w:jc w:val="both"/>
        <w:rPr>
          <w:rFonts w:ascii="Times New Roman" w:hAnsi="Times New Roman" w:cs="Times New Roman"/>
          <w:sz w:val="24"/>
          <w:szCs w:val="24"/>
        </w:rPr>
      </w:pPr>
    </w:p>
    <w:p w:rsidR="00BA5C43" w:rsidRPr="00E76F52" w:rsidRDefault="00BA5C43" w:rsidP="00D650EC">
      <w:pPr>
        <w:spacing w:after="0" w:line="240" w:lineRule="auto"/>
        <w:rPr>
          <w:rFonts w:ascii="Times New Roman" w:hAnsi="Times New Roman" w:cs="Times New Roman"/>
          <w:sz w:val="24"/>
          <w:szCs w:val="24"/>
        </w:rPr>
      </w:pPr>
      <w:r w:rsidRPr="00E76F52">
        <w:rPr>
          <w:rFonts w:ascii="Times New Roman" w:hAnsi="Times New Roman" w:cs="Times New Roman"/>
          <w:b/>
          <w:bCs/>
          <w:iCs/>
          <w:color w:val="000000"/>
          <w:sz w:val="24"/>
          <w:szCs w:val="24"/>
        </w:rPr>
        <w:t>Partisipasi</w:t>
      </w:r>
      <w:r w:rsidRPr="00E76F52">
        <w:rPr>
          <w:rFonts w:ascii="Times New Roman" w:hAnsi="Times New Roman" w:cs="Times New Roman"/>
          <w:b/>
          <w:sz w:val="24"/>
          <w:szCs w:val="24"/>
        </w:rPr>
        <w:t xml:space="preserve"> Penyusunan Anggaran</w:t>
      </w:r>
      <w:r w:rsidR="00E76F52">
        <w:rPr>
          <w:rFonts w:ascii="Times New Roman" w:hAnsi="Times New Roman" w:cs="Times New Roman"/>
          <w:b/>
          <w:sz w:val="24"/>
          <w:szCs w:val="24"/>
          <w:lang w:val="id-ID"/>
        </w:rPr>
        <w:t>-</w:t>
      </w:r>
      <w:r w:rsidRPr="00E76F52">
        <w:rPr>
          <w:rFonts w:ascii="Times New Roman" w:hAnsi="Times New Roman" w:cs="Times New Roman"/>
          <w:b/>
          <w:bCs/>
          <w:sz w:val="24"/>
          <w:szCs w:val="24"/>
        </w:rPr>
        <w:t>Anggaran Sektor Publik</w:t>
      </w:r>
    </w:p>
    <w:p w:rsidR="00BA5C43" w:rsidRPr="00E76F52" w:rsidRDefault="00BA5C43" w:rsidP="00D650EC">
      <w:pPr>
        <w:shd w:val="clear" w:color="auto" w:fill="FFFFFF"/>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 xml:space="preserve">Mardiasmo (2002:61) mendefinisikan anggaran sektor publik merupakan instrumen akuntabilitas atas pengelolaan </w:t>
      </w:r>
      <w:proofErr w:type="gramStart"/>
      <w:r w:rsidRPr="00E76F52">
        <w:rPr>
          <w:rFonts w:ascii="Times New Roman" w:hAnsi="Times New Roman" w:cs="Times New Roman"/>
          <w:sz w:val="24"/>
          <w:szCs w:val="24"/>
        </w:rPr>
        <w:t>dana</w:t>
      </w:r>
      <w:proofErr w:type="gramEnd"/>
      <w:r w:rsidRPr="00E76F52">
        <w:rPr>
          <w:rFonts w:ascii="Times New Roman" w:hAnsi="Times New Roman" w:cs="Times New Roman"/>
          <w:sz w:val="24"/>
          <w:szCs w:val="24"/>
        </w:rPr>
        <w:t xml:space="preserve"> publik dan pelaksanaan program-program yang dibiayai dengan uang publik. Mahmudi (2011:59) juga menjelaskan anggaran sektor publik merupakan </w:t>
      </w:r>
      <w:r w:rsidRPr="00E76F52">
        <w:rPr>
          <w:rFonts w:ascii="Times New Roman" w:hAnsi="Times New Roman" w:cs="Times New Roman"/>
          <w:i/>
          <w:sz w:val="24"/>
          <w:szCs w:val="24"/>
        </w:rPr>
        <w:t xml:space="preserve">blue </w:t>
      </w:r>
      <w:r w:rsidRPr="00E76F52">
        <w:rPr>
          <w:rFonts w:ascii="Times New Roman" w:hAnsi="Times New Roman" w:cs="Times New Roman"/>
          <w:sz w:val="24"/>
          <w:szCs w:val="24"/>
        </w:rPr>
        <w:t xml:space="preserve">print organisasi tentang rencana program dan kegiatan yang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dilaksanakan serta masa depan yang akan diwujudkan.</w:t>
      </w:r>
    </w:p>
    <w:p w:rsidR="00BA5C43" w:rsidRPr="00E76F52" w:rsidRDefault="00BA5C43" w:rsidP="00D650EC">
      <w:pPr>
        <w:shd w:val="clear" w:color="auto" w:fill="FFFFFF"/>
        <w:spacing w:after="0" w:line="240" w:lineRule="auto"/>
        <w:ind w:firstLine="709"/>
        <w:jc w:val="both"/>
        <w:rPr>
          <w:rFonts w:ascii="Times New Roman" w:hAnsi="Times New Roman" w:cs="Times New Roman"/>
          <w:sz w:val="24"/>
          <w:szCs w:val="24"/>
        </w:rPr>
      </w:pPr>
    </w:p>
    <w:p w:rsidR="00BA5C43" w:rsidRPr="00E76F52" w:rsidRDefault="00BA5C43" w:rsidP="00D650EC">
      <w:pPr>
        <w:spacing w:after="0" w:line="240" w:lineRule="auto"/>
        <w:jc w:val="both"/>
        <w:rPr>
          <w:rFonts w:ascii="Times New Roman" w:hAnsi="Times New Roman" w:cs="Times New Roman"/>
          <w:b/>
          <w:sz w:val="24"/>
          <w:szCs w:val="24"/>
        </w:rPr>
      </w:pPr>
      <w:r w:rsidRPr="00E76F52">
        <w:rPr>
          <w:rFonts w:ascii="Times New Roman" w:hAnsi="Times New Roman" w:cs="Times New Roman"/>
          <w:b/>
          <w:sz w:val="24"/>
          <w:szCs w:val="24"/>
        </w:rPr>
        <w:t>Indikator Partisipasi Penyusunan Anggaran</w:t>
      </w:r>
    </w:p>
    <w:p w:rsidR="00BA5C43" w:rsidRPr="00E76F52" w:rsidRDefault="00BA5C43"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sz w:val="24"/>
          <w:szCs w:val="24"/>
        </w:rPr>
        <w:t>Indikator yang digunakan dalam penelitian ini mengembangkan indikator yang digunakan oleh peneliti terdahulu.</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Menurut  Yuanita</w:t>
      </w:r>
      <w:proofErr w:type="gramEnd"/>
      <w:r w:rsidRPr="00E76F52">
        <w:rPr>
          <w:rFonts w:ascii="Times New Roman" w:hAnsi="Times New Roman" w:cs="Times New Roman"/>
          <w:sz w:val="24"/>
          <w:szCs w:val="24"/>
        </w:rPr>
        <w:t xml:space="preserve"> Larosa (2017) Indikator Partisipasi penyusunan anggaran : </w:t>
      </w:r>
    </w:p>
    <w:p w:rsidR="00BA5C43" w:rsidRPr="00E76F52" w:rsidRDefault="00BA5C43" w:rsidP="00D650EC">
      <w:pPr>
        <w:numPr>
          <w:ilvl w:val="0"/>
          <w:numId w:val="33"/>
        </w:numPr>
        <w:spacing w:after="0" w:line="240" w:lineRule="auto"/>
        <w:ind w:left="450"/>
        <w:jc w:val="both"/>
        <w:rPr>
          <w:rFonts w:ascii="Times New Roman" w:hAnsi="Times New Roman" w:cs="Times New Roman"/>
          <w:sz w:val="24"/>
          <w:szCs w:val="24"/>
        </w:rPr>
      </w:pPr>
      <w:r w:rsidRPr="00E76F52">
        <w:rPr>
          <w:rFonts w:ascii="Times New Roman" w:hAnsi="Times New Roman" w:cs="Times New Roman"/>
          <w:sz w:val="24"/>
          <w:szCs w:val="24"/>
        </w:rPr>
        <w:t>Melibatkan Bawahan</w:t>
      </w:r>
    </w:p>
    <w:p w:rsidR="00BA5C43" w:rsidRPr="00E76F52" w:rsidRDefault="00BA5C43" w:rsidP="00D650EC">
      <w:pPr>
        <w:numPr>
          <w:ilvl w:val="0"/>
          <w:numId w:val="33"/>
        </w:numPr>
        <w:spacing w:after="0" w:line="240" w:lineRule="auto"/>
        <w:ind w:left="450"/>
        <w:jc w:val="both"/>
        <w:rPr>
          <w:rFonts w:ascii="Times New Roman" w:hAnsi="Times New Roman" w:cs="Times New Roman"/>
          <w:sz w:val="24"/>
          <w:szCs w:val="24"/>
        </w:rPr>
      </w:pPr>
      <w:r w:rsidRPr="00E76F52">
        <w:rPr>
          <w:rFonts w:ascii="Times New Roman" w:hAnsi="Times New Roman" w:cs="Times New Roman"/>
          <w:sz w:val="24"/>
          <w:szCs w:val="24"/>
        </w:rPr>
        <w:t>Memberi kesempatan kepada bawahan</w:t>
      </w:r>
    </w:p>
    <w:p w:rsidR="00BA5C43" w:rsidRPr="00E76F52" w:rsidRDefault="00BA5C43" w:rsidP="00D650EC">
      <w:pPr>
        <w:numPr>
          <w:ilvl w:val="0"/>
          <w:numId w:val="33"/>
        </w:numPr>
        <w:spacing w:after="0" w:line="240" w:lineRule="auto"/>
        <w:ind w:left="450"/>
        <w:jc w:val="both"/>
        <w:rPr>
          <w:rFonts w:ascii="Times New Roman" w:hAnsi="Times New Roman" w:cs="Times New Roman"/>
          <w:sz w:val="24"/>
          <w:szCs w:val="24"/>
        </w:rPr>
      </w:pPr>
      <w:r w:rsidRPr="00E76F52">
        <w:rPr>
          <w:rFonts w:ascii="Times New Roman" w:hAnsi="Times New Roman" w:cs="Times New Roman"/>
          <w:sz w:val="24"/>
          <w:szCs w:val="24"/>
        </w:rPr>
        <w:t xml:space="preserve">Informasi kepada bawahan dan </w:t>
      </w:r>
    </w:p>
    <w:p w:rsidR="00BA5C43" w:rsidRPr="00E76F52" w:rsidRDefault="00BA5C43" w:rsidP="00D650EC">
      <w:pPr>
        <w:numPr>
          <w:ilvl w:val="0"/>
          <w:numId w:val="33"/>
        </w:numPr>
        <w:spacing w:after="0" w:line="240" w:lineRule="auto"/>
        <w:ind w:left="450"/>
        <w:jc w:val="both"/>
        <w:rPr>
          <w:rFonts w:ascii="Times New Roman" w:hAnsi="Times New Roman" w:cs="Times New Roman"/>
          <w:sz w:val="24"/>
          <w:szCs w:val="24"/>
        </w:rPr>
      </w:pPr>
      <w:proofErr w:type="gramStart"/>
      <w:r w:rsidRPr="00E76F52">
        <w:rPr>
          <w:rFonts w:ascii="Times New Roman" w:hAnsi="Times New Roman" w:cs="Times New Roman"/>
          <w:sz w:val="24"/>
          <w:szCs w:val="24"/>
        </w:rPr>
        <w:t>kontribusi</w:t>
      </w:r>
      <w:proofErr w:type="gramEnd"/>
      <w:r w:rsidRPr="00E76F52">
        <w:rPr>
          <w:rFonts w:ascii="Times New Roman" w:hAnsi="Times New Roman" w:cs="Times New Roman"/>
          <w:sz w:val="24"/>
          <w:szCs w:val="24"/>
        </w:rPr>
        <w:t xml:space="preserve"> bawahan dalam anggaran OPD.</w:t>
      </w:r>
    </w:p>
    <w:p w:rsidR="00BA5C43" w:rsidRPr="00E76F52" w:rsidRDefault="00BA5C43" w:rsidP="00D650EC">
      <w:pPr>
        <w:spacing w:after="0" w:line="240" w:lineRule="auto"/>
        <w:rPr>
          <w:rFonts w:ascii="Times New Roman" w:hAnsi="Times New Roman" w:cs="Times New Roman"/>
          <w:b/>
          <w:bCs/>
          <w:iCs/>
          <w:color w:val="000000"/>
          <w:sz w:val="24"/>
          <w:szCs w:val="24"/>
        </w:rPr>
      </w:pPr>
    </w:p>
    <w:p w:rsidR="00BA5C43" w:rsidRPr="00E76F52" w:rsidRDefault="00BA5C43" w:rsidP="00D650EC">
      <w:pPr>
        <w:spacing w:after="0" w:line="240" w:lineRule="auto"/>
        <w:rPr>
          <w:rFonts w:ascii="Times New Roman" w:hAnsi="Times New Roman" w:cs="Times New Roman"/>
          <w:b/>
          <w:sz w:val="24"/>
          <w:szCs w:val="24"/>
        </w:rPr>
      </w:pPr>
      <w:r w:rsidRPr="00E76F52">
        <w:rPr>
          <w:rFonts w:ascii="Times New Roman" w:hAnsi="Times New Roman" w:cs="Times New Roman"/>
          <w:b/>
          <w:bCs/>
          <w:iCs/>
          <w:color w:val="000000"/>
          <w:sz w:val="24"/>
          <w:szCs w:val="24"/>
        </w:rPr>
        <w:t>Kejelasan</w:t>
      </w:r>
      <w:r w:rsidRPr="00E76F52">
        <w:rPr>
          <w:rFonts w:ascii="Times New Roman" w:hAnsi="Times New Roman" w:cs="Times New Roman"/>
          <w:b/>
          <w:sz w:val="24"/>
          <w:szCs w:val="24"/>
        </w:rPr>
        <w:t xml:space="preserve"> Sasaran Anggaran</w:t>
      </w:r>
    </w:p>
    <w:p w:rsidR="00BA5C43" w:rsidRPr="00E76F52" w:rsidRDefault="00BA5C43"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sz w:val="24"/>
          <w:szCs w:val="24"/>
        </w:rPr>
        <w:t>Kenis (1979:10) mendefinisikan kejelasan sasaran anggaran merupakan sejauh mana tujuan anggaran ditetapkan secara jelas dan spesifik dengan tujuan anggaran tersebut dapat dimengerti oleh orang yang bertanggungjawab atas pencapaian sasaran anggaran tersebut.</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Kejelasan sasaran anggaran berimplikasi pada aparat untuk menyusun anggaran sesuai dengan sasaran yang ingin dicapai instansi pemerintah.</w:t>
      </w:r>
      <w:proofErr w:type="gramEnd"/>
      <w:r w:rsidRPr="00E76F52">
        <w:rPr>
          <w:rFonts w:ascii="Times New Roman" w:hAnsi="Times New Roman" w:cs="Times New Roman"/>
          <w:sz w:val="24"/>
          <w:szCs w:val="24"/>
        </w:rPr>
        <w:t xml:space="preserve">  Kejelasan sasaran anggaran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mendorong manajer lebih efektif dan melakukan yang terbaik dan akan memudahkan individu untuk menyusun target-target anggarannya. Selanjutnya, target-target anggaran yang disusun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sesuai dengan anggaran yang ingin dicapai organisasi, hal ini berimplikasi pada penurunan senjangan anggaran.</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 xml:space="preserve">Samuel (2008) dalam penelitiannya mengungkapkan, agar pengukuran sasaran efektif ada 7 indikator yang diperlukan: </w:t>
      </w:r>
    </w:p>
    <w:p w:rsidR="00BA5C43" w:rsidRPr="00E76F52" w:rsidRDefault="00BA5C43" w:rsidP="00D650EC">
      <w:pPr>
        <w:numPr>
          <w:ilvl w:val="0"/>
          <w:numId w:val="31"/>
        </w:numPr>
        <w:spacing w:after="0" w:line="240" w:lineRule="auto"/>
        <w:ind w:left="450" w:hanging="426"/>
        <w:jc w:val="both"/>
        <w:rPr>
          <w:rFonts w:ascii="Times New Roman" w:hAnsi="Times New Roman" w:cs="Times New Roman"/>
          <w:sz w:val="24"/>
          <w:szCs w:val="24"/>
        </w:rPr>
      </w:pPr>
      <w:r w:rsidRPr="00E76F52">
        <w:rPr>
          <w:rFonts w:ascii="Times New Roman" w:hAnsi="Times New Roman" w:cs="Times New Roman"/>
          <w:sz w:val="24"/>
          <w:szCs w:val="24"/>
        </w:rPr>
        <w:lastRenderedPageBreak/>
        <w:t xml:space="preserve">Tujuan, membuat secara terperinci tujuan umum tugas-tugas yang harus dikerjakan. </w:t>
      </w:r>
    </w:p>
    <w:p w:rsidR="00BA5C43" w:rsidRPr="00E76F52" w:rsidRDefault="00BA5C43" w:rsidP="00D650EC">
      <w:pPr>
        <w:numPr>
          <w:ilvl w:val="0"/>
          <w:numId w:val="31"/>
        </w:numPr>
        <w:spacing w:after="0" w:line="240" w:lineRule="auto"/>
        <w:ind w:left="450" w:hanging="426"/>
        <w:jc w:val="both"/>
        <w:rPr>
          <w:rFonts w:ascii="Times New Roman" w:hAnsi="Times New Roman" w:cs="Times New Roman"/>
          <w:sz w:val="24"/>
          <w:szCs w:val="24"/>
        </w:rPr>
      </w:pPr>
      <w:r w:rsidRPr="00E76F52">
        <w:rPr>
          <w:rFonts w:ascii="Times New Roman" w:hAnsi="Times New Roman" w:cs="Times New Roman"/>
          <w:sz w:val="24"/>
          <w:szCs w:val="24"/>
        </w:rPr>
        <w:t xml:space="preserve">Kinerja, menetapkan kinerja dalam bentuk pertanyaan yang diukur. </w:t>
      </w:r>
    </w:p>
    <w:p w:rsidR="00BA5C43" w:rsidRPr="00E76F52" w:rsidRDefault="00BA5C43" w:rsidP="00D650EC">
      <w:pPr>
        <w:numPr>
          <w:ilvl w:val="0"/>
          <w:numId w:val="31"/>
        </w:numPr>
        <w:spacing w:after="0" w:line="240" w:lineRule="auto"/>
        <w:ind w:left="450" w:hanging="426"/>
        <w:jc w:val="both"/>
        <w:rPr>
          <w:rFonts w:ascii="Times New Roman" w:hAnsi="Times New Roman" w:cs="Times New Roman"/>
          <w:sz w:val="24"/>
          <w:szCs w:val="24"/>
        </w:rPr>
      </w:pPr>
      <w:r w:rsidRPr="00E76F52">
        <w:rPr>
          <w:rFonts w:ascii="Times New Roman" w:hAnsi="Times New Roman" w:cs="Times New Roman"/>
          <w:sz w:val="24"/>
          <w:szCs w:val="24"/>
        </w:rPr>
        <w:t xml:space="preserve">Standar, menetapkan standar atau target yang ingin dicapai. </w:t>
      </w:r>
    </w:p>
    <w:p w:rsidR="00BA5C43" w:rsidRPr="00E76F52" w:rsidRDefault="00BA5C43" w:rsidP="00D650EC">
      <w:pPr>
        <w:numPr>
          <w:ilvl w:val="0"/>
          <w:numId w:val="31"/>
        </w:numPr>
        <w:spacing w:after="0" w:line="240" w:lineRule="auto"/>
        <w:ind w:left="450" w:hanging="426"/>
        <w:jc w:val="both"/>
        <w:rPr>
          <w:rFonts w:ascii="Times New Roman" w:hAnsi="Times New Roman" w:cs="Times New Roman"/>
          <w:sz w:val="24"/>
          <w:szCs w:val="24"/>
        </w:rPr>
      </w:pPr>
      <w:r w:rsidRPr="00E76F52">
        <w:rPr>
          <w:rFonts w:ascii="Times New Roman" w:hAnsi="Times New Roman" w:cs="Times New Roman"/>
          <w:sz w:val="24"/>
          <w:szCs w:val="24"/>
        </w:rPr>
        <w:t xml:space="preserve">Jangka Waktu, menetapkan jangka waktu yang dibutuhkan untuk pengerjaan. </w:t>
      </w:r>
    </w:p>
    <w:p w:rsidR="00BA5C43" w:rsidRPr="00E76F52" w:rsidRDefault="00BA5C43" w:rsidP="00D650EC">
      <w:pPr>
        <w:numPr>
          <w:ilvl w:val="0"/>
          <w:numId w:val="31"/>
        </w:numPr>
        <w:spacing w:after="0" w:line="240" w:lineRule="auto"/>
        <w:ind w:left="450" w:hanging="426"/>
        <w:jc w:val="both"/>
        <w:rPr>
          <w:rFonts w:ascii="Times New Roman" w:hAnsi="Times New Roman" w:cs="Times New Roman"/>
          <w:sz w:val="24"/>
          <w:szCs w:val="24"/>
        </w:rPr>
      </w:pPr>
      <w:r w:rsidRPr="00E76F52">
        <w:rPr>
          <w:rFonts w:ascii="Times New Roman" w:hAnsi="Times New Roman" w:cs="Times New Roman"/>
          <w:sz w:val="24"/>
          <w:szCs w:val="24"/>
        </w:rPr>
        <w:t xml:space="preserve">Sasaran Prioritas, menetapkan sasaran yang prioritas. </w:t>
      </w:r>
    </w:p>
    <w:p w:rsidR="00BA5C43" w:rsidRPr="00E76F52" w:rsidRDefault="00BA5C43" w:rsidP="00D650EC">
      <w:pPr>
        <w:numPr>
          <w:ilvl w:val="0"/>
          <w:numId w:val="31"/>
        </w:numPr>
        <w:spacing w:after="0" w:line="240" w:lineRule="auto"/>
        <w:ind w:left="450" w:hanging="426"/>
        <w:jc w:val="both"/>
        <w:rPr>
          <w:rFonts w:ascii="Times New Roman" w:hAnsi="Times New Roman" w:cs="Times New Roman"/>
          <w:sz w:val="24"/>
          <w:szCs w:val="24"/>
        </w:rPr>
      </w:pPr>
      <w:r w:rsidRPr="00E76F52">
        <w:rPr>
          <w:rFonts w:ascii="Times New Roman" w:hAnsi="Times New Roman" w:cs="Times New Roman"/>
          <w:sz w:val="24"/>
          <w:szCs w:val="24"/>
        </w:rPr>
        <w:t xml:space="preserve">Tingkat Kesulitan, menetapkan sasaran berdasarkan tingkat kesulitan dan pentingnya. </w:t>
      </w:r>
    </w:p>
    <w:p w:rsidR="00BA5C43" w:rsidRPr="00E76F52" w:rsidRDefault="00BA5C43" w:rsidP="00D650EC">
      <w:pPr>
        <w:numPr>
          <w:ilvl w:val="0"/>
          <w:numId w:val="31"/>
        </w:numPr>
        <w:spacing w:after="0" w:line="240" w:lineRule="auto"/>
        <w:ind w:left="450" w:hanging="426"/>
        <w:jc w:val="both"/>
        <w:rPr>
          <w:rFonts w:ascii="Times New Roman" w:hAnsi="Times New Roman" w:cs="Times New Roman"/>
          <w:sz w:val="24"/>
          <w:szCs w:val="24"/>
        </w:rPr>
      </w:pPr>
      <w:r w:rsidRPr="00E76F52">
        <w:rPr>
          <w:rFonts w:ascii="Times New Roman" w:hAnsi="Times New Roman" w:cs="Times New Roman"/>
          <w:sz w:val="24"/>
          <w:szCs w:val="24"/>
        </w:rPr>
        <w:t xml:space="preserve">Koordinasi, menetapkan kebutuhan koordinasi. </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 xml:space="preserve">Keterlibatan individu dalam penyusunan anggaran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membuatnya memahami sasaran yang akan dicapai oleh anggaran tersebut, serta bagaimana akan mencapainya dengan menggunakan sumber yang ada. Selanjutnya target-target anggaran yang disusun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sesuai dengan sasaran yang akan dicapai.</w:t>
      </w:r>
    </w:p>
    <w:p w:rsidR="00E76F52" w:rsidRPr="00852A63" w:rsidRDefault="00E76F52" w:rsidP="00D650EC">
      <w:pPr>
        <w:spacing w:after="0" w:line="240" w:lineRule="auto"/>
        <w:rPr>
          <w:rFonts w:ascii="Times New Roman" w:hAnsi="Times New Roman" w:cs="Times New Roman"/>
          <w:b/>
          <w:bCs/>
          <w:iCs/>
          <w:color w:val="000000"/>
          <w:sz w:val="24"/>
          <w:szCs w:val="24"/>
          <w:lang w:val="id-ID"/>
        </w:rPr>
      </w:pPr>
    </w:p>
    <w:p w:rsidR="00BA5C43" w:rsidRPr="00E76F52" w:rsidRDefault="00BA5C43" w:rsidP="00D650EC">
      <w:pPr>
        <w:spacing w:after="0" w:line="240" w:lineRule="auto"/>
        <w:rPr>
          <w:rFonts w:ascii="Times New Roman" w:hAnsi="Times New Roman" w:cs="Times New Roman"/>
          <w:b/>
          <w:sz w:val="24"/>
          <w:szCs w:val="24"/>
        </w:rPr>
      </w:pPr>
      <w:r w:rsidRPr="00E76F52">
        <w:rPr>
          <w:rFonts w:ascii="Times New Roman" w:hAnsi="Times New Roman" w:cs="Times New Roman"/>
          <w:b/>
          <w:bCs/>
          <w:iCs/>
          <w:color w:val="000000"/>
          <w:sz w:val="24"/>
          <w:szCs w:val="24"/>
        </w:rPr>
        <w:t>Akuntabilitas</w:t>
      </w:r>
      <w:r w:rsidRPr="00E76F52">
        <w:rPr>
          <w:rFonts w:ascii="Times New Roman" w:hAnsi="Times New Roman" w:cs="Times New Roman"/>
          <w:b/>
          <w:sz w:val="24"/>
          <w:szCs w:val="24"/>
        </w:rPr>
        <w:t xml:space="preserve"> Publik</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Menurut Mardiasmo (2002:20) Akuntabilitas publik adalah kewajiban pihak pemegang amanah (</w:t>
      </w:r>
      <w:r w:rsidRPr="00E76F52">
        <w:rPr>
          <w:rFonts w:ascii="Times New Roman" w:hAnsi="Times New Roman" w:cs="Times New Roman"/>
          <w:i/>
          <w:sz w:val="24"/>
          <w:szCs w:val="24"/>
        </w:rPr>
        <w:t>agent</w:t>
      </w:r>
      <w:r w:rsidRPr="00E76F52">
        <w:rPr>
          <w:rFonts w:ascii="Times New Roman" w:hAnsi="Times New Roman" w:cs="Times New Roman"/>
          <w:sz w:val="24"/>
          <w:szCs w:val="24"/>
        </w:rPr>
        <w:t>) untuk memberikan pertanggungjawaban, menyajikan, pelaporan, dan mengungkapkan segala aktivitas dan kegiatan yang menjadi tanggungjawabnya kepada pihak pemberi amanah (</w:t>
      </w:r>
      <w:r w:rsidRPr="00E76F52">
        <w:rPr>
          <w:rFonts w:ascii="Times New Roman" w:hAnsi="Times New Roman" w:cs="Times New Roman"/>
          <w:i/>
          <w:sz w:val="24"/>
          <w:szCs w:val="24"/>
        </w:rPr>
        <w:t>principal</w:t>
      </w:r>
      <w:r w:rsidRPr="00E76F52">
        <w:rPr>
          <w:rFonts w:ascii="Times New Roman" w:hAnsi="Times New Roman" w:cs="Times New Roman"/>
          <w:sz w:val="24"/>
          <w:szCs w:val="24"/>
        </w:rPr>
        <w:t>) yang memiliki hak dan kewenangan untuk meminta pertanggungjawaban tersebut”. Akuntabilitas terdiri dari dua macam, yaitu: (1) akuntabilitas vertikal (</w:t>
      </w:r>
      <w:r w:rsidRPr="00E76F52">
        <w:rPr>
          <w:rFonts w:ascii="Times New Roman" w:hAnsi="Times New Roman" w:cs="Times New Roman"/>
          <w:i/>
          <w:sz w:val="24"/>
          <w:szCs w:val="24"/>
        </w:rPr>
        <w:t>vertical</w:t>
      </w:r>
      <w:r w:rsidRPr="00E76F52">
        <w:rPr>
          <w:rFonts w:ascii="Times New Roman" w:hAnsi="Times New Roman" w:cs="Times New Roman"/>
          <w:sz w:val="24"/>
          <w:szCs w:val="24"/>
        </w:rPr>
        <w:t xml:space="preserve"> </w:t>
      </w:r>
      <w:r w:rsidRPr="00E76F52">
        <w:rPr>
          <w:rFonts w:ascii="Times New Roman" w:hAnsi="Times New Roman" w:cs="Times New Roman"/>
          <w:i/>
          <w:sz w:val="24"/>
          <w:szCs w:val="24"/>
        </w:rPr>
        <w:t>accountability</w:t>
      </w:r>
      <w:r w:rsidRPr="00E76F52">
        <w:rPr>
          <w:rFonts w:ascii="Times New Roman" w:hAnsi="Times New Roman" w:cs="Times New Roman"/>
          <w:sz w:val="24"/>
          <w:szCs w:val="24"/>
        </w:rPr>
        <w:t>), dan (2) akuntabilitas horizontal</w:t>
      </w:r>
      <w:r w:rsidRPr="00E76F52">
        <w:rPr>
          <w:rFonts w:ascii="Times New Roman" w:hAnsi="Times New Roman" w:cs="Times New Roman"/>
          <w:i/>
          <w:sz w:val="24"/>
          <w:szCs w:val="24"/>
        </w:rPr>
        <w:t xml:space="preserve"> (horizontal accountability</w:t>
      </w:r>
      <w:r w:rsidRPr="00E76F52">
        <w:rPr>
          <w:rFonts w:ascii="Times New Roman" w:hAnsi="Times New Roman" w:cs="Times New Roman"/>
          <w:sz w:val="24"/>
          <w:szCs w:val="24"/>
        </w:rPr>
        <w:t>).</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Pertanggungjawaban vertikal (</w:t>
      </w:r>
      <w:r w:rsidRPr="00E76F52">
        <w:rPr>
          <w:rFonts w:ascii="Times New Roman" w:hAnsi="Times New Roman" w:cs="Times New Roman"/>
          <w:i/>
          <w:sz w:val="24"/>
          <w:szCs w:val="24"/>
        </w:rPr>
        <w:t>vertical accountability</w:t>
      </w:r>
      <w:r w:rsidRPr="00E76F52">
        <w:rPr>
          <w:rFonts w:ascii="Times New Roman" w:hAnsi="Times New Roman" w:cs="Times New Roman"/>
          <w:sz w:val="24"/>
          <w:szCs w:val="24"/>
        </w:rPr>
        <w:t xml:space="preserve">) adalah pertanggungjawaban atas pengelolaan </w:t>
      </w:r>
      <w:proofErr w:type="gramStart"/>
      <w:r w:rsidRPr="00E76F52">
        <w:rPr>
          <w:rFonts w:ascii="Times New Roman" w:hAnsi="Times New Roman" w:cs="Times New Roman"/>
          <w:sz w:val="24"/>
          <w:szCs w:val="24"/>
        </w:rPr>
        <w:t>dana</w:t>
      </w:r>
      <w:proofErr w:type="gramEnd"/>
      <w:r w:rsidRPr="00E76F52">
        <w:rPr>
          <w:rFonts w:ascii="Times New Roman" w:hAnsi="Times New Roman" w:cs="Times New Roman"/>
          <w:sz w:val="24"/>
          <w:szCs w:val="24"/>
        </w:rPr>
        <w:t xml:space="preserve"> kepada otoritas yang lebih tinggi, misalnya pertanggungjawaban unit-unit kerja (dinas) kepada pemerintah daerah, pertanggungjawaban pemerintah daerah kepada pemerintah pusat, dan pemerintah pusat kepada MPR. </w:t>
      </w:r>
      <w:proofErr w:type="gramStart"/>
      <w:r w:rsidRPr="00E76F52">
        <w:rPr>
          <w:rFonts w:ascii="Times New Roman" w:hAnsi="Times New Roman" w:cs="Times New Roman"/>
          <w:sz w:val="24"/>
          <w:szCs w:val="24"/>
        </w:rPr>
        <w:t>Pertanggungjawaban horizontal (</w:t>
      </w:r>
      <w:r w:rsidRPr="00E76F52">
        <w:rPr>
          <w:rFonts w:ascii="Times New Roman" w:hAnsi="Times New Roman" w:cs="Times New Roman"/>
          <w:i/>
          <w:sz w:val="24"/>
          <w:szCs w:val="24"/>
        </w:rPr>
        <w:t>horizontal accountability</w:t>
      </w:r>
      <w:r w:rsidRPr="00E76F52">
        <w:rPr>
          <w:rFonts w:ascii="Times New Roman" w:hAnsi="Times New Roman" w:cs="Times New Roman"/>
          <w:sz w:val="24"/>
          <w:szCs w:val="24"/>
        </w:rPr>
        <w:t>) adalah pertanggungjawaban kepada masyarakat luas.</w:t>
      </w:r>
      <w:proofErr w:type="gramEnd"/>
      <w:r w:rsidRPr="00E76F52">
        <w:rPr>
          <w:rFonts w:ascii="Times New Roman" w:hAnsi="Times New Roman" w:cs="Times New Roman"/>
          <w:sz w:val="24"/>
          <w:szCs w:val="24"/>
        </w:rPr>
        <w:t xml:space="preserve"> </w:t>
      </w:r>
    </w:p>
    <w:p w:rsidR="00BA5C43" w:rsidRPr="00E76F52" w:rsidRDefault="00BA5C43"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sz w:val="24"/>
          <w:szCs w:val="24"/>
        </w:rPr>
        <w:t>Dalam LAN dan BPKP (2000) dijelaskan Akuntabilitas adalah kewajiban untuk memberikan pertanggungjawaban atau menjawab dan menerangkan kinerja dan tindakan seseorang/badan hukum/pimpinan suatu organisasi kepada pihak yang memiliki hak atau berkewenangan untuk meminta keterangan atau pertanggungjawaban.</w:t>
      </w:r>
      <w:proofErr w:type="gramEnd"/>
      <w:r w:rsidRPr="00E76F52">
        <w:rPr>
          <w:rFonts w:ascii="Times New Roman" w:hAnsi="Times New Roman" w:cs="Times New Roman"/>
          <w:sz w:val="24"/>
          <w:szCs w:val="24"/>
        </w:rPr>
        <w:t xml:space="preserve"> Pada Surat Keputusan Kepala Lembaga Administrasi Negara Nomor: 239/1X/6/8/2003 yang dimaksud akuntabilitas kinerja instansi pemerintah adalah perwujudan kewajiban suatu instansi pemerintah untuk mempertanggungjawabkan keberhasilan dan kegagalan pelaksanaan misi organisasi dalam mencapai sasaran dan tujuan yang telah ditetapkan melalui sistem pertanggungjawaban secara periodik.</w:t>
      </w:r>
    </w:p>
    <w:p w:rsidR="00BA5C43" w:rsidRPr="00E76F52" w:rsidRDefault="00BA5C43"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sz w:val="24"/>
          <w:szCs w:val="24"/>
        </w:rPr>
        <w:t xml:space="preserve">Mardiasmo (2009:21) juga menjelaskan “Dalam konteks organisasi pemerintah, akuntabilitas publik adalah pemberian informasi dan </w:t>
      </w:r>
      <w:r w:rsidRPr="00E76F52">
        <w:rPr>
          <w:rFonts w:ascii="Times New Roman" w:hAnsi="Times New Roman" w:cs="Times New Roman"/>
          <w:i/>
          <w:sz w:val="24"/>
          <w:szCs w:val="24"/>
        </w:rPr>
        <w:t>disclosure</w:t>
      </w:r>
      <w:r w:rsidRPr="00E76F52">
        <w:rPr>
          <w:rFonts w:ascii="Times New Roman" w:hAnsi="Times New Roman" w:cs="Times New Roman"/>
          <w:sz w:val="24"/>
          <w:szCs w:val="24"/>
        </w:rPr>
        <w:t xml:space="preserve">atas aktivitas dan kinerja </w:t>
      </w:r>
      <w:r w:rsidRPr="00E76F52">
        <w:rPr>
          <w:rFonts w:ascii="Times New Roman" w:hAnsi="Times New Roman" w:cs="Times New Roman"/>
          <w:i/>
          <w:sz w:val="24"/>
          <w:szCs w:val="24"/>
        </w:rPr>
        <w:t>financial</w:t>
      </w:r>
      <w:r w:rsidRPr="00E76F52">
        <w:rPr>
          <w:rFonts w:ascii="Times New Roman" w:hAnsi="Times New Roman" w:cs="Times New Roman"/>
          <w:sz w:val="24"/>
          <w:szCs w:val="24"/>
        </w:rPr>
        <w:t xml:space="preserve"> pemerintah kepada pihak-pihak yang berkepentingan dengan laporan tersebut.</w:t>
      </w:r>
      <w:proofErr w:type="gramEnd"/>
      <w:r w:rsidRPr="00E76F52">
        <w:rPr>
          <w:rFonts w:ascii="Times New Roman" w:hAnsi="Times New Roman" w:cs="Times New Roman"/>
          <w:sz w:val="24"/>
          <w:szCs w:val="24"/>
        </w:rPr>
        <w:t xml:space="preserve"> Pemerintah pusat maupun daerah harus bisa menjadi subjek pemberi informasi dalam rangka pemenuhan hak-hak publik” </w:t>
      </w:r>
    </w:p>
    <w:p w:rsidR="00E76F52" w:rsidRPr="00852A63" w:rsidRDefault="00E76F52" w:rsidP="00D650EC">
      <w:pPr>
        <w:spacing w:after="0" w:line="240" w:lineRule="auto"/>
        <w:rPr>
          <w:rFonts w:ascii="Times New Roman" w:hAnsi="Times New Roman" w:cs="Times New Roman"/>
          <w:b/>
          <w:sz w:val="24"/>
          <w:szCs w:val="24"/>
          <w:lang w:val="id-ID"/>
        </w:rPr>
      </w:pPr>
    </w:p>
    <w:p w:rsidR="00BA5C43" w:rsidRPr="00E76F52" w:rsidRDefault="00BA5C43" w:rsidP="00D650EC">
      <w:pPr>
        <w:spacing w:after="0" w:line="240" w:lineRule="auto"/>
        <w:rPr>
          <w:rFonts w:ascii="Times New Roman" w:hAnsi="Times New Roman" w:cs="Times New Roman"/>
          <w:b/>
          <w:sz w:val="24"/>
          <w:szCs w:val="24"/>
        </w:rPr>
      </w:pPr>
      <w:r w:rsidRPr="00E76F52">
        <w:rPr>
          <w:rFonts w:ascii="Times New Roman" w:hAnsi="Times New Roman" w:cs="Times New Roman"/>
          <w:b/>
          <w:sz w:val="24"/>
          <w:szCs w:val="24"/>
        </w:rPr>
        <w:t>Indikator Akuntabilitas Publik</w:t>
      </w:r>
    </w:p>
    <w:p w:rsidR="00BA5C43"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 xml:space="preserve">David Hulme dan Mark Turney Mengemukanan dalam Noviandy (2015) bahwa akuntabilitas merupakan suatu konsep yang kompleks dan memiliki beberapa instrumen untuk mengukurnya, yaitu adanya indikator </w:t>
      </w:r>
      <w:proofErr w:type="gramStart"/>
      <w:r w:rsidRPr="00E76F52">
        <w:rPr>
          <w:rFonts w:ascii="Times New Roman" w:hAnsi="Times New Roman" w:cs="Times New Roman"/>
          <w:sz w:val="24"/>
          <w:szCs w:val="24"/>
        </w:rPr>
        <w:t>seperti :</w:t>
      </w:r>
      <w:proofErr w:type="gramEnd"/>
    </w:p>
    <w:p w:rsidR="00BA5C43" w:rsidRPr="00E76F52" w:rsidRDefault="00BA5C43" w:rsidP="00D650EC">
      <w:pPr>
        <w:numPr>
          <w:ilvl w:val="0"/>
          <w:numId w:val="32"/>
        </w:numPr>
        <w:spacing w:after="0" w:line="240" w:lineRule="auto"/>
        <w:ind w:left="450" w:hanging="425"/>
        <w:jc w:val="both"/>
        <w:rPr>
          <w:rFonts w:ascii="Times New Roman" w:hAnsi="Times New Roman" w:cs="Times New Roman"/>
          <w:sz w:val="24"/>
          <w:szCs w:val="24"/>
        </w:rPr>
      </w:pPr>
      <w:r w:rsidRPr="00E76F52">
        <w:rPr>
          <w:rFonts w:ascii="Times New Roman" w:hAnsi="Times New Roman" w:cs="Times New Roman"/>
          <w:sz w:val="24"/>
          <w:szCs w:val="24"/>
        </w:rPr>
        <w:t xml:space="preserve">Legitimasi bagi para pembuat kebijakan </w:t>
      </w:r>
    </w:p>
    <w:p w:rsidR="00BA5C43" w:rsidRPr="00E76F52" w:rsidRDefault="00BA5C43" w:rsidP="00D650EC">
      <w:pPr>
        <w:numPr>
          <w:ilvl w:val="0"/>
          <w:numId w:val="32"/>
        </w:numPr>
        <w:spacing w:after="0" w:line="240" w:lineRule="auto"/>
        <w:ind w:left="450" w:hanging="425"/>
        <w:jc w:val="both"/>
        <w:rPr>
          <w:rFonts w:ascii="Times New Roman" w:hAnsi="Times New Roman" w:cs="Times New Roman"/>
          <w:sz w:val="24"/>
          <w:szCs w:val="24"/>
        </w:rPr>
      </w:pPr>
      <w:r w:rsidRPr="00E76F52">
        <w:rPr>
          <w:rFonts w:ascii="Times New Roman" w:hAnsi="Times New Roman" w:cs="Times New Roman"/>
          <w:sz w:val="24"/>
          <w:szCs w:val="24"/>
        </w:rPr>
        <w:lastRenderedPageBreak/>
        <w:t xml:space="preserve">Keberadaan kualitas moral yang memadai </w:t>
      </w:r>
    </w:p>
    <w:p w:rsidR="00BA5C43" w:rsidRPr="00E76F52" w:rsidRDefault="00BA5C43" w:rsidP="00D650EC">
      <w:pPr>
        <w:numPr>
          <w:ilvl w:val="0"/>
          <w:numId w:val="32"/>
        </w:numPr>
        <w:spacing w:after="0" w:line="240" w:lineRule="auto"/>
        <w:ind w:left="450" w:hanging="425"/>
        <w:jc w:val="both"/>
        <w:rPr>
          <w:rFonts w:ascii="Times New Roman" w:hAnsi="Times New Roman" w:cs="Times New Roman"/>
          <w:sz w:val="24"/>
          <w:szCs w:val="24"/>
        </w:rPr>
      </w:pPr>
      <w:r w:rsidRPr="00E76F52">
        <w:rPr>
          <w:rFonts w:ascii="Times New Roman" w:hAnsi="Times New Roman" w:cs="Times New Roman"/>
          <w:sz w:val="24"/>
          <w:szCs w:val="24"/>
        </w:rPr>
        <w:t>Kepekaan</w:t>
      </w:r>
      <w:r w:rsidRPr="00E76F52">
        <w:rPr>
          <w:rFonts w:ascii="Times New Roman" w:hAnsi="Times New Roman" w:cs="Times New Roman"/>
          <w:sz w:val="24"/>
          <w:szCs w:val="24"/>
        </w:rPr>
        <w:tab/>
      </w:r>
    </w:p>
    <w:p w:rsidR="00BA5C43" w:rsidRPr="00E76F52" w:rsidRDefault="00BA5C43" w:rsidP="00D650EC">
      <w:pPr>
        <w:numPr>
          <w:ilvl w:val="0"/>
          <w:numId w:val="32"/>
        </w:numPr>
        <w:spacing w:after="0" w:line="240" w:lineRule="auto"/>
        <w:ind w:left="450" w:hanging="425"/>
        <w:jc w:val="both"/>
        <w:rPr>
          <w:rFonts w:ascii="Times New Roman" w:hAnsi="Times New Roman" w:cs="Times New Roman"/>
          <w:sz w:val="24"/>
          <w:szCs w:val="24"/>
        </w:rPr>
      </w:pPr>
      <w:r w:rsidRPr="00E76F52">
        <w:rPr>
          <w:rFonts w:ascii="Times New Roman" w:hAnsi="Times New Roman" w:cs="Times New Roman"/>
          <w:sz w:val="24"/>
          <w:szCs w:val="24"/>
        </w:rPr>
        <w:t>Keterbukaan</w:t>
      </w:r>
    </w:p>
    <w:p w:rsidR="00BA5C43" w:rsidRPr="00E76F52" w:rsidRDefault="00BA5C43" w:rsidP="00D650EC">
      <w:pPr>
        <w:numPr>
          <w:ilvl w:val="0"/>
          <w:numId w:val="32"/>
        </w:numPr>
        <w:spacing w:after="0" w:line="240" w:lineRule="auto"/>
        <w:ind w:left="450" w:hanging="425"/>
        <w:jc w:val="both"/>
        <w:rPr>
          <w:rFonts w:ascii="Times New Roman" w:hAnsi="Times New Roman" w:cs="Times New Roman"/>
          <w:sz w:val="24"/>
          <w:szCs w:val="24"/>
        </w:rPr>
      </w:pPr>
      <w:r w:rsidRPr="00E76F52">
        <w:rPr>
          <w:rFonts w:ascii="Times New Roman" w:hAnsi="Times New Roman" w:cs="Times New Roman"/>
          <w:sz w:val="24"/>
          <w:szCs w:val="24"/>
        </w:rPr>
        <w:t xml:space="preserve">Pemanfaatan sumber daya secara optimal </w:t>
      </w:r>
    </w:p>
    <w:p w:rsidR="00BA5C43" w:rsidRPr="00E76F52" w:rsidRDefault="00BA5C43" w:rsidP="00D650EC">
      <w:pPr>
        <w:numPr>
          <w:ilvl w:val="0"/>
          <w:numId w:val="32"/>
        </w:numPr>
        <w:spacing w:after="0" w:line="240" w:lineRule="auto"/>
        <w:ind w:left="450" w:hanging="425"/>
        <w:jc w:val="both"/>
        <w:rPr>
          <w:rFonts w:ascii="Times New Roman" w:hAnsi="Times New Roman" w:cs="Times New Roman"/>
          <w:sz w:val="24"/>
          <w:szCs w:val="24"/>
        </w:rPr>
      </w:pPr>
      <w:r w:rsidRPr="00E76F52">
        <w:rPr>
          <w:rFonts w:ascii="Times New Roman" w:hAnsi="Times New Roman" w:cs="Times New Roman"/>
          <w:sz w:val="24"/>
          <w:szCs w:val="24"/>
        </w:rPr>
        <w:t>Upaya peningkatan efesiensi dan efektivitas</w:t>
      </w:r>
    </w:p>
    <w:p w:rsidR="00852A63" w:rsidRDefault="00852A63" w:rsidP="00D650EC">
      <w:pPr>
        <w:pStyle w:val="ListParagraph"/>
        <w:spacing w:after="0" w:line="240" w:lineRule="auto"/>
        <w:ind w:left="0"/>
        <w:jc w:val="both"/>
        <w:rPr>
          <w:rFonts w:ascii="Times New Roman" w:hAnsi="Times New Roman"/>
          <w:b/>
          <w:sz w:val="24"/>
          <w:szCs w:val="24"/>
          <w:lang w:val="id-ID"/>
        </w:rPr>
      </w:pPr>
    </w:p>
    <w:p w:rsidR="00BA5C43" w:rsidRDefault="00BA5C43" w:rsidP="00D650EC">
      <w:pPr>
        <w:pStyle w:val="ListParagraph"/>
        <w:spacing w:after="0" w:line="240" w:lineRule="auto"/>
        <w:ind w:left="0"/>
        <w:jc w:val="both"/>
        <w:rPr>
          <w:rFonts w:ascii="Times New Roman" w:hAnsi="Times New Roman"/>
          <w:b/>
          <w:sz w:val="24"/>
          <w:szCs w:val="24"/>
          <w:lang w:val="id-ID"/>
        </w:rPr>
      </w:pPr>
      <w:r w:rsidRPr="00E76F52">
        <w:rPr>
          <w:rFonts w:ascii="Times New Roman" w:hAnsi="Times New Roman"/>
          <w:b/>
          <w:sz w:val="24"/>
          <w:szCs w:val="24"/>
        </w:rPr>
        <w:t>METODE PENELITIAN</w:t>
      </w:r>
    </w:p>
    <w:p w:rsidR="00D650EC" w:rsidRPr="00D650EC" w:rsidRDefault="00D650EC" w:rsidP="00D650EC">
      <w:pPr>
        <w:pStyle w:val="ListParagraph"/>
        <w:spacing w:after="0" w:line="240" w:lineRule="auto"/>
        <w:ind w:left="0"/>
        <w:jc w:val="both"/>
        <w:rPr>
          <w:rFonts w:ascii="Times New Roman" w:hAnsi="Times New Roman"/>
          <w:b/>
          <w:sz w:val="24"/>
          <w:szCs w:val="24"/>
          <w:lang w:val="id-ID"/>
        </w:rPr>
      </w:pPr>
    </w:p>
    <w:p w:rsidR="00BA5C43" w:rsidRPr="00E76F52" w:rsidRDefault="00BA5C43"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sz w:val="24"/>
          <w:szCs w:val="24"/>
        </w:rPr>
        <w:t>Jenis penelitian ini adalah penelitian kuantitatif.</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Populasi dalam penelitian ini adalah seluruh pegawai yang ada di Dinas Penata Umum dan Penata Ruang Kabupaten Dharmasraya, yang terdiri dari 58 orang pegawai dan sampel 58 orang.</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 xml:space="preserve">Metode pengumpulan data adalah Penelitian Lapangan </w:t>
      </w:r>
      <w:r w:rsidRPr="00E76F52">
        <w:rPr>
          <w:rFonts w:ascii="Times New Roman" w:hAnsi="Times New Roman" w:cs="Times New Roman"/>
          <w:i/>
          <w:iCs/>
          <w:sz w:val="24"/>
          <w:szCs w:val="24"/>
        </w:rPr>
        <w:t xml:space="preserve">(Field Research) </w:t>
      </w:r>
      <w:r w:rsidRPr="00E76F52">
        <w:rPr>
          <w:rFonts w:ascii="Times New Roman" w:hAnsi="Times New Roman" w:cs="Times New Roman"/>
          <w:iCs/>
          <w:sz w:val="24"/>
          <w:szCs w:val="24"/>
        </w:rPr>
        <w:t xml:space="preserve">dan </w:t>
      </w:r>
      <w:r w:rsidRPr="00E76F52">
        <w:rPr>
          <w:rFonts w:ascii="Times New Roman" w:hAnsi="Times New Roman" w:cs="Times New Roman"/>
          <w:sz w:val="24"/>
          <w:szCs w:val="24"/>
        </w:rPr>
        <w:t xml:space="preserve">Penelitian Kepustakaan </w:t>
      </w:r>
      <w:r w:rsidRPr="00E76F52">
        <w:rPr>
          <w:rFonts w:ascii="Times New Roman" w:hAnsi="Times New Roman" w:cs="Times New Roman"/>
          <w:i/>
          <w:iCs/>
          <w:sz w:val="24"/>
          <w:szCs w:val="24"/>
        </w:rPr>
        <w:t>(Library Research).</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Jenis data yang digunakan adalah data kualitatif dan data kuantitatif dan sumber data adalah data primer dan sekunder.</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Metode analisis data adalah regresi linear berganda dengan uji f, uji t dan uji r-square.</w:t>
      </w:r>
      <w:proofErr w:type="gramEnd"/>
    </w:p>
    <w:p w:rsidR="002A41BB" w:rsidRPr="00E76F52" w:rsidRDefault="002A41BB" w:rsidP="00D650EC">
      <w:pPr>
        <w:spacing w:after="0" w:line="240" w:lineRule="auto"/>
        <w:ind w:firstLine="450"/>
        <w:jc w:val="both"/>
        <w:rPr>
          <w:rFonts w:ascii="Times New Roman" w:hAnsi="Times New Roman" w:cs="Times New Roman"/>
          <w:sz w:val="24"/>
          <w:szCs w:val="24"/>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Teknik Pengumpulan Data</w:t>
      </w:r>
    </w:p>
    <w:p w:rsidR="00BA5C43" w:rsidRPr="00E76F52" w:rsidRDefault="00BA5C43" w:rsidP="00D650EC">
      <w:pPr>
        <w:autoSpaceDE w:val="0"/>
        <w:autoSpaceDN w:val="0"/>
        <w:adjustRightInd w:val="0"/>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 xml:space="preserve">Teknik yang </w:t>
      </w:r>
      <w:proofErr w:type="gramStart"/>
      <w:r w:rsidRPr="00E76F52">
        <w:rPr>
          <w:rFonts w:ascii="Times New Roman" w:hAnsi="Times New Roman" w:cs="Times New Roman"/>
          <w:sz w:val="24"/>
          <w:szCs w:val="24"/>
        </w:rPr>
        <w:t>akan</w:t>
      </w:r>
      <w:proofErr w:type="gramEnd"/>
      <w:r w:rsidRPr="00E76F52">
        <w:rPr>
          <w:rFonts w:ascii="Times New Roman" w:hAnsi="Times New Roman" w:cs="Times New Roman"/>
          <w:sz w:val="24"/>
          <w:szCs w:val="24"/>
        </w:rPr>
        <w:t xml:space="preserve"> digunakan dalam pengumpulan data pada penelitian ini adalah menggunakan angket (kuesioner). Menurut Sugiono (2017:63) angket atau kuesioner adalah teknik yang dilakukan dengan </w:t>
      </w:r>
      <w:proofErr w:type="gramStart"/>
      <w:r w:rsidRPr="00E76F52">
        <w:rPr>
          <w:rFonts w:ascii="Times New Roman" w:hAnsi="Times New Roman" w:cs="Times New Roman"/>
          <w:sz w:val="24"/>
          <w:szCs w:val="24"/>
        </w:rPr>
        <w:t>cara</w:t>
      </w:r>
      <w:proofErr w:type="gramEnd"/>
      <w:r w:rsidRPr="00E76F52">
        <w:rPr>
          <w:rFonts w:ascii="Times New Roman" w:hAnsi="Times New Roman" w:cs="Times New Roman"/>
          <w:sz w:val="24"/>
          <w:szCs w:val="24"/>
        </w:rPr>
        <w:t xml:space="preserve"> memberi seperangkat pertanyaan atau pertanyaan tertulis kepada responden untuk dijawab.</w:t>
      </w:r>
      <w:r w:rsidR="00D650EC">
        <w:rPr>
          <w:rFonts w:ascii="Times New Roman" w:hAnsi="Times New Roman" w:cs="Times New Roman"/>
          <w:sz w:val="24"/>
          <w:szCs w:val="24"/>
          <w:lang w:val="id-ID"/>
        </w:rPr>
        <w:t xml:space="preserve"> </w:t>
      </w:r>
      <w:r w:rsidRPr="00E76F52">
        <w:rPr>
          <w:rFonts w:ascii="Times New Roman" w:hAnsi="Times New Roman" w:cs="Times New Roman"/>
          <w:sz w:val="24"/>
          <w:szCs w:val="24"/>
        </w:rPr>
        <w:t xml:space="preserve">Langkah-langkah dalam pengumpulan data adalah sebagai </w:t>
      </w:r>
      <w:proofErr w:type="gramStart"/>
      <w:r w:rsidRPr="00E76F52">
        <w:rPr>
          <w:rFonts w:ascii="Times New Roman" w:hAnsi="Times New Roman" w:cs="Times New Roman"/>
          <w:sz w:val="24"/>
          <w:szCs w:val="24"/>
        </w:rPr>
        <w:t>berikut :</w:t>
      </w:r>
      <w:proofErr w:type="gramEnd"/>
      <w:r w:rsidRPr="00E76F52">
        <w:rPr>
          <w:rFonts w:ascii="Times New Roman" w:hAnsi="Times New Roman" w:cs="Times New Roman"/>
          <w:sz w:val="24"/>
          <w:szCs w:val="24"/>
        </w:rPr>
        <w:t xml:space="preserve">  </w:t>
      </w:r>
    </w:p>
    <w:p w:rsidR="00BA5C43" w:rsidRPr="00E76F52" w:rsidRDefault="00BA5C43" w:rsidP="00D650EC">
      <w:pPr>
        <w:pStyle w:val="ListParagraph"/>
        <w:numPr>
          <w:ilvl w:val="0"/>
          <w:numId w:val="41"/>
        </w:numPr>
        <w:autoSpaceDE w:val="0"/>
        <w:autoSpaceDN w:val="0"/>
        <w:adjustRightInd w:val="0"/>
        <w:spacing w:after="0" w:line="240" w:lineRule="auto"/>
        <w:ind w:left="450" w:hanging="426"/>
        <w:jc w:val="both"/>
        <w:rPr>
          <w:rFonts w:ascii="Times New Roman" w:hAnsi="Times New Roman"/>
          <w:sz w:val="24"/>
          <w:szCs w:val="24"/>
        </w:rPr>
      </w:pPr>
      <w:r w:rsidRPr="00E76F52">
        <w:rPr>
          <w:rFonts w:ascii="Times New Roman" w:hAnsi="Times New Roman"/>
          <w:sz w:val="24"/>
          <w:szCs w:val="24"/>
        </w:rPr>
        <w:t xml:space="preserve">Kuesioner-kuesioner diberikan langsung kepada semua responden  </w:t>
      </w:r>
    </w:p>
    <w:p w:rsidR="00BA5C43" w:rsidRPr="00E76F52" w:rsidRDefault="00BA5C43" w:rsidP="00D650EC">
      <w:pPr>
        <w:pStyle w:val="ListParagraph"/>
        <w:numPr>
          <w:ilvl w:val="0"/>
          <w:numId w:val="41"/>
        </w:numPr>
        <w:autoSpaceDE w:val="0"/>
        <w:autoSpaceDN w:val="0"/>
        <w:adjustRightInd w:val="0"/>
        <w:spacing w:after="0" w:line="240" w:lineRule="auto"/>
        <w:ind w:left="450" w:hanging="426"/>
        <w:jc w:val="both"/>
        <w:rPr>
          <w:rFonts w:ascii="Times New Roman" w:hAnsi="Times New Roman"/>
          <w:sz w:val="24"/>
          <w:szCs w:val="24"/>
        </w:rPr>
      </w:pPr>
      <w:r w:rsidRPr="00E76F52">
        <w:rPr>
          <w:rFonts w:ascii="Times New Roman" w:hAnsi="Times New Roman"/>
          <w:sz w:val="24"/>
          <w:szCs w:val="24"/>
        </w:rPr>
        <w:t xml:space="preserve">Peneliti mengumpulkan kuesioner yang telah diisi responden.  </w:t>
      </w:r>
    </w:p>
    <w:p w:rsidR="00BA5C43" w:rsidRPr="00E76F52" w:rsidRDefault="00BA5C43" w:rsidP="00D650EC">
      <w:pPr>
        <w:pStyle w:val="ListParagraph"/>
        <w:numPr>
          <w:ilvl w:val="0"/>
          <w:numId w:val="41"/>
        </w:numPr>
        <w:autoSpaceDE w:val="0"/>
        <w:autoSpaceDN w:val="0"/>
        <w:adjustRightInd w:val="0"/>
        <w:spacing w:after="0" w:line="240" w:lineRule="auto"/>
        <w:ind w:left="450" w:hanging="426"/>
        <w:jc w:val="both"/>
        <w:rPr>
          <w:rFonts w:ascii="Times New Roman" w:hAnsi="Times New Roman"/>
          <w:sz w:val="24"/>
          <w:szCs w:val="24"/>
        </w:rPr>
      </w:pPr>
      <w:r w:rsidRPr="00E76F52">
        <w:rPr>
          <w:rFonts w:ascii="Times New Roman" w:hAnsi="Times New Roman"/>
          <w:sz w:val="24"/>
          <w:szCs w:val="24"/>
        </w:rPr>
        <w:t>Setelah semua kuesioner diisi oleh semua responden yang ditentukan dan kuesioner telah dikembalikan oleh responden, maka peneliti akan mengolah data tersebut</w:t>
      </w:r>
    </w:p>
    <w:p w:rsidR="00BA5C43" w:rsidRPr="00E76F52" w:rsidRDefault="00BA5C43" w:rsidP="00D650EC">
      <w:pPr>
        <w:pStyle w:val="ListParagraph"/>
        <w:spacing w:after="0" w:line="240" w:lineRule="auto"/>
        <w:ind w:left="0"/>
        <w:jc w:val="both"/>
        <w:rPr>
          <w:rFonts w:ascii="Times New Roman" w:hAnsi="Times New Roman"/>
          <w:sz w:val="24"/>
          <w:szCs w:val="24"/>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 xml:space="preserve">Jenis Data </w:t>
      </w:r>
    </w:p>
    <w:p w:rsidR="00BA5C43" w:rsidRPr="00E76F52" w:rsidRDefault="00BA5C43" w:rsidP="00D650EC">
      <w:pPr>
        <w:pStyle w:val="ListParagraph"/>
        <w:shd w:val="clear" w:color="auto" w:fill="FFFFFF"/>
        <w:spacing w:after="0" w:line="240" w:lineRule="auto"/>
        <w:ind w:left="0" w:firstLine="450"/>
        <w:jc w:val="both"/>
        <w:rPr>
          <w:rFonts w:ascii="Times New Roman" w:hAnsi="Times New Roman"/>
          <w:sz w:val="24"/>
          <w:szCs w:val="24"/>
        </w:rPr>
      </w:pPr>
      <w:proofErr w:type="gramStart"/>
      <w:r w:rsidRPr="00E76F52">
        <w:rPr>
          <w:rFonts w:ascii="Times New Roman" w:hAnsi="Times New Roman"/>
          <w:sz w:val="24"/>
          <w:szCs w:val="24"/>
        </w:rPr>
        <w:t>Jenis data yang dilakukan dalam penelitian ini adalah penelitian Kuantitatif yaitu jenis data yang dapat diukur atau dihitung secara langsung, yang berupa informasi atau penjelasan yang dinyatakan dengan bilangan atau berbentuk angka dan diukur dengan menggunakan teknik skala likert.</w:t>
      </w:r>
      <w:proofErr w:type="gramEnd"/>
    </w:p>
    <w:p w:rsidR="00BA5C43" w:rsidRPr="00E76F52" w:rsidRDefault="00BA5C43" w:rsidP="00D650EC">
      <w:pPr>
        <w:pStyle w:val="ListParagraph"/>
        <w:shd w:val="clear" w:color="auto" w:fill="FFFFFF"/>
        <w:spacing w:after="0" w:line="240" w:lineRule="auto"/>
        <w:jc w:val="both"/>
        <w:rPr>
          <w:rFonts w:ascii="Times New Roman" w:hAnsi="Times New Roman"/>
          <w:sz w:val="24"/>
          <w:szCs w:val="24"/>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 xml:space="preserve">Sumber Data </w:t>
      </w:r>
    </w:p>
    <w:p w:rsidR="00BA5C43" w:rsidRPr="00E76F52" w:rsidRDefault="00BA5C43" w:rsidP="00D650EC">
      <w:pPr>
        <w:pStyle w:val="ListParagraph"/>
        <w:spacing w:after="0" w:line="240" w:lineRule="auto"/>
        <w:ind w:left="0" w:firstLine="360"/>
        <w:jc w:val="both"/>
        <w:rPr>
          <w:rFonts w:ascii="Times New Roman" w:hAnsi="Times New Roman"/>
          <w:sz w:val="24"/>
          <w:szCs w:val="24"/>
        </w:rPr>
      </w:pPr>
      <w:proofErr w:type="gramStart"/>
      <w:r w:rsidRPr="00E76F52">
        <w:rPr>
          <w:rFonts w:ascii="Times New Roman" w:hAnsi="Times New Roman"/>
          <w:sz w:val="24"/>
          <w:szCs w:val="24"/>
        </w:rPr>
        <w:t xml:space="preserve">Data yang digunakan dalam penelitian ini bersumber dari </w:t>
      </w:r>
      <w:r w:rsidRPr="00E76F52">
        <w:rPr>
          <w:rFonts w:ascii="Times New Roman" w:hAnsi="Times New Roman"/>
          <w:sz w:val="24"/>
          <w:szCs w:val="24"/>
          <w:lang w:val="nb-NO"/>
        </w:rPr>
        <w:t xml:space="preserve">data primer, yaitu data yang diperoleh secara langsung dari </w:t>
      </w:r>
      <w:r w:rsidRPr="00E76F52">
        <w:rPr>
          <w:rFonts w:ascii="Times New Roman" w:hAnsi="Times New Roman"/>
          <w:sz w:val="24"/>
          <w:szCs w:val="24"/>
        </w:rPr>
        <w:t>Dinas PUPR yang dibagikan kepada obyek penelitian dan diisi oleh responden.</w:t>
      </w:r>
      <w:proofErr w:type="gramEnd"/>
    </w:p>
    <w:p w:rsidR="00BA5C43" w:rsidRPr="00E76F52" w:rsidRDefault="00BA5C43" w:rsidP="00D650EC">
      <w:pPr>
        <w:pStyle w:val="ListParagraph"/>
        <w:spacing w:after="0" w:line="240" w:lineRule="auto"/>
        <w:ind w:left="0"/>
        <w:jc w:val="both"/>
        <w:rPr>
          <w:rFonts w:ascii="Times New Roman" w:hAnsi="Times New Roman"/>
          <w:sz w:val="24"/>
          <w:szCs w:val="24"/>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Metode Analisis</w:t>
      </w:r>
    </w:p>
    <w:p w:rsidR="00BA5C43" w:rsidRDefault="00BA5C43" w:rsidP="00D650EC">
      <w:pPr>
        <w:pStyle w:val="ListParagraph"/>
        <w:spacing w:after="0" w:line="240" w:lineRule="auto"/>
        <w:ind w:left="9" w:firstLine="333"/>
        <w:jc w:val="both"/>
        <w:rPr>
          <w:rFonts w:ascii="Times New Roman" w:hAnsi="Times New Roman"/>
          <w:sz w:val="24"/>
          <w:szCs w:val="24"/>
          <w:lang w:val="id-ID"/>
        </w:rPr>
      </w:pPr>
      <w:proofErr w:type="gramStart"/>
      <w:r w:rsidRPr="00E76F52">
        <w:rPr>
          <w:rFonts w:ascii="Times New Roman" w:hAnsi="Times New Roman"/>
          <w:sz w:val="24"/>
          <w:szCs w:val="24"/>
        </w:rPr>
        <w:t>Metode analisis yang digunakan untuk menganalisa penelitian ini adalah dengan instrumen penelitian, uji asumsi klasik, analisis statistik deskriptif dan regresi liear</w:t>
      </w:r>
      <w:r w:rsidR="00D650EC">
        <w:rPr>
          <w:rFonts w:ascii="Times New Roman" w:hAnsi="Times New Roman"/>
          <w:sz w:val="24"/>
          <w:szCs w:val="24"/>
          <w:lang w:val="id-ID"/>
        </w:rPr>
        <w:t xml:space="preserve"> </w:t>
      </w:r>
      <w:r w:rsidRPr="00E76F52">
        <w:rPr>
          <w:rFonts w:ascii="Times New Roman" w:hAnsi="Times New Roman"/>
          <w:sz w:val="24"/>
          <w:szCs w:val="24"/>
        </w:rPr>
        <w:t>berganda.</w:t>
      </w:r>
      <w:proofErr w:type="gramEnd"/>
      <w:r w:rsidR="002A41BB" w:rsidRPr="00E76F52">
        <w:rPr>
          <w:rFonts w:ascii="Times New Roman" w:hAnsi="Times New Roman"/>
          <w:sz w:val="24"/>
          <w:szCs w:val="24"/>
        </w:rPr>
        <w:t xml:space="preserve">  </w:t>
      </w:r>
    </w:p>
    <w:p w:rsidR="00D650EC" w:rsidRPr="00D650EC" w:rsidRDefault="00D650EC" w:rsidP="00D650EC">
      <w:pPr>
        <w:pStyle w:val="ListParagraph"/>
        <w:spacing w:after="0" w:line="240" w:lineRule="auto"/>
        <w:ind w:left="9" w:firstLine="333"/>
        <w:jc w:val="both"/>
        <w:rPr>
          <w:rFonts w:ascii="Times New Roman" w:hAnsi="Times New Roman"/>
          <w:sz w:val="24"/>
          <w:szCs w:val="24"/>
          <w:lang w:val="id-ID"/>
        </w:rPr>
      </w:pPr>
    </w:p>
    <w:p w:rsidR="00BA5C43" w:rsidRPr="00E76F52" w:rsidRDefault="00BA5C43" w:rsidP="00D650EC">
      <w:pPr>
        <w:autoSpaceDE w:val="0"/>
        <w:autoSpaceDN w:val="0"/>
        <w:adjustRightInd w:val="0"/>
        <w:spacing w:after="0" w:line="240" w:lineRule="auto"/>
        <w:ind w:left="876" w:hanging="876"/>
        <w:rPr>
          <w:rFonts w:ascii="Times New Roman" w:hAnsi="Times New Roman" w:cs="Times New Roman"/>
          <w:b/>
          <w:iCs/>
          <w:sz w:val="24"/>
          <w:szCs w:val="24"/>
        </w:rPr>
      </w:pPr>
      <w:r w:rsidRPr="00E76F52">
        <w:rPr>
          <w:rFonts w:ascii="Times New Roman" w:hAnsi="Times New Roman" w:cs="Times New Roman"/>
          <w:b/>
          <w:iCs/>
          <w:sz w:val="24"/>
          <w:szCs w:val="24"/>
        </w:rPr>
        <w:t>Hasil Penelitian Dan Pembahasan</w:t>
      </w:r>
    </w:p>
    <w:p w:rsidR="00BA5C43" w:rsidRPr="00E76F52" w:rsidRDefault="00BA5C43" w:rsidP="00D650EC">
      <w:pPr>
        <w:spacing w:after="0" w:line="240" w:lineRule="auto"/>
        <w:jc w:val="both"/>
        <w:rPr>
          <w:rFonts w:ascii="Times New Roman" w:hAnsi="Times New Roman" w:cs="Times New Roman"/>
          <w:b/>
          <w:sz w:val="24"/>
          <w:szCs w:val="24"/>
          <w:lang w:val="id-ID"/>
        </w:rPr>
      </w:pPr>
      <w:r w:rsidRPr="00E76F52">
        <w:rPr>
          <w:rFonts w:ascii="Times New Roman" w:hAnsi="Times New Roman" w:cs="Times New Roman"/>
          <w:b/>
          <w:sz w:val="24"/>
          <w:szCs w:val="24"/>
          <w:lang w:val="id-ID"/>
        </w:rPr>
        <w:t>Analisis Deskriptif Variabel Penelitian</w:t>
      </w:r>
    </w:p>
    <w:p w:rsidR="00BA5C43" w:rsidRPr="00E76F52" w:rsidRDefault="00BA5C43" w:rsidP="00D650EC">
      <w:pPr>
        <w:numPr>
          <w:ilvl w:val="0"/>
          <w:numId w:val="42"/>
        </w:numPr>
        <w:spacing w:after="0" w:line="240" w:lineRule="auto"/>
        <w:ind w:left="284" w:hanging="284"/>
        <w:jc w:val="both"/>
        <w:rPr>
          <w:rFonts w:ascii="Times New Roman" w:hAnsi="Times New Roman" w:cs="Times New Roman"/>
          <w:b/>
          <w:bCs/>
          <w:sz w:val="24"/>
          <w:szCs w:val="24"/>
          <w:lang w:val="id-ID"/>
        </w:rPr>
      </w:pPr>
      <w:r w:rsidRPr="00E76F52">
        <w:rPr>
          <w:rFonts w:ascii="Times New Roman" w:hAnsi="Times New Roman" w:cs="Times New Roman"/>
          <w:b/>
          <w:sz w:val="24"/>
          <w:szCs w:val="24"/>
        </w:rPr>
        <w:t>S</w:t>
      </w:r>
      <w:r w:rsidRPr="00E76F52">
        <w:rPr>
          <w:rFonts w:ascii="Times New Roman" w:hAnsi="Times New Roman" w:cs="Times New Roman"/>
          <w:sz w:val="24"/>
          <w:szCs w:val="24"/>
          <w:lang w:val="sv-SE"/>
        </w:rPr>
        <w:t>kor rata-rata variabel</w:t>
      </w:r>
      <w:r w:rsidRPr="00E76F52">
        <w:rPr>
          <w:rFonts w:ascii="Times New Roman" w:hAnsi="Times New Roman" w:cs="Times New Roman"/>
          <w:bCs/>
          <w:sz w:val="24"/>
          <w:szCs w:val="24"/>
          <w:lang w:val="sv-SE"/>
        </w:rPr>
        <w:t xml:space="preserve"> </w:t>
      </w:r>
      <w:r w:rsidRPr="00E76F52">
        <w:rPr>
          <w:rFonts w:ascii="Times New Roman" w:hAnsi="Times New Roman" w:cs="Times New Roman"/>
          <w:sz w:val="24"/>
          <w:szCs w:val="24"/>
          <w:lang w:val="id-ID"/>
        </w:rPr>
        <w:t>Kinerja Manajerial</w:t>
      </w:r>
      <w:r w:rsidRPr="00E76F52">
        <w:rPr>
          <w:rFonts w:ascii="Times New Roman" w:hAnsi="Times New Roman" w:cs="Times New Roman"/>
          <w:b/>
          <w:sz w:val="24"/>
          <w:szCs w:val="24"/>
        </w:rPr>
        <w:t xml:space="preserve"> </w:t>
      </w:r>
      <w:r w:rsidRPr="00E76F52">
        <w:rPr>
          <w:rFonts w:ascii="Times New Roman" w:hAnsi="Times New Roman" w:cs="Times New Roman"/>
          <w:sz w:val="24"/>
          <w:szCs w:val="24"/>
        </w:rPr>
        <w:t xml:space="preserve">Dinas Pekerjaan Umum dan Penata Ruang Kabupaten Dharmasraya </w:t>
      </w:r>
      <w:r w:rsidRPr="00E76F52">
        <w:rPr>
          <w:rFonts w:ascii="Times New Roman" w:hAnsi="Times New Roman" w:cs="Times New Roman"/>
          <w:sz w:val="24"/>
          <w:szCs w:val="24"/>
          <w:lang w:val="id-ID"/>
        </w:rPr>
        <w:t>y</w:t>
      </w:r>
      <w:r w:rsidRPr="00E76F52">
        <w:rPr>
          <w:rFonts w:ascii="Times New Roman" w:hAnsi="Times New Roman" w:cs="Times New Roman"/>
          <w:sz w:val="24"/>
          <w:szCs w:val="24"/>
        </w:rPr>
        <w:t xml:space="preserve">ang terdiri-dari </w:t>
      </w:r>
      <w:r w:rsidRPr="00E76F52">
        <w:rPr>
          <w:rFonts w:ascii="Times New Roman" w:hAnsi="Times New Roman" w:cs="Times New Roman"/>
          <w:sz w:val="24"/>
          <w:szCs w:val="24"/>
          <w:lang w:val="id-ID"/>
        </w:rPr>
        <w:t xml:space="preserve">8 </w:t>
      </w:r>
      <w:r w:rsidRPr="00E76F52">
        <w:rPr>
          <w:rFonts w:ascii="Times New Roman" w:hAnsi="Times New Roman" w:cs="Times New Roman"/>
          <w:sz w:val="24"/>
          <w:szCs w:val="24"/>
        </w:rPr>
        <w:t xml:space="preserve">pertanyaan, dimana nilai rata-rata </w:t>
      </w:r>
      <w:r w:rsidRPr="00E76F52">
        <w:rPr>
          <w:rFonts w:ascii="Times New Roman" w:hAnsi="Times New Roman" w:cs="Times New Roman"/>
          <w:sz w:val="24"/>
          <w:szCs w:val="24"/>
          <w:lang w:val="id-ID"/>
        </w:rPr>
        <w:t xml:space="preserve">2,43 </w:t>
      </w:r>
      <w:r w:rsidRPr="00E76F52">
        <w:rPr>
          <w:rFonts w:ascii="Times New Roman" w:hAnsi="Times New Roman" w:cs="Times New Roman"/>
          <w:sz w:val="24"/>
          <w:szCs w:val="24"/>
        </w:rPr>
        <w:t xml:space="preserve">dengan Tingkat Capaian Responden (TCR) sebesar  </w:t>
      </w:r>
      <w:r w:rsidRPr="00E76F52">
        <w:rPr>
          <w:rFonts w:ascii="Times New Roman" w:hAnsi="Times New Roman" w:cs="Times New Roman"/>
          <w:sz w:val="24"/>
          <w:szCs w:val="24"/>
          <w:lang w:val="id-ID"/>
        </w:rPr>
        <w:t xml:space="preserve">48,66 </w:t>
      </w:r>
      <w:r w:rsidRPr="00E76F52">
        <w:rPr>
          <w:rFonts w:ascii="Times New Roman" w:hAnsi="Times New Roman" w:cs="Times New Roman"/>
          <w:sz w:val="24"/>
          <w:szCs w:val="24"/>
        </w:rPr>
        <w:t xml:space="preserve">%. Hal ini menunjukan </w:t>
      </w:r>
      <w:r w:rsidRPr="00E76F52">
        <w:rPr>
          <w:rFonts w:ascii="Times New Roman" w:hAnsi="Times New Roman" w:cs="Times New Roman"/>
          <w:sz w:val="24"/>
          <w:szCs w:val="24"/>
        </w:rPr>
        <w:lastRenderedPageBreak/>
        <w:t xml:space="preserve">bahwa </w:t>
      </w:r>
      <w:r w:rsidRPr="00E76F52">
        <w:rPr>
          <w:rFonts w:ascii="Times New Roman" w:hAnsi="Times New Roman" w:cs="Times New Roman"/>
          <w:sz w:val="24"/>
          <w:szCs w:val="24"/>
          <w:lang w:val="sv-SE"/>
        </w:rPr>
        <w:t xml:space="preserve">variabel </w:t>
      </w:r>
      <w:r w:rsidRPr="00E76F52">
        <w:rPr>
          <w:rFonts w:ascii="Times New Roman" w:hAnsi="Times New Roman" w:cs="Times New Roman"/>
          <w:sz w:val="24"/>
          <w:szCs w:val="24"/>
          <w:lang w:val="id-ID"/>
        </w:rPr>
        <w:t>Kinerja Mangaerial</w:t>
      </w:r>
      <w:r w:rsidRPr="00E76F52">
        <w:rPr>
          <w:rFonts w:ascii="Times New Roman" w:hAnsi="Times New Roman" w:cs="Times New Roman"/>
          <w:b/>
          <w:sz w:val="24"/>
          <w:szCs w:val="24"/>
        </w:rPr>
        <w:t xml:space="preserve"> </w:t>
      </w:r>
      <w:r w:rsidRPr="00E76F52">
        <w:rPr>
          <w:rFonts w:ascii="Times New Roman" w:hAnsi="Times New Roman" w:cs="Times New Roman"/>
          <w:sz w:val="24"/>
          <w:szCs w:val="24"/>
        </w:rPr>
        <w:t xml:space="preserve">Dinas Pekerjaan Umum dan Penata Ruang kabupaten </w:t>
      </w:r>
      <w:r w:rsidRPr="00E76F52">
        <w:rPr>
          <w:rFonts w:ascii="Times New Roman" w:hAnsi="Times New Roman" w:cs="Times New Roman"/>
          <w:sz w:val="24"/>
          <w:szCs w:val="24"/>
          <w:lang w:val="id-ID"/>
        </w:rPr>
        <w:t>Dharmasraya</w:t>
      </w:r>
      <w:r w:rsidRPr="00E76F52">
        <w:rPr>
          <w:rFonts w:ascii="Times New Roman" w:hAnsi="Times New Roman" w:cs="Times New Roman"/>
          <w:b/>
          <w:sz w:val="24"/>
          <w:szCs w:val="24"/>
          <w:lang w:val="id-ID"/>
        </w:rPr>
        <w:t xml:space="preserve"> </w:t>
      </w:r>
      <w:r w:rsidRPr="00E76F52">
        <w:rPr>
          <w:rFonts w:ascii="Times New Roman" w:hAnsi="Times New Roman" w:cs="Times New Roman"/>
          <w:sz w:val="24"/>
          <w:szCs w:val="24"/>
          <w:lang w:val="sv-SE"/>
        </w:rPr>
        <w:t xml:space="preserve">dalam kategori </w:t>
      </w:r>
      <w:r w:rsidRPr="00E76F52">
        <w:rPr>
          <w:rFonts w:ascii="Times New Roman" w:hAnsi="Times New Roman" w:cs="Times New Roman"/>
          <w:b/>
          <w:sz w:val="24"/>
          <w:szCs w:val="24"/>
          <w:lang w:val="sv-SE"/>
        </w:rPr>
        <w:t>Kurang</w:t>
      </w:r>
      <w:r w:rsidRPr="00E76F52">
        <w:rPr>
          <w:rFonts w:ascii="Times New Roman" w:hAnsi="Times New Roman" w:cs="Times New Roman"/>
          <w:sz w:val="24"/>
          <w:szCs w:val="24"/>
          <w:lang w:val="sv-SE"/>
        </w:rPr>
        <w:t xml:space="preserve"> </w:t>
      </w:r>
      <w:r w:rsidRPr="00E76F52">
        <w:rPr>
          <w:rFonts w:ascii="Times New Roman" w:hAnsi="Times New Roman" w:cs="Times New Roman"/>
          <w:b/>
          <w:bCs/>
          <w:sz w:val="24"/>
          <w:szCs w:val="24"/>
          <w:lang w:val="sv-SE"/>
        </w:rPr>
        <w:t xml:space="preserve">Baik. </w:t>
      </w:r>
    </w:p>
    <w:p w:rsidR="00BA5C43" w:rsidRPr="00E76F52" w:rsidRDefault="00BA5C43" w:rsidP="00D650EC">
      <w:pPr>
        <w:numPr>
          <w:ilvl w:val="0"/>
          <w:numId w:val="42"/>
        </w:numPr>
        <w:spacing w:after="0" w:line="240" w:lineRule="auto"/>
        <w:ind w:left="284" w:hanging="284"/>
        <w:jc w:val="both"/>
        <w:rPr>
          <w:rFonts w:ascii="Times New Roman" w:hAnsi="Times New Roman" w:cs="Times New Roman"/>
          <w:b/>
          <w:bCs/>
          <w:sz w:val="24"/>
          <w:szCs w:val="24"/>
          <w:lang w:val="id-ID"/>
        </w:rPr>
      </w:pPr>
      <w:r w:rsidRPr="00E76F52">
        <w:rPr>
          <w:rFonts w:ascii="Times New Roman" w:hAnsi="Times New Roman" w:cs="Times New Roman"/>
          <w:sz w:val="24"/>
          <w:szCs w:val="24"/>
          <w:lang w:val="sv-SE"/>
        </w:rPr>
        <w:t>Skor rata-rata variabel</w:t>
      </w:r>
      <w:r w:rsidRPr="00E76F52">
        <w:rPr>
          <w:rFonts w:ascii="Times New Roman" w:hAnsi="Times New Roman" w:cs="Times New Roman"/>
          <w:bCs/>
          <w:sz w:val="24"/>
          <w:szCs w:val="24"/>
          <w:lang w:val="sv-SE"/>
        </w:rPr>
        <w:t xml:space="preserve"> partisipasi </w:t>
      </w:r>
      <w:r w:rsidRPr="00E76F52">
        <w:rPr>
          <w:rFonts w:ascii="Times New Roman" w:hAnsi="Times New Roman" w:cs="Times New Roman"/>
          <w:sz w:val="24"/>
          <w:szCs w:val="24"/>
        </w:rPr>
        <w:t>penyusun anggaran pada</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 xml:space="preserve">Dinas Pekerjaan Umum dan Penata Ruang </w:t>
      </w:r>
      <w:r w:rsidRPr="00E76F52">
        <w:rPr>
          <w:rFonts w:ascii="Times New Roman" w:hAnsi="Times New Roman" w:cs="Times New Roman"/>
          <w:sz w:val="24"/>
          <w:szCs w:val="24"/>
          <w:lang w:val="id-ID"/>
        </w:rPr>
        <w:t>K</w:t>
      </w:r>
      <w:r w:rsidRPr="00E76F52">
        <w:rPr>
          <w:rFonts w:ascii="Times New Roman" w:hAnsi="Times New Roman" w:cs="Times New Roman"/>
          <w:sz w:val="24"/>
          <w:szCs w:val="24"/>
        </w:rPr>
        <w:t xml:space="preserve">abupaten </w:t>
      </w:r>
      <w:r w:rsidRPr="00E76F52">
        <w:rPr>
          <w:rFonts w:ascii="Times New Roman" w:hAnsi="Times New Roman" w:cs="Times New Roman"/>
          <w:sz w:val="24"/>
          <w:szCs w:val="24"/>
          <w:lang w:val="id-ID"/>
        </w:rPr>
        <w:t xml:space="preserve">Dharmasraya </w:t>
      </w:r>
      <w:r w:rsidRPr="00E76F52">
        <w:rPr>
          <w:rFonts w:ascii="Times New Roman" w:hAnsi="Times New Roman" w:cs="Times New Roman"/>
          <w:b/>
          <w:sz w:val="24"/>
          <w:szCs w:val="24"/>
          <w:lang w:val="id-ID"/>
        </w:rPr>
        <w:t xml:space="preserve"> </w:t>
      </w:r>
      <w:r w:rsidRPr="00E76F52">
        <w:rPr>
          <w:rFonts w:ascii="Times New Roman" w:hAnsi="Times New Roman" w:cs="Times New Roman"/>
          <w:sz w:val="24"/>
          <w:szCs w:val="24"/>
          <w:lang w:val="id-ID"/>
        </w:rPr>
        <w:t>y</w:t>
      </w:r>
      <w:r w:rsidRPr="00E76F52">
        <w:rPr>
          <w:rFonts w:ascii="Times New Roman" w:hAnsi="Times New Roman" w:cs="Times New Roman"/>
          <w:sz w:val="24"/>
          <w:szCs w:val="24"/>
        </w:rPr>
        <w:t xml:space="preserve">ang terdiri-dari </w:t>
      </w:r>
      <w:r w:rsidRPr="00E76F52">
        <w:rPr>
          <w:rFonts w:ascii="Times New Roman" w:hAnsi="Times New Roman" w:cs="Times New Roman"/>
          <w:sz w:val="24"/>
          <w:szCs w:val="24"/>
          <w:lang w:val="id-ID"/>
        </w:rPr>
        <w:t xml:space="preserve">8 </w:t>
      </w:r>
      <w:r w:rsidRPr="00E76F52">
        <w:rPr>
          <w:rFonts w:ascii="Times New Roman" w:hAnsi="Times New Roman" w:cs="Times New Roman"/>
          <w:sz w:val="24"/>
          <w:szCs w:val="24"/>
        </w:rPr>
        <w:t xml:space="preserve">pertanyaan, dimana nilai rata-rata </w:t>
      </w:r>
      <w:r w:rsidRPr="00E76F52">
        <w:rPr>
          <w:rFonts w:ascii="Times New Roman" w:hAnsi="Times New Roman" w:cs="Times New Roman"/>
          <w:sz w:val="24"/>
          <w:szCs w:val="24"/>
          <w:lang w:val="id-ID"/>
        </w:rPr>
        <w:t xml:space="preserve">2,94 </w:t>
      </w:r>
      <w:r w:rsidRPr="00E76F52">
        <w:rPr>
          <w:rFonts w:ascii="Times New Roman" w:hAnsi="Times New Roman" w:cs="Times New Roman"/>
          <w:sz w:val="24"/>
          <w:szCs w:val="24"/>
        </w:rPr>
        <w:t xml:space="preserve">dengan Tingkat Capaian Responden (TCR) sebesar </w:t>
      </w:r>
      <w:r w:rsidRPr="00E76F52">
        <w:rPr>
          <w:rFonts w:ascii="Times New Roman" w:hAnsi="Times New Roman" w:cs="Times New Roman"/>
          <w:sz w:val="24"/>
          <w:szCs w:val="24"/>
          <w:lang w:val="id-ID"/>
        </w:rPr>
        <w:t>58,84</w:t>
      </w:r>
      <w:r w:rsidRPr="00E76F52">
        <w:rPr>
          <w:rFonts w:ascii="Times New Roman" w:hAnsi="Times New Roman" w:cs="Times New Roman"/>
          <w:sz w:val="24"/>
          <w:szCs w:val="24"/>
        </w:rPr>
        <w:t xml:space="preserve">%. Hal ini menunjukan bahwa </w:t>
      </w:r>
      <w:r w:rsidRPr="00E76F52">
        <w:rPr>
          <w:rFonts w:ascii="Times New Roman" w:hAnsi="Times New Roman" w:cs="Times New Roman"/>
          <w:sz w:val="24"/>
          <w:szCs w:val="24"/>
          <w:lang w:val="sv-SE"/>
        </w:rPr>
        <w:t xml:space="preserve">variabel </w:t>
      </w:r>
      <w:r w:rsidRPr="00E76F52">
        <w:rPr>
          <w:rFonts w:ascii="Times New Roman" w:hAnsi="Times New Roman" w:cs="Times New Roman"/>
          <w:bCs/>
          <w:sz w:val="24"/>
          <w:szCs w:val="24"/>
          <w:lang w:val="sv-SE"/>
        </w:rPr>
        <w:t>partisipasi</w:t>
      </w:r>
      <w:r w:rsidRPr="00E76F52">
        <w:rPr>
          <w:rFonts w:ascii="Times New Roman" w:hAnsi="Times New Roman" w:cs="Times New Roman"/>
          <w:sz w:val="24"/>
          <w:szCs w:val="24"/>
          <w:lang w:val="sv-SE"/>
        </w:rPr>
        <w:t xml:space="preserve"> </w:t>
      </w:r>
      <w:r w:rsidRPr="00E76F52">
        <w:rPr>
          <w:rFonts w:ascii="Times New Roman" w:hAnsi="Times New Roman" w:cs="Times New Roman"/>
          <w:sz w:val="24"/>
          <w:szCs w:val="24"/>
        </w:rPr>
        <w:t xml:space="preserve">penyusun anggaran pada Dinas Pekerjaan Umum dan Penata Ruang </w:t>
      </w:r>
      <w:r w:rsidRPr="00E76F52">
        <w:rPr>
          <w:rFonts w:ascii="Times New Roman" w:hAnsi="Times New Roman" w:cs="Times New Roman"/>
          <w:sz w:val="24"/>
          <w:szCs w:val="24"/>
          <w:lang w:val="id-ID"/>
        </w:rPr>
        <w:t>K</w:t>
      </w:r>
      <w:r w:rsidRPr="00E76F52">
        <w:rPr>
          <w:rFonts w:ascii="Times New Roman" w:hAnsi="Times New Roman" w:cs="Times New Roman"/>
          <w:sz w:val="24"/>
          <w:szCs w:val="24"/>
        </w:rPr>
        <w:t xml:space="preserve">abupaten </w:t>
      </w:r>
      <w:r w:rsidRPr="00E76F52">
        <w:rPr>
          <w:rFonts w:ascii="Times New Roman" w:hAnsi="Times New Roman" w:cs="Times New Roman"/>
          <w:sz w:val="24"/>
          <w:szCs w:val="24"/>
          <w:lang w:val="id-ID"/>
        </w:rPr>
        <w:t>Dharmasraya</w:t>
      </w:r>
      <w:r w:rsidRPr="00E76F52">
        <w:rPr>
          <w:rFonts w:ascii="Times New Roman" w:hAnsi="Times New Roman" w:cs="Times New Roman"/>
          <w:b/>
          <w:sz w:val="24"/>
          <w:szCs w:val="24"/>
          <w:lang w:val="id-ID"/>
        </w:rPr>
        <w:t xml:space="preserve"> </w:t>
      </w:r>
      <w:r w:rsidRPr="00E76F52">
        <w:rPr>
          <w:rFonts w:ascii="Times New Roman" w:hAnsi="Times New Roman" w:cs="Times New Roman"/>
          <w:sz w:val="24"/>
          <w:szCs w:val="24"/>
          <w:lang w:val="sv-SE"/>
        </w:rPr>
        <w:t xml:space="preserve">dalam kategori </w:t>
      </w:r>
      <w:r w:rsidRPr="00E76F52">
        <w:rPr>
          <w:rFonts w:ascii="Times New Roman" w:hAnsi="Times New Roman" w:cs="Times New Roman"/>
          <w:b/>
          <w:sz w:val="24"/>
          <w:szCs w:val="24"/>
          <w:lang w:val="sv-SE"/>
        </w:rPr>
        <w:t>Kurang</w:t>
      </w:r>
      <w:r w:rsidRPr="00E76F52">
        <w:rPr>
          <w:rFonts w:ascii="Times New Roman" w:hAnsi="Times New Roman" w:cs="Times New Roman"/>
          <w:sz w:val="24"/>
          <w:szCs w:val="24"/>
          <w:lang w:val="sv-SE"/>
        </w:rPr>
        <w:t xml:space="preserve"> </w:t>
      </w:r>
      <w:r w:rsidRPr="00E76F52">
        <w:rPr>
          <w:rFonts w:ascii="Times New Roman" w:hAnsi="Times New Roman" w:cs="Times New Roman"/>
          <w:b/>
          <w:bCs/>
          <w:sz w:val="24"/>
          <w:szCs w:val="24"/>
          <w:lang w:val="sv-SE"/>
        </w:rPr>
        <w:t xml:space="preserve">Baik. </w:t>
      </w:r>
    </w:p>
    <w:p w:rsidR="002A41BB" w:rsidRPr="00E76F52" w:rsidRDefault="00BA5C43" w:rsidP="00D650EC">
      <w:pPr>
        <w:numPr>
          <w:ilvl w:val="0"/>
          <w:numId w:val="42"/>
        </w:numPr>
        <w:spacing w:after="0" w:line="240" w:lineRule="auto"/>
        <w:ind w:left="284" w:hanging="284"/>
        <w:jc w:val="both"/>
        <w:rPr>
          <w:rFonts w:ascii="Times New Roman" w:hAnsi="Times New Roman" w:cs="Times New Roman"/>
          <w:b/>
          <w:bCs/>
          <w:sz w:val="24"/>
          <w:szCs w:val="24"/>
          <w:lang w:val="id-ID"/>
        </w:rPr>
      </w:pPr>
      <w:r w:rsidRPr="00E76F52">
        <w:rPr>
          <w:rFonts w:ascii="Times New Roman" w:hAnsi="Times New Roman" w:cs="Times New Roman"/>
          <w:sz w:val="24"/>
          <w:szCs w:val="24"/>
          <w:lang w:val="sv-SE"/>
        </w:rPr>
        <w:t>Skor rata-rata variabel</w:t>
      </w:r>
      <w:r w:rsidRPr="00E76F52">
        <w:rPr>
          <w:rFonts w:ascii="Times New Roman" w:hAnsi="Times New Roman" w:cs="Times New Roman"/>
          <w:bCs/>
          <w:sz w:val="24"/>
          <w:szCs w:val="24"/>
          <w:lang w:val="sv-SE"/>
        </w:rPr>
        <w:t xml:space="preserve"> kejelasan </w:t>
      </w:r>
      <w:r w:rsidRPr="00E76F52">
        <w:rPr>
          <w:rFonts w:ascii="Times New Roman" w:hAnsi="Times New Roman" w:cs="Times New Roman"/>
          <w:sz w:val="24"/>
          <w:szCs w:val="24"/>
        </w:rPr>
        <w:t>sasaran an</w:t>
      </w:r>
      <w:r w:rsidRPr="00E76F52">
        <w:rPr>
          <w:rFonts w:ascii="Times New Roman" w:hAnsi="Times New Roman" w:cs="Times New Roman"/>
          <w:sz w:val="24"/>
          <w:szCs w:val="24"/>
          <w:lang w:val="id-ID"/>
        </w:rPr>
        <w:t>g</w:t>
      </w:r>
      <w:r w:rsidRPr="00E76F52">
        <w:rPr>
          <w:rFonts w:ascii="Times New Roman" w:hAnsi="Times New Roman" w:cs="Times New Roman"/>
          <w:sz w:val="24"/>
          <w:szCs w:val="24"/>
        </w:rPr>
        <w:t xml:space="preserve">garan Dinas Pekerjaan Umum dan Penata Ruang </w:t>
      </w:r>
      <w:r w:rsidRPr="00E76F52">
        <w:rPr>
          <w:rFonts w:ascii="Times New Roman" w:hAnsi="Times New Roman" w:cs="Times New Roman"/>
          <w:sz w:val="24"/>
          <w:szCs w:val="24"/>
          <w:lang w:val="id-ID"/>
        </w:rPr>
        <w:t>K</w:t>
      </w:r>
      <w:r w:rsidRPr="00E76F52">
        <w:rPr>
          <w:rFonts w:ascii="Times New Roman" w:hAnsi="Times New Roman" w:cs="Times New Roman"/>
          <w:sz w:val="24"/>
          <w:szCs w:val="24"/>
        </w:rPr>
        <w:t xml:space="preserve">abupaten </w:t>
      </w:r>
      <w:r w:rsidRPr="00E76F52">
        <w:rPr>
          <w:rFonts w:ascii="Times New Roman" w:hAnsi="Times New Roman" w:cs="Times New Roman"/>
          <w:sz w:val="24"/>
          <w:szCs w:val="24"/>
          <w:lang w:val="id-ID"/>
        </w:rPr>
        <w:t>Dharmasraya y</w:t>
      </w:r>
      <w:r w:rsidRPr="00E76F52">
        <w:rPr>
          <w:rFonts w:ascii="Times New Roman" w:hAnsi="Times New Roman" w:cs="Times New Roman"/>
          <w:sz w:val="24"/>
          <w:szCs w:val="24"/>
        </w:rPr>
        <w:t xml:space="preserve">ang terdiri-dari </w:t>
      </w:r>
      <w:r w:rsidRPr="00E76F52">
        <w:rPr>
          <w:rFonts w:ascii="Times New Roman" w:hAnsi="Times New Roman" w:cs="Times New Roman"/>
          <w:sz w:val="24"/>
          <w:szCs w:val="24"/>
          <w:lang w:val="id-ID"/>
        </w:rPr>
        <w:t xml:space="preserve">13 </w:t>
      </w:r>
      <w:r w:rsidRPr="00E76F52">
        <w:rPr>
          <w:rFonts w:ascii="Times New Roman" w:hAnsi="Times New Roman" w:cs="Times New Roman"/>
          <w:sz w:val="24"/>
          <w:szCs w:val="24"/>
        </w:rPr>
        <w:t xml:space="preserve">pertanyaan, dimana nilai rata-rata </w:t>
      </w:r>
      <w:r w:rsidRPr="00E76F52">
        <w:rPr>
          <w:rFonts w:ascii="Times New Roman" w:hAnsi="Times New Roman" w:cs="Times New Roman"/>
          <w:sz w:val="24"/>
          <w:szCs w:val="24"/>
          <w:lang w:val="id-ID"/>
        </w:rPr>
        <w:t xml:space="preserve">3,62 </w:t>
      </w:r>
      <w:r w:rsidRPr="00E76F52">
        <w:rPr>
          <w:rFonts w:ascii="Times New Roman" w:hAnsi="Times New Roman" w:cs="Times New Roman"/>
          <w:sz w:val="24"/>
          <w:szCs w:val="24"/>
        </w:rPr>
        <w:t xml:space="preserve">dengan Tingkat Capaian Responden (TCR) sebesar  </w:t>
      </w:r>
      <w:r w:rsidRPr="00E76F52">
        <w:rPr>
          <w:rFonts w:ascii="Times New Roman" w:hAnsi="Times New Roman" w:cs="Times New Roman"/>
          <w:sz w:val="24"/>
          <w:szCs w:val="24"/>
          <w:lang w:val="id-ID"/>
        </w:rPr>
        <w:t xml:space="preserve">72,46 </w:t>
      </w:r>
      <w:r w:rsidRPr="00E76F52">
        <w:rPr>
          <w:rFonts w:ascii="Times New Roman" w:hAnsi="Times New Roman" w:cs="Times New Roman"/>
          <w:sz w:val="24"/>
          <w:szCs w:val="24"/>
        </w:rPr>
        <w:t xml:space="preserve">%. Hal ini menunjukan bahwa </w:t>
      </w:r>
      <w:r w:rsidRPr="00E76F52">
        <w:rPr>
          <w:rFonts w:ascii="Times New Roman" w:hAnsi="Times New Roman" w:cs="Times New Roman"/>
          <w:sz w:val="24"/>
          <w:szCs w:val="24"/>
          <w:lang w:val="sv-SE"/>
        </w:rPr>
        <w:t xml:space="preserve">variabel kejelasan </w:t>
      </w:r>
      <w:r w:rsidRPr="00E76F52">
        <w:rPr>
          <w:rFonts w:ascii="Times New Roman" w:hAnsi="Times New Roman" w:cs="Times New Roman"/>
          <w:sz w:val="24"/>
          <w:szCs w:val="24"/>
        </w:rPr>
        <w:t xml:space="preserve">sasaran anngaran Dinas Pekerjaan Umum dan Penata Ruang kabupaten </w:t>
      </w:r>
      <w:r w:rsidRPr="00E76F52">
        <w:rPr>
          <w:rFonts w:ascii="Times New Roman" w:hAnsi="Times New Roman" w:cs="Times New Roman"/>
          <w:sz w:val="24"/>
          <w:szCs w:val="24"/>
          <w:lang w:val="id-ID"/>
        </w:rPr>
        <w:t xml:space="preserve">Dharmasraya </w:t>
      </w:r>
      <w:r w:rsidRPr="00E76F52">
        <w:rPr>
          <w:rFonts w:ascii="Times New Roman" w:hAnsi="Times New Roman" w:cs="Times New Roman"/>
          <w:sz w:val="24"/>
          <w:szCs w:val="24"/>
          <w:lang w:val="sv-SE"/>
        </w:rPr>
        <w:t xml:space="preserve">dalam kategori </w:t>
      </w:r>
      <w:r w:rsidR="002A41BB" w:rsidRPr="00E76F52">
        <w:rPr>
          <w:rFonts w:ascii="Times New Roman" w:hAnsi="Times New Roman" w:cs="Times New Roman"/>
          <w:b/>
          <w:bCs/>
          <w:sz w:val="24"/>
          <w:szCs w:val="24"/>
          <w:lang w:val="sv-SE"/>
        </w:rPr>
        <w:t>Baik.</w:t>
      </w:r>
    </w:p>
    <w:p w:rsidR="00BA5C43" w:rsidRPr="00E76F52" w:rsidRDefault="00BA5C43" w:rsidP="00D650EC">
      <w:pPr>
        <w:numPr>
          <w:ilvl w:val="0"/>
          <w:numId w:val="42"/>
        </w:numPr>
        <w:spacing w:after="0" w:line="240" w:lineRule="auto"/>
        <w:ind w:left="284" w:hanging="284"/>
        <w:jc w:val="both"/>
        <w:rPr>
          <w:rFonts w:ascii="Times New Roman" w:hAnsi="Times New Roman" w:cs="Times New Roman"/>
          <w:b/>
          <w:bCs/>
          <w:sz w:val="24"/>
          <w:szCs w:val="24"/>
          <w:lang w:val="id-ID"/>
        </w:rPr>
      </w:pPr>
      <w:r w:rsidRPr="00E76F52">
        <w:rPr>
          <w:rFonts w:ascii="Times New Roman" w:hAnsi="Times New Roman" w:cs="Times New Roman"/>
          <w:sz w:val="24"/>
          <w:szCs w:val="24"/>
          <w:lang w:val="sv-SE"/>
        </w:rPr>
        <w:t>Skor rata-rata variabel</w:t>
      </w:r>
      <w:r w:rsidRPr="00E76F52">
        <w:rPr>
          <w:rFonts w:ascii="Times New Roman" w:hAnsi="Times New Roman" w:cs="Times New Roman"/>
          <w:bCs/>
          <w:sz w:val="24"/>
          <w:szCs w:val="24"/>
          <w:lang w:val="sv-SE"/>
        </w:rPr>
        <w:t xml:space="preserve"> </w:t>
      </w:r>
      <w:r w:rsidRPr="00E76F52">
        <w:rPr>
          <w:rFonts w:ascii="Times New Roman" w:hAnsi="Times New Roman" w:cs="Times New Roman"/>
          <w:sz w:val="24"/>
          <w:szCs w:val="24"/>
        </w:rPr>
        <w:t xml:space="preserve">Akuntabilitas  publik pada  Dinas Pekerjaan Umum dan Penata Ruang </w:t>
      </w:r>
      <w:r w:rsidRPr="00E76F52">
        <w:rPr>
          <w:rFonts w:ascii="Times New Roman" w:hAnsi="Times New Roman" w:cs="Times New Roman"/>
          <w:sz w:val="24"/>
          <w:szCs w:val="24"/>
          <w:lang w:val="id-ID"/>
        </w:rPr>
        <w:t>K</w:t>
      </w:r>
      <w:r w:rsidRPr="00E76F52">
        <w:rPr>
          <w:rFonts w:ascii="Times New Roman" w:hAnsi="Times New Roman" w:cs="Times New Roman"/>
          <w:sz w:val="24"/>
          <w:szCs w:val="24"/>
        </w:rPr>
        <w:t xml:space="preserve">abupaten </w:t>
      </w:r>
      <w:r w:rsidRPr="00E76F52">
        <w:rPr>
          <w:rFonts w:ascii="Times New Roman" w:hAnsi="Times New Roman" w:cs="Times New Roman"/>
          <w:sz w:val="24"/>
          <w:szCs w:val="24"/>
          <w:lang w:val="id-ID"/>
        </w:rPr>
        <w:t xml:space="preserve">Dharmasraya </w:t>
      </w:r>
      <w:r w:rsidRPr="00E76F52">
        <w:rPr>
          <w:rFonts w:ascii="Times New Roman" w:hAnsi="Times New Roman" w:cs="Times New Roman"/>
          <w:b/>
          <w:sz w:val="24"/>
          <w:szCs w:val="24"/>
          <w:lang w:val="id-ID"/>
        </w:rPr>
        <w:t xml:space="preserve"> </w:t>
      </w:r>
      <w:r w:rsidRPr="00E76F52">
        <w:rPr>
          <w:rFonts w:ascii="Times New Roman" w:hAnsi="Times New Roman" w:cs="Times New Roman"/>
          <w:sz w:val="24"/>
          <w:szCs w:val="24"/>
          <w:lang w:val="id-ID"/>
        </w:rPr>
        <w:t>y</w:t>
      </w:r>
      <w:r w:rsidRPr="00E76F52">
        <w:rPr>
          <w:rFonts w:ascii="Times New Roman" w:hAnsi="Times New Roman" w:cs="Times New Roman"/>
          <w:sz w:val="24"/>
          <w:szCs w:val="24"/>
        </w:rPr>
        <w:t xml:space="preserve">ang terdiri-dari </w:t>
      </w:r>
      <w:r w:rsidRPr="00E76F52">
        <w:rPr>
          <w:rFonts w:ascii="Times New Roman" w:hAnsi="Times New Roman" w:cs="Times New Roman"/>
          <w:sz w:val="24"/>
          <w:szCs w:val="24"/>
          <w:lang w:val="id-ID"/>
        </w:rPr>
        <w:t xml:space="preserve">11 </w:t>
      </w:r>
      <w:r w:rsidRPr="00E76F52">
        <w:rPr>
          <w:rFonts w:ascii="Times New Roman" w:hAnsi="Times New Roman" w:cs="Times New Roman"/>
          <w:sz w:val="24"/>
          <w:szCs w:val="24"/>
        </w:rPr>
        <w:t xml:space="preserve">pertanyaan, dimana nilai rata-rata </w:t>
      </w:r>
      <w:r w:rsidRPr="00E76F52">
        <w:rPr>
          <w:rFonts w:ascii="Times New Roman" w:hAnsi="Times New Roman" w:cs="Times New Roman"/>
          <w:sz w:val="24"/>
          <w:szCs w:val="24"/>
          <w:lang w:val="id-ID"/>
        </w:rPr>
        <w:t xml:space="preserve">3,47 </w:t>
      </w:r>
      <w:r w:rsidRPr="00E76F52">
        <w:rPr>
          <w:rFonts w:ascii="Times New Roman" w:hAnsi="Times New Roman" w:cs="Times New Roman"/>
          <w:sz w:val="24"/>
          <w:szCs w:val="24"/>
        </w:rPr>
        <w:t xml:space="preserve">dengan Tingkat Capaian Responden (TCR) sebesar  </w:t>
      </w:r>
      <w:r w:rsidRPr="00E76F52">
        <w:rPr>
          <w:rFonts w:ascii="Times New Roman" w:hAnsi="Times New Roman" w:cs="Times New Roman"/>
          <w:sz w:val="24"/>
          <w:szCs w:val="24"/>
          <w:lang w:val="id-ID"/>
        </w:rPr>
        <w:t xml:space="preserve">69,44 </w:t>
      </w:r>
      <w:r w:rsidRPr="00E76F52">
        <w:rPr>
          <w:rFonts w:ascii="Times New Roman" w:hAnsi="Times New Roman" w:cs="Times New Roman"/>
          <w:sz w:val="24"/>
          <w:szCs w:val="24"/>
        </w:rPr>
        <w:t xml:space="preserve">%. Hal ini menunjukan bahwa </w:t>
      </w:r>
      <w:r w:rsidRPr="00E76F52">
        <w:rPr>
          <w:rFonts w:ascii="Times New Roman" w:hAnsi="Times New Roman" w:cs="Times New Roman"/>
          <w:sz w:val="24"/>
          <w:szCs w:val="24"/>
          <w:lang w:val="sv-SE"/>
        </w:rPr>
        <w:t xml:space="preserve">variabel </w:t>
      </w:r>
      <w:r w:rsidRPr="00E76F52">
        <w:rPr>
          <w:rFonts w:ascii="Times New Roman" w:hAnsi="Times New Roman" w:cs="Times New Roman"/>
          <w:sz w:val="24"/>
          <w:szCs w:val="24"/>
        </w:rPr>
        <w:t xml:space="preserve">Akuntabilitas publik pada Dinas Pekerjaan Umum dan Penata Ruang kabupaten </w:t>
      </w:r>
      <w:r w:rsidRPr="00E76F52">
        <w:rPr>
          <w:rFonts w:ascii="Times New Roman" w:hAnsi="Times New Roman" w:cs="Times New Roman"/>
          <w:sz w:val="24"/>
          <w:szCs w:val="24"/>
          <w:lang w:val="id-ID"/>
        </w:rPr>
        <w:t>Dharmasraya</w:t>
      </w:r>
      <w:r w:rsidRPr="00E76F52">
        <w:rPr>
          <w:rFonts w:ascii="Times New Roman" w:hAnsi="Times New Roman" w:cs="Times New Roman"/>
          <w:b/>
          <w:sz w:val="24"/>
          <w:szCs w:val="24"/>
          <w:lang w:val="id-ID"/>
        </w:rPr>
        <w:t xml:space="preserve"> </w:t>
      </w:r>
      <w:r w:rsidRPr="00E76F52">
        <w:rPr>
          <w:rFonts w:ascii="Times New Roman" w:hAnsi="Times New Roman" w:cs="Times New Roman"/>
          <w:sz w:val="24"/>
          <w:szCs w:val="24"/>
        </w:rPr>
        <w:t>Padang</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lang w:val="sv-SE"/>
        </w:rPr>
        <w:t xml:space="preserve">dalam kategori </w:t>
      </w:r>
      <w:r w:rsidRPr="00E76F52">
        <w:rPr>
          <w:rFonts w:ascii="Times New Roman" w:hAnsi="Times New Roman" w:cs="Times New Roman"/>
          <w:b/>
          <w:bCs/>
          <w:sz w:val="24"/>
          <w:szCs w:val="24"/>
          <w:lang w:val="sv-SE"/>
        </w:rPr>
        <w:t>Baik.</w:t>
      </w:r>
    </w:p>
    <w:p w:rsidR="00553992" w:rsidRPr="00E76F52" w:rsidRDefault="00553992" w:rsidP="00D650EC">
      <w:pPr>
        <w:spacing w:after="0" w:line="240" w:lineRule="auto"/>
        <w:jc w:val="both"/>
        <w:rPr>
          <w:rFonts w:ascii="Times New Roman" w:hAnsi="Times New Roman" w:cs="Times New Roman"/>
          <w:b/>
          <w:sz w:val="24"/>
          <w:szCs w:val="24"/>
        </w:rPr>
      </w:pPr>
    </w:p>
    <w:p w:rsidR="00BA5C43" w:rsidRPr="00E76F52" w:rsidRDefault="00BA5C43" w:rsidP="00D650EC">
      <w:pPr>
        <w:spacing w:after="0" w:line="240" w:lineRule="auto"/>
        <w:jc w:val="both"/>
        <w:rPr>
          <w:rFonts w:ascii="Times New Roman" w:hAnsi="Times New Roman" w:cs="Times New Roman"/>
          <w:b/>
          <w:sz w:val="24"/>
          <w:szCs w:val="24"/>
        </w:rPr>
      </w:pPr>
      <w:r w:rsidRPr="00E76F52">
        <w:rPr>
          <w:rFonts w:ascii="Times New Roman" w:hAnsi="Times New Roman" w:cs="Times New Roman"/>
          <w:b/>
          <w:sz w:val="24"/>
          <w:szCs w:val="24"/>
        </w:rPr>
        <w:t>Uji Asumsi Klasik</w:t>
      </w:r>
    </w:p>
    <w:p w:rsidR="00BA5C43" w:rsidRPr="00E76F52" w:rsidRDefault="00BA5C43" w:rsidP="00D650EC">
      <w:pPr>
        <w:spacing w:after="0" w:line="240" w:lineRule="auto"/>
        <w:jc w:val="both"/>
        <w:rPr>
          <w:rFonts w:ascii="Times New Roman" w:hAnsi="Times New Roman" w:cs="Times New Roman"/>
          <w:b/>
          <w:sz w:val="24"/>
          <w:szCs w:val="24"/>
          <w:lang w:val="en-AU"/>
        </w:rPr>
      </w:pPr>
      <w:r w:rsidRPr="00E76F52">
        <w:rPr>
          <w:rFonts w:ascii="Times New Roman" w:hAnsi="Times New Roman" w:cs="Times New Roman"/>
          <w:b/>
          <w:bCs/>
          <w:sz w:val="24"/>
          <w:szCs w:val="24"/>
        </w:rPr>
        <w:t>Uji Normalitas</w:t>
      </w:r>
    </w:p>
    <w:p w:rsidR="00BA5C43" w:rsidRPr="00E76F52" w:rsidRDefault="00BA5C43" w:rsidP="00D650EC">
      <w:pPr>
        <w:pStyle w:val="BodyTextIndent2"/>
        <w:spacing w:after="0" w:line="240" w:lineRule="auto"/>
        <w:jc w:val="center"/>
        <w:rPr>
          <w:rFonts w:ascii="Times New Roman" w:hAnsi="Times New Roman"/>
          <w:b/>
          <w:bCs/>
          <w:sz w:val="24"/>
          <w:szCs w:val="24"/>
          <w:lang w:val="id-ID"/>
        </w:rPr>
      </w:pPr>
      <w:proofErr w:type="gramStart"/>
      <w:r w:rsidRPr="00E76F52">
        <w:rPr>
          <w:rFonts w:ascii="Times New Roman" w:hAnsi="Times New Roman"/>
          <w:b/>
          <w:bCs/>
          <w:sz w:val="24"/>
          <w:szCs w:val="24"/>
        </w:rPr>
        <w:t>Tabel 2.</w:t>
      </w:r>
      <w:proofErr w:type="gramEnd"/>
      <w:r w:rsidRPr="00E76F52">
        <w:rPr>
          <w:rFonts w:ascii="Times New Roman" w:hAnsi="Times New Roman"/>
          <w:b/>
          <w:bCs/>
          <w:sz w:val="24"/>
          <w:szCs w:val="24"/>
        </w:rPr>
        <w:t xml:space="preserve"> Tabel Uji Normalitas</w:t>
      </w:r>
    </w:p>
    <w:p w:rsidR="00D650EC" w:rsidRDefault="00E92233" w:rsidP="00D650EC">
      <w:pPr>
        <w:pStyle w:val="BodyTextIndent2"/>
        <w:spacing w:after="0" w:line="240" w:lineRule="auto"/>
        <w:ind w:left="0"/>
        <w:jc w:val="center"/>
        <w:rPr>
          <w:rFonts w:ascii="Times New Roman" w:hAnsi="Times New Roman"/>
          <w:noProof/>
          <w:sz w:val="24"/>
          <w:szCs w:val="24"/>
          <w:lang w:val="id-ID"/>
        </w:rPr>
      </w:pPr>
      <w:r>
        <w:rPr>
          <w:rFonts w:ascii="Times New Roman" w:hAnsi="Times New Roman"/>
          <w:noProof/>
          <w:sz w:val="24"/>
          <w:szCs w:val="24"/>
          <w:lang w:val="id-ID" w:eastAsia="id-ID"/>
        </w:rPr>
        <w:drawing>
          <wp:inline distT="0" distB="0" distL="0" distR="0" wp14:anchorId="22A28592" wp14:editId="4FEAF819">
            <wp:extent cx="3981450" cy="10001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l="31570" t="27248" r="29007" b="54959"/>
                    <a:stretch>
                      <a:fillRect/>
                    </a:stretch>
                  </pic:blipFill>
                  <pic:spPr bwMode="auto">
                    <a:xfrm>
                      <a:off x="0" y="0"/>
                      <a:ext cx="3996304" cy="1003855"/>
                    </a:xfrm>
                    <a:prstGeom prst="rect">
                      <a:avLst/>
                    </a:prstGeom>
                    <a:noFill/>
                    <a:ln>
                      <a:noFill/>
                    </a:ln>
                  </pic:spPr>
                </pic:pic>
              </a:graphicData>
            </a:graphic>
          </wp:inline>
        </w:drawing>
      </w:r>
    </w:p>
    <w:p w:rsidR="00BA5C43" w:rsidRPr="00E76F52" w:rsidRDefault="00BA5C43" w:rsidP="00D650EC">
      <w:pPr>
        <w:pStyle w:val="BodyTextIndent2"/>
        <w:spacing w:after="0" w:line="240" w:lineRule="auto"/>
        <w:ind w:left="0"/>
        <w:rPr>
          <w:rFonts w:ascii="Times New Roman" w:hAnsi="Times New Roman"/>
          <w:b/>
          <w:bCs/>
          <w:sz w:val="24"/>
          <w:szCs w:val="24"/>
          <w:lang w:val="id-ID"/>
        </w:rPr>
      </w:pPr>
      <w:proofErr w:type="gramStart"/>
      <w:r w:rsidRPr="00E76F52">
        <w:rPr>
          <w:rFonts w:ascii="Times New Roman" w:hAnsi="Times New Roman"/>
          <w:sz w:val="24"/>
          <w:szCs w:val="24"/>
        </w:rPr>
        <w:t>sumber :</w:t>
      </w:r>
      <w:proofErr w:type="gramEnd"/>
      <w:r w:rsidRPr="00E76F52">
        <w:rPr>
          <w:rFonts w:ascii="Times New Roman" w:hAnsi="Times New Roman"/>
          <w:sz w:val="24"/>
          <w:szCs w:val="24"/>
        </w:rPr>
        <w:t xml:space="preserve"> Hasil Pengolahan Data SPSS, 2019</w:t>
      </w:r>
    </w:p>
    <w:p w:rsidR="00852A63" w:rsidRDefault="00852A63" w:rsidP="00D650EC">
      <w:pPr>
        <w:spacing w:after="0" w:line="240" w:lineRule="auto"/>
        <w:ind w:firstLine="450"/>
        <w:jc w:val="both"/>
        <w:rPr>
          <w:rFonts w:ascii="Times New Roman" w:hAnsi="Times New Roman" w:cs="Times New Roman"/>
          <w:sz w:val="24"/>
          <w:szCs w:val="24"/>
          <w:lang w:val="id-ID"/>
        </w:rPr>
      </w:pPr>
    </w:p>
    <w:p w:rsidR="00DF6E26" w:rsidRPr="00E76F52" w:rsidRDefault="00BA5C43"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 xml:space="preserve">Nilai Asym.Sig (2-tailed) untuk variabel </w:t>
      </w:r>
      <w:r w:rsidRPr="00E76F52">
        <w:rPr>
          <w:rFonts w:ascii="Times New Roman" w:hAnsi="Times New Roman" w:cs="Times New Roman"/>
          <w:sz w:val="24"/>
          <w:szCs w:val="24"/>
          <w:lang w:val="id-ID"/>
        </w:rPr>
        <w:t xml:space="preserve">kinerja manajerial </w:t>
      </w:r>
      <w:r w:rsidRPr="00E76F52">
        <w:rPr>
          <w:rFonts w:ascii="Times New Roman" w:hAnsi="Times New Roman" w:cs="Times New Roman"/>
          <w:sz w:val="24"/>
          <w:szCs w:val="24"/>
        </w:rPr>
        <w:t xml:space="preserve">(Y) </w:t>
      </w:r>
      <w:r w:rsidRPr="00E76F52">
        <w:rPr>
          <w:rFonts w:ascii="Times New Roman" w:hAnsi="Times New Roman" w:cs="Times New Roman"/>
          <w:sz w:val="24"/>
          <w:szCs w:val="24"/>
          <w:lang w:val="id-ID"/>
        </w:rPr>
        <w:t>0,499</w:t>
      </w:r>
      <w:r w:rsidRPr="00E76F52">
        <w:rPr>
          <w:rFonts w:ascii="Times New Roman" w:hAnsi="Times New Roman" w:cs="Times New Roman"/>
          <w:sz w:val="24"/>
          <w:szCs w:val="24"/>
        </w:rPr>
        <w:t xml:space="preserve">, </w:t>
      </w:r>
      <w:r w:rsidRPr="00E76F52">
        <w:rPr>
          <w:rFonts w:ascii="Times New Roman" w:hAnsi="Times New Roman" w:cs="Times New Roman"/>
          <w:sz w:val="24"/>
          <w:szCs w:val="24"/>
          <w:lang w:val="id-ID"/>
        </w:rPr>
        <w:t>penyusunan anggaran</w:t>
      </w:r>
      <w:r w:rsidRPr="00E76F52">
        <w:rPr>
          <w:rFonts w:ascii="Times New Roman" w:hAnsi="Times New Roman" w:cs="Times New Roman"/>
          <w:sz w:val="24"/>
          <w:szCs w:val="24"/>
        </w:rPr>
        <w:t xml:space="preserve">  (X</w:t>
      </w:r>
      <w:r w:rsidRPr="00E76F52">
        <w:rPr>
          <w:rFonts w:ascii="Times New Roman" w:hAnsi="Times New Roman" w:cs="Times New Roman"/>
          <w:sz w:val="24"/>
          <w:szCs w:val="24"/>
          <w:vertAlign w:val="subscript"/>
        </w:rPr>
        <w:t>1</w:t>
      </w:r>
      <w:r w:rsidRPr="00E76F52">
        <w:rPr>
          <w:rFonts w:ascii="Times New Roman" w:hAnsi="Times New Roman" w:cs="Times New Roman"/>
          <w:sz w:val="24"/>
          <w:szCs w:val="24"/>
        </w:rPr>
        <w:t>) sebesar 0,</w:t>
      </w:r>
      <w:r w:rsidRPr="00E76F52">
        <w:rPr>
          <w:rFonts w:ascii="Times New Roman" w:hAnsi="Times New Roman" w:cs="Times New Roman"/>
          <w:sz w:val="24"/>
          <w:szCs w:val="24"/>
          <w:lang w:val="id-ID"/>
        </w:rPr>
        <w:t>839</w:t>
      </w:r>
      <w:r w:rsidRPr="00E76F52">
        <w:rPr>
          <w:rFonts w:ascii="Times New Roman" w:hAnsi="Times New Roman" w:cs="Times New Roman"/>
          <w:sz w:val="24"/>
          <w:szCs w:val="24"/>
        </w:rPr>
        <w:t xml:space="preserve">, variabel </w:t>
      </w:r>
      <w:r w:rsidRPr="00E76F52">
        <w:rPr>
          <w:rFonts w:ascii="Times New Roman" w:hAnsi="Times New Roman" w:cs="Times New Roman"/>
          <w:sz w:val="24"/>
          <w:szCs w:val="24"/>
          <w:lang w:val="id-ID"/>
        </w:rPr>
        <w:t xml:space="preserve">kejelasan sasaran anggaran </w:t>
      </w:r>
      <w:r w:rsidRPr="00E76F52">
        <w:rPr>
          <w:rFonts w:ascii="Times New Roman" w:hAnsi="Times New Roman" w:cs="Times New Roman"/>
          <w:sz w:val="24"/>
          <w:szCs w:val="24"/>
        </w:rPr>
        <w:t>(X</w:t>
      </w:r>
      <w:r w:rsidRPr="00E76F52">
        <w:rPr>
          <w:rFonts w:ascii="Times New Roman" w:hAnsi="Times New Roman" w:cs="Times New Roman"/>
          <w:sz w:val="24"/>
          <w:szCs w:val="24"/>
          <w:vertAlign w:val="subscript"/>
        </w:rPr>
        <w:t>2</w:t>
      </w:r>
      <w:r w:rsidRPr="00E76F52">
        <w:rPr>
          <w:rFonts w:ascii="Times New Roman" w:hAnsi="Times New Roman" w:cs="Times New Roman"/>
          <w:sz w:val="24"/>
          <w:szCs w:val="24"/>
        </w:rPr>
        <w:t>) sebesar 0,</w:t>
      </w:r>
      <w:r w:rsidRPr="00E76F52">
        <w:rPr>
          <w:rFonts w:ascii="Times New Roman" w:hAnsi="Times New Roman" w:cs="Times New Roman"/>
          <w:sz w:val="24"/>
          <w:szCs w:val="24"/>
          <w:lang w:val="id-ID"/>
        </w:rPr>
        <w:t>255</w:t>
      </w:r>
      <w:r w:rsidRPr="00E76F52">
        <w:rPr>
          <w:rFonts w:ascii="Times New Roman" w:hAnsi="Times New Roman" w:cs="Times New Roman"/>
          <w:sz w:val="24"/>
          <w:szCs w:val="24"/>
        </w:rPr>
        <w:t xml:space="preserve">, variabel </w:t>
      </w:r>
      <w:r w:rsidRPr="00E76F52">
        <w:rPr>
          <w:rFonts w:ascii="Times New Roman" w:hAnsi="Times New Roman" w:cs="Times New Roman"/>
          <w:sz w:val="24"/>
          <w:szCs w:val="24"/>
          <w:lang w:val="id-ID"/>
        </w:rPr>
        <w:t>akuntabilitas publik (X</w:t>
      </w:r>
      <w:r w:rsidRPr="00E76F52">
        <w:rPr>
          <w:rFonts w:ascii="Times New Roman" w:hAnsi="Times New Roman" w:cs="Times New Roman"/>
          <w:sz w:val="24"/>
          <w:szCs w:val="24"/>
          <w:vertAlign w:val="subscript"/>
          <w:lang w:val="id-ID"/>
        </w:rPr>
        <w:t>3</w:t>
      </w:r>
      <w:r w:rsidRPr="00E76F52">
        <w:rPr>
          <w:rFonts w:ascii="Times New Roman" w:hAnsi="Times New Roman" w:cs="Times New Roman"/>
          <w:sz w:val="24"/>
          <w:szCs w:val="24"/>
          <w:lang w:val="id-ID"/>
        </w:rPr>
        <w:t>) sebesar 0,498</w:t>
      </w:r>
      <w:r w:rsidRPr="00E76F52">
        <w:rPr>
          <w:rFonts w:ascii="Times New Roman" w:hAnsi="Times New Roman" w:cs="Times New Roman"/>
          <w:sz w:val="24"/>
          <w:szCs w:val="24"/>
        </w:rPr>
        <w:t xml:space="preserve"> dari semua variabel penelitian nilainya lebih besar dari tingkat signifikan yang digunakan pada penelitian ini (</w:t>
      </w:r>
      <w:r w:rsidRPr="00E76F52">
        <w:rPr>
          <w:rFonts w:ascii="Times New Roman" w:hAnsi="Times New Roman"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8" o:title=""/>
          </v:shape>
          <o:OLEObject Type="Embed" ProgID="Equation.3" ShapeID="_x0000_i1025" DrawAspect="Content" ObjectID="_1685864009" r:id="rId19"/>
        </w:object>
      </w:r>
      <w:r w:rsidRPr="00E76F52">
        <w:rPr>
          <w:rFonts w:ascii="Times New Roman" w:hAnsi="Times New Roman" w:cs="Times New Roman"/>
          <w:sz w:val="24"/>
          <w:szCs w:val="24"/>
        </w:rPr>
        <w:t xml:space="preserve">= 0,05). </w:t>
      </w:r>
      <w:proofErr w:type="gramStart"/>
      <w:r w:rsidRPr="00E76F52">
        <w:rPr>
          <w:rFonts w:ascii="Times New Roman" w:hAnsi="Times New Roman" w:cs="Times New Roman"/>
          <w:sz w:val="24"/>
          <w:szCs w:val="24"/>
        </w:rPr>
        <w:t>Dengan demikian dapat disimpulkan bahwa semua variabel penelitian berdistribusi normal, dengan demikian analisis regresi linear berganda dapat dilaksanakan karena data telah berdistribusi normal.</w:t>
      </w:r>
      <w:proofErr w:type="gramEnd"/>
    </w:p>
    <w:p w:rsidR="00D650EC" w:rsidRDefault="00D650EC" w:rsidP="00D650EC">
      <w:pPr>
        <w:spacing w:after="0" w:line="240" w:lineRule="auto"/>
        <w:jc w:val="both"/>
        <w:rPr>
          <w:rFonts w:ascii="Times New Roman" w:hAnsi="Times New Roman" w:cs="Times New Roman"/>
          <w:b/>
          <w:sz w:val="24"/>
          <w:szCs w:val="24"/>
          <w:lang w:val="id-ID"/>
        </w:rPr>
      </w:pPr>
    </w:p>
    <w:p w:rsidR="00BA5C43" w:rsidRPr="00E76F52" w:rsidRDefault="00BA5C43" w:rsidP="00D650EC">
      <w:pPr>
        <w:spacing w:after="0" w:line="240" w:lineRule="auto"/>
        <w:jc w:val="both"/>
        <w:rPr>
          <w:rFonts w:ascii="Times New Roman" w:hAnsi="Times New Roman" w:cs="Times New Roman"/>
          <w:b/>
          <w:sz w:val="24"/>
          <w:szCs w:val="24"/>
        </w:rPr>
      </w:pPr>
      <w:r w:rsidRPr="00E76F52">
        <w:rPr>
          <w:rFonts w:ascii="Times New Roman" w:hAnsi="Times New Roman" w:cs="Times New Roman"/>
          <w:b/>
          <w:sz w:val="24"/>
          <w:szCs w:val="24"/>
        </w:rPr>
        <w:t>Uji Multikolonieritas</w:t>
      </w:r>
    </w:p>
    <w:p w:rsidR="00BA5C43" w:rsidRPr="00E76F52" w:rsidRDefault="00BA5C43" w:rsidP="00D650EC">
      <w:pPr>
        <w:spacing w:after="0" w:line="240" w:lineRule="auto"/>
        <w:jc w:val="center"/>
        <w:rPr>
          <w:rFonts w:ascii="Times New Roman" w:hAnsi="Times New Roman" w:cs="Times New Roman"/>
          <w:b/>
          <w:bCs/>
          <w:sz w:val="24"/>
          <w:szCs w:val="24"/>
          <w:lang w:val="id-ID"/>
        </w:rPr>
      </w:pPr>
      <w:proofErr w:type="gramStart"/>
      <w:r w:rsidRPr="00E76F52">
        <w:rPr>
          <w:rFonts w:ascii="Times New Roman" w:hAnsi="Times New Roman" w:cs="Times New Roman"/>
          <w:b/>
          <w:bCs/>
          <w:sz w:val="24"/>
          <w:szCs w:val="24"/>
        </w:rPr>
        <w:t>Tabel 3.</w:t>
      </w:r>
      <w:proofErr w:type="gramEnd"/>
      <w:r w:rsidRPr="00E76F52">
        <w:rPr>
          <w:rFonts w:ascii="Times New Roman" w:hAnsi="Times New Roman" w:cs="Times New Roman"/>
          <w:b/>
          <w:bCs/>
          <w:sz w:val="24"/>
          <w:szCs w:val="24"/>
        </w:rPr>
        <w:t xml:space="preserve"> Tabel Hasil Uji </w:t>
      </w:r>
      <w:r w:rsidRPr="00E76F52">
        <w:rPr>
          <w:rFonts w:ascii="Times New Roman" w:hAnsi="Times New Roman" w:cs="Times New Roman"/>
          <w:b/>
          <w:sz w:val="24"/>
          <w:szCs w:val="24"/>
        </w:rPr>
        <w:t>Multikolonieritas</w:t>
      </w:r>
    </w:p>
    <w:p w:rsidR="00D650EC" w:rsidRDefault="00E92233" w:rsidP="00D650EC">
      <w:pPr>
        <w:spacing w:after="0" w:line="240" w:lineRule="auto"/>
        <w:ind w:left="-90"/>
        <w:jc w:val="center"/>
        <w:rPr>
          <w:rFonts w:ascii="Times New Roman" w:hAnsi="Times New Roman" w:cs="Times New Roman"/>
          <w:noProof/>
          <w:sz w:val="24"/>
          <w:szCs w:val="24"/>
          <w:lang w:val="id-ID"/>
        </w:rPr>
      </w:pPr>
      <w:r>
        <w:rPr>
          <w:rFonts w:ascii="Times New Roman" w:hAnsi="Times New Roman" w:cs="Times New Roman"/>
          <w:noProof/>
          <w:sz w:val="24"/>
          <w:szCs w:val="24"/>
          <w:lang w:val="id-ID" w:eastAsia="id-ID"/>
        </w:rPr>
        <w:drawing>
          <wp:inline distT="0" distB="0" distL="0" distR="0" wp14:anchorId="043CAA8E" wp14:editId="2667CA67">
            <wp:extent cx="4267200" cy="154908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l="32532" t="33067" r="22597" b="30159"/>
                    <a:stretch>
                      <a:fillRect/>
                    </a:stretch>
                  </pic:blipFill>
                  <pic:spPr bwMode="auto">
                    <a:xfrm>
                      <a:off x="0" y="0"/>
                      <a:ext cx="4291574" cy="1557931"/>
                    </a:xfrm>
                    <a:prstGeom prst="rect">
                      <a:avLst/>
                    </a:prstGeom>
                    <a:noFill/>
                    <a:ln>
                      <a:noFill/>
                    </a:ln>
                  </pic:spPr>
                </pic:pic>
              </a:graphicData>
            </a:graphic>
          </wp:inline>
        </w:drawing>
      </w:r>
    </w:p>
    <w:p w:rsidR="00BA5C43" w:rsidRPr="00E76F52" w:rsidRDefault="00BA5C43" w:rsidP="00852A63">
      <w:pPr>
        <w:spacing w:after="0" w:line="240" w:lineRule="auto"/>
        <w:jc w:val="both"/>
        <w:rPr>
          <w:rFonts w:ascii="Times New Roman" w:hAnsi="Times New Roman" w:cs="Times New Roman"/>
          <w:b/>
          <w:bCs/>
          <w:sz w:val="24"/>
          <w:szCs w:val="24"/>
          <w:lang w:val="id-ID"/>
        </w:rPr>
      </w:pPr>
      <w:proofErr w:type="gramStart"/>
      <w:r w:rsidRPr="00E76F52">
        <w:rPr>
          <w:rFonts w:ascii="Times New Roman" w:hAnsi="Times New Roman" w:cs="Times New Roman"/>
          <w:sz w:val="24"/>
          <w:szCs w:val="24"/>
        </w:rPr>
        <w:t>Sumber :</w:t>
      </w:r>
      <w:proofErr w:type="gramEnd"/>
      <w:r w:rsidRPr="00E76F52">
        <w:rPr>
          <w:rFonts w:ascii="Times New Roman" w:hAnsi="Times New Roman" w:cs="Times New Roman"/>
          <w:sz w:val="24"/>
          <w:szCs w:val="24"/>
        </w:rPr>
        <w:t xml:space="preserve"> Hasil Pengolahan Data</w:t>
      </w:r>
      <w:r w:rsidRPr="00E76F52">
        <w:rPr>
          <w:rFonts w:ascii="Times New Roman" w:hAnsi="Times New Roman" w:cs="Times New Roman"/>
          <w:sz w:val="24"/>
          <w:szCs w:val="24"/>
          <w:lang w:val="id-ID"/>
        </w:rPr>
        <w:t xml:space="preserve"> SPSS</w:t>
      </w:r>
      <w:r w:rsidRPr="00E76F52">
        <w:rPr>
          <w:rFonts w:ascii="Times New Roman" w:hAnsi="Times New Roman" w:cs="Times New Roman"/>
          <w:sz w:val="24"/>
          <w:szCs w:val="24"/>
        </w:rPr>
        <w:t>, 201</w:t>
      </w:r>
      <w:r w:rsidRPr="00E76F52">
        <w:rPr>
          <w:rFonts w:ascii="Times New Roman" w:hAnsi="Times New Roman" w:cs="Times New Roman"/>
          <w:sz w:val="24"/>
          <w:szCs w:val="24"/>
          <w:lang w:val="id-ID"/>
        </w:rPr>
        <w:t>9</w:t>
      </w:r>
    </w:p>
    <w:p w:rsidR="00DF6E26" w:rsidRPr="00E76F52" w:rsidRDefault="00DF6E26" w:rsidP="00D650EC">
      <w:pPr>
        <w:spacing w:after="0" w:line="240" w:lineRule="auto"/>
        <w:ind w:firstLine="720"/>
        <w:jc w:val="both"/>
        <w:rPr>
          <w:rFonts w:ascii="Times New Roman" w:hAnsi="Times New Roman" w:cs="Times New Roman"/>
          <w:sz w:val="24"/>
          <w:szCs w:val="24"/>
        </w:rPr>
      </w:pPr>
      <w:proofErr w:type="gramStart"/>
      <w:r w:rsidRPr="00E76F52">
        <w:rPr>
          <w:rFonts w:ascii="Times New Roman" w:hAnsi="Times New Roman" w:cs="Times New Roman"/>
          <w:sz w:val="24"/>
          <w:szCs w:val="24"/>
        </w:rPr>
        <w:lastRenderedPageBreak/>
        <w:t xml:space="preserve">Nilai </w:t>
      </w:r>
      <w:r w:rsidRPr="00E76F52">
        <w:rPr>
          <w:rFonts w:ascii="Times New Roman" w:hAnsi="Times New Roman" w:cs="Times New Roman"/>
          <w:i/>
          <w:iCs/>
          <w:sz w:val="24"/>
          <w:szCs w:val="24"/>
        </w:rPr>
        <w:t xml:space="preserve">tolerance </w:t>
      </w:r>
      <w:r w:rsidRPr="00E76F52">
        <w:rPr>
          <w:rFonts w:ascii="Times New Roman" w:hAnsi="Times New Roman" w:cs="Times New Roman"/>
          <w:sz w:val="24"/>
          <w:szCs w:val="24"/>
        </w:rPr>
        <w:t xml:space="preserve">dari </w:t>
      </w:r>
      <w:r w:rsidRPr="00E76F52">
        <w:rPr>
          <w:rFonts w:ascii="Times New Roman" w:hAnsi="Times New Roman" w:cs="Times New Roman"/>
          <w:i/>
          <w:iCs/>
          <w:sz w:val="24"/>
          <w:szCs w:val="24"/>
        </w:rPr>
        <w:t>Collinearity Statistics</w:t>
      </w:r>
      <w:r w:rsidRPr="00E76F52">
        <w:rPr>
          <w:rFonts w:ascii="Times New Roman" w:hAnsi="Times New Roman" w:cs="Times New Roman"/>
          <w:sz w:val="24"/>
          <w:szCs w:val="24"/>
        </w:rPr>
        <w:t xml:space="preserve"> mendekati 1 (satu) dan nilai </w:t>
      </w:r>
      <w:r w:rsidRPr="00E76F52">
        <w:rPr>
          <w:rFonts w:ascii="Times New Roman" w:hAnsi="Times New Roman" w:cs="Times New Roman"/>
          <w:i/>
          <w:iCs/>
          <w:sz w:val="24"/>
          <w:szCs w:val="24"/>
        </w:rPr>
        <w:t>VIF</w:t>
      </w:r>
      <w:r w:rsidRPr="00E76F52">
        <w:rPr>
          <w:rFonts w:ascii="Times New Roman" w:hAnsi="Times New Roman" w:cs="Times New Roman"/>
          <w:sz w:val="24"/>
          <w:szCs w:val="24"/>
        </w:rPr>
        <w:t xml:space="preserve"> (</w:t>
      </w:r>
      <w:r w:rsidRPr="00E76F52">
        <w:rPr>
          <w:rFonts w:ascii="Times New Roman" w:hAnsi="Times New Roman" w:cs="Times New Roman"/>
          <w:i/>
          <w:iCs/>
          <w:sz w:val="24"/>
          <w:szCs w:val="24"/>
        </w:rPr>
        <w:t>Variance Inflation Factor</w:t>
      </w:r>
      <w:r w:rsidRPr="00E76F52">
        <w:rPr>
          <w:rFonts w:ascii="Times New Roman" w:hAnsi="Times New Roman" w:cs="Times New Roman"/>
          <w:sz w:val="24"/>
          <w:szCs w:val="24"/>
        </w:rPr>
        <w:t>) untuk semua variabel bebas di bawah 10 (sepuluh).</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Hal ini menunjukkan bahwa tidak hubungan yang berarti antara sesama variabel bebas.</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Oleh karena itu dapat disimpulkan bahwa data hasil penelitian ini tidak mengalami kasus multikolinearitas sehingga pengolahan data dengan regresi linear berganda dapat karena tidak terdapat kasus multikolinearitas antara sesama variabel bebas.</w:t>
      </w:r>
      <w:proofErr w:type="gramEnd"/>
    </w:p>
    <w:p w:rsidR="00D650EC" w:rsidRDefault="00D650EC" w:rsidP="00D650EC">
      <w:pPr>
        <w:spacing w:after="0" w:line="240" w:lineRule="auto"/>
        <w:jc w:val="both"/>
        <w:rPr>
          <w:rFonts w:ascii="Times New Roman" w:hAnsi="Times New Roman" w:cs="Times New Roman"/>
          <w:b/>
          <w:sz w:val="24"/>
          <w:szCs w:val="24"/>
          <w:lang w:val="id-ID"/>
        </w:rPr>
      </w:pPr>
    </w:p>
    <w:p w:rsidR="00DF6E26" w:rsidRPr="00E76F52" w:rsidRDefault="00DF6E26" w:rsidP="00D650EC">
      <w:pPr>
        <w:spacing w:after="0" w:line="240" w:lineRule="auto"/>
        <w:jc w:val="both"/>
        <w:rPr>
          <w:rFonts w:ascii="Times New Roman" w:hAnsi="Times New Roman" w:cs="Times New Roman"/>
          <w:b/>
          <w:sz w:val="24"/>
          <w:szCs w:val="24"/>
        </w:rPr>
      </w:pPr>
      <w:r w:rsidRPr="00E76F52">
        <w:rPr>
          <w:rFonts w:ascii="Times New Roman" w:hAnsi="Times New Roman" w:cs="Times New Roman"/>
          <w:b/>
          <w:sz w:val="24"/>
          <w:szCs w:val="24"/>
        </w:rPr>
        <w:t>Uji Heteroskedastisitas</w:t>
      </w:r>
    </w:p>
    <w:p w:rsidR="00DF6E26" w:rsidRDefault="00DF6E26" w:rsidP="00D650EC">
      <w:pPr>
        <w:spacing w:after="0" w:line="240" w:lineRule="auto"/>
        <w:jc w:val="center"/>
        <w:rPr>
          <w:rFonts w:ascii="Times New Roman" w:hAnsi="Times New Roman" w:cs="Times New Roman"/>
          <w:b/>
          <w:bCs/>
          <w:sz w:val="24"/>
          <w:szCs w:val="24"/>
          <w:lang w:val="id-ID"/>
        </w:rPr>
      </w:pPr>
      <w:proofErr w:type="gramStart"/>
      <w:r w:rsidRPr="00E76F52">
        <w:rPr>
          <w:rFonts w:ascii="Times New Roman" w:hAnsi="Times New Roman" w:cs="Times New Roman"/>
          <w:b/>
          <w:bCs/>
          <w:sz w:val="24"/>
          <w:szCs w:val="24"/>
        </w:rPr>
        <w:t>Tabel 4.</w:t>
      </w:r>
      <w:proofErr w:type="gramEnd"/>
      <w:r w:rsidRPr="00E76F52">
        <w:rPr>
          <w:rFonts w:ascii="Times New Roman" w:hAnsi="Times New Roman" w:cs="Times New Roman"/>
          <w:b/>
          <w:bCs/>
          <w:sz w:val="24"/>
          <w:szCs w:val="24"/>
        </w:rPr>
        <w:t xml:space="preserve"> Tabel Hasil Uji Heterokedastisitas</w:t>
      </w:r>
    </w:p>
    <w:p w:rsidR="00AB49A1" w:rsidRPr="00AB49A1" w:rsidRDefault="00AB49A1" w:rsidP="00D650EC">
      <w:pPr>
        <w:spacing w:after="0" w:line="240" w:lineRule="auto"/>
        <w:jc w:val="center"/>
        <w:rPr>
          <w:rFonts w:ascii="Times New Roman" w:hAnsi="Times New Roman" w:cs="Times New Roman"/>
          <w:b/>
          <w:bCs/>
          <w:sz w:val="24"/>
          <w:szCs w:val="24"/>
          <w:lang w:val="id-ID"/>
        </w:rPr>
      </w:pPr>
    </w:p>
    <w:p w:rsidR="00DF6E26" w:rsidRPr="00E76F52" w:rsidRDefault="00E92233" w:rsidP="00D650EC">
      <w:pPr>
        <w:spacing w:after="0" w:line="240" w:lineRule="auto"/>
        <w:jc w:val="center"/>
        <w:rPr>
          <w:rFonts w:ascii="Times New Roman" w:hAnsi="Times New Roman" w:cs="Times New Roman"/>
          <w:b/>
          <w:bCs/>
          <w:sz w:val="24"/>
          <w:szCs w:val="24"/>
          <w:lang w:val="id-ID"/>
        </w:rPr>
      </w:pPr>
      <w:r>
        <w:rPr>
          <w:rFonts w:ascii="Times New Roman" w:hAnsi="Times New Roman" w:cs="Times New Roman"/>
          <w:noProof/>
          <w:sz w:val="24"/>
          <w:szCs w:val="24"/>
          <w:lang w:val="id-ID" w:eastAsia="id-ID"/>
        </w:rPr>
        <w:drawing>
          <wp:inline distT="0" distB="0" distL="0" distR="0" wp14:anchorId="76CC8976" wp14:editId="1FC26EFA">
            <wp:extent cx="4311220" cy="1866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32053" t="39909" r="28845" b="29875"/>
                    <a:stretch>
                      <a:fillRect/>
                    </a:stretch>
                  </pic:blipFill>
                  <pic:spPr bwMode="auto">
                    <a:xfrm>
                      <a:off x="0" y="0"/>
                      <a:ext cx="4312124" cy="1867291"/>
                    </a:xfrm>
                    <a:prstGeom prst="rect">
                      <a:avLst/>
                    </a:prstGeom>
                    <a:noFill/>
                    <a:ln>
                      <a:noFill/>
                    </a:ln>
                  </pic:spPr>
                </pic:pic>
              </a:graphicData>
            </a:graphic>
          </wp:inline>
        </w:drawing>
      </w:r>
    </w:p>
    <w:p w:rsidR="00DF6E26" w:rsidRPr="00E76F52" w:rsidRDefault="00DF6E26" w:rsidP="00D650EC">
      <w:pPr>
        <w:spacing w:after="0" w:line="240" w:lineRule="auto"/>
        <w:rPr>
          <w:rFonts w:ascii="Times New Roman" w:hAnsi="Times New Roman" w:cs="Times New Roman"/>
          <w:b/>
          <w:bCs/>
          <w:sz w:val="24"/>
          <w:szCs w:val="24"/>
          <w:lang w:val="id-ID"/>
        </w:rPr>
      </w:pPr>
      <w:r w:rsidRPr="00E76F52">
        <w:rPr>
          <w:rFonts w:ascii="Times New Roman" w:hAnsi="Times New Roman" w:cs="Times New Roman"/>
          <w:sz w:val="24"/>
          <w:szCs w:val="24"/>
        </w:rPr>
        <w:t xml:space="preserve">Sumber: </w:t>
      </w:r>
      <w:r w:rsidR="00C0400D" w:rsidRPr="00E76F52">
        <w:rPr>
          <w:rFonts w:ascii="Times New Roman" w:hAnsi="Times New Roman" w:cs="Times New Roman"/>
          <w:sz w:val="24"/>
          <w:szCs w:val="24"/>
        </w:rPr>
        <w:t>Hasil Pengolahan Data SPSS, 2019</w:t>
      </w:r>
    </w:p>
    <w:p w:rsidR="00852A63" w:rsidRDefault="00852A63" w:rsidP="00D650EC">
      <w:pPr>
        <w:spacing w:after="0" w:line="240" w:lineRule="auto"/>
        <w:ind w:firstLine="450"/>
        <w:jc w:val="both"/>
        <w:rPr>
          <w:rFonts w:ascii="Times New Roman" w:hAnsi="Times New Roman" w:cs="Times New Roman"/>
          <w:sz w:val="24"/>
          <w:szCs w:val="24"/>
          <w:lang w:val="id-ID"/>
        </w:rPr>
      </w:pPr>
    </w:p>
    <w:p w:rsidR="00DF6E26" w:rsidRPr="00E76F52" w:rsidRDefault="00DF6E26" w:rsidP="00D650EC">
      <w:pPr>
        <w:spacing w:after="0" w:line="240" w:lineRule="auto"/>
        <w:ind w:firstLine="450"/>
        <w:jc w:val="both"/>
        <w:rPr>
          <w:rFonts w:ascii="Times New Roman" w:hAnsi="Times New Roman" w:cs="Times New Roman"/>
          <w:sz w:val="24"/>
          <w:szCs w:val="24"/>
        </w:rPr>
      </w:pPr>
      <w:proofErr w:type="gramStart"/>
      <w:r w:rsidRPr="00E76F52">
        <w:rPr>
          <w:rFonts w:ascii="Times New Roman" w:hAnsi="Times New Roman" w:cs="Times New Roman"/>
          <w:sz w:val="24"/>
          <w:szCs w:val="24"/>
        </w:rPr>
        <w:t xml:space="preserve">Ditemukan  </w:t>
      </w:r>
      <w:r w:rsidRPr="00E76F52">
        <w:rPr>
          <w:rFonts w:ascii="Times New Roman" w:hAnsi="Times New Roman" w:cs="Times New Roman"/>
          <w:sz w:val="24"/>
          <w:szCs w:val="24"/>
          <w:lang w:val="id-ID"/>
        </w:rPr>
        <w:t>nilai</w:t>
      </w:r>
      <w:proofErr w:type="gramEnd"/>
      <w:r w:rsidRPr="00E76F52">
        <w:rPr>
          <w:rFonts w:ascii="Times New Roman" w:hAnsi="Times New Roman" w:cs="Times New Roman"/>
          <w:sz w:val="24"/>
          <w:szCs w:val="24"/>
          <w:lang w:val="id-ID"/>
        </w:rPr>
        <w:t xml:space="preserve"> sig masing-masing variabel &gt; 0,05 maka </w:t>
      </w:r>
      <w:r w:rsidRPr="00E76F52">
        <w:rPr>
          <w:rFonts w:ascii="Times New Roman" w:hAnsi="Times New Roman" w:cs="Times New Roman"/>
          <w:sz w:val="24"/>
          <w:szCs w:val="24"/>
        </w:rPr>
        <w:t>dapat disimpulkan bahwa model regresi linear berganda tidak ada terjadi kasus heterokedastisitas, maka dapat disimpulkan tidak ada terjadi heterokedastisitas maka penelitian dapat dilanjutkan.</w:t>
      </w:r>
    </w:p>
    <w:p w:rsidR="00BA5C43" w:rsidRPr="00E76F52" w:rsidRDefault="00BA5C43" w:rsidP="00D650EC">
      <w:pPr>
        <w:pStyle w:val="ListParagraph"/>
        <w:spacing w:after="0" w:line="240" w:lineRule="auto"/>
        <w:ind w:left="0"/>
        <w:jc w:val="both"/>
        <w:rPr>
          <w:rFonts w:ascii="Times New Roman" w:hAnsi="Times New Roman"/>
          <w:b/>
          <w:bCs/>
          <w:sz w:val="24"/>
          <w:szCs w:val="24"/>
          <w:lang w:val="id-ID"/>
        </w:rPr>
      </w:pPr>
    </w:p>
    <w:p w:rsidR="00BA5C43" w:rsidRPr="00E76F52" w:rsidRDefault="00BA5C43" w:rsidP="00D650EC">
      <w:pPr>
        <w:spacing w:after="0" w:line="240" w:lineRule="auto"/>
        <w:jc w:val="both"/>
        <w:rPr>
          <w:rFonts w:ascii="Times New Roman" w:hAnsi="Times New Roman" w:cs="Times New Roman"/>
          <w:b/>
          <w:sz w:val="24"/>
          <w:szCs w:val="24"/>
          <w:lang w:val="id-ID"/>
        </w:rPr>
      </w:pPr>
      <w:r w:rsidRPr="00E76F52">
        <w:rPr>
          <w:rFonts w:ascii="Times New Roman" w:hAnsi="Times New Roman" w:cs="Times New Roman"/>
          <w:b/>
          <w:sz w:val="24"/>
          <w:szCs w:val="24"/>
          <w:lang w:val="id-ID"/>
        </w:rPr>
        <w:t xml:space="preserve">Analisis Kuantitatif </w:t>
      </w:r>
    </w:p>
    <w:p w:rsidR="00BA5C43" w:rsidRPr="00E76F52" w:rsidRDefault="00BA5C43" w:rsidP="00D650EC">
      <w:pPr>
        <w:spacing w:after="0" w:line="240" w:lineRule="auto"/>
        <w:jc w:val="both"/>
        <w:rPr>
          <w:rFonts w:ascii="Times New Roman" w:hAnsi="Times New Roman" w:cs="Times New Roman"/>
          <w:b/>
          <w:sz w:val="24"/>
          <w:szCs w:val="24"/>
        </w:rPr>
      </w:pPr>
      <w:r w:rsidRPr="00E76F52">
        <w:rPr>
          <w:rFonts w:ascii="Times New Roman" w:hAnsi="Times New Roman" w:cs="Times New Roman"/>
          <w:b/>
          <w:sz w:val="24"/>
          <w:szCs w:val="24"/>
          <w:lang w:val="id-ID"/>
        </w:rPr>
        <w:t>A</w:t>
      </w:r>
      <w:r w:rsidRPr="00E76F52">
        <w:rPr>
          <w:rFonts w:ascii="Times New Roman" w:hAnsi="Times New Roman" w:cs="Times New Roman"/>
          <w:b/>
          <w:sz w:val="24"/>
          <w:szCs w:val="24"/>
        </w:rPr>
        <w:t xml:space="preserve">nalisis Regresi Linear Berganda </w:t>
      </w:r>
    </w:p>
    <w:p w:rsidR="00BA5C43" w:rsidRDefault="00BA5C43" w:rsidP="00D650EC">
      <w:pPr>
        <w:pStyle w:val="Title"/>
        <w:spacing w:line="240" w:lineRule="auto"/>
        <w:rPr>
          <w:b/>
          <w:lang w:val="id-ID"/>
        </w:rPr>
      </w:pPr>
      <w:proofErr w:type="gramStart"/>
      <w:r w:rsidRPr="00E76F52">
        <w:rPr>
          <w:b/>
        </w:rPr>
        <w:t xml:space="preserve">Tabel </w:t>
      </w:r>
      <w:r w:rsidR="00C0400D" w:rsidRPr="00E76F52">
        <w:rPr>
          <w:b/>
        </w:rPr>
        <w:t>5</w:t>
      </w:r>
      <w:r w:rsidRPr="00E76F52">
        <w:rPr>
          <w:b/>
        </w:rPr>
        <w:t>.</w:t>
      </w:r>
      <w:proofErr w:type="gramEnd"/>
      <w:r w:rsidRPr="00E76F52">
        <w:rPr>
          <w:b/>
        </w:rPr>
        <w:t xml:space="preserve"> Tabel </w:t>
      </w:r>
      <w:r w:rsidRPr="00E76F52">
        <w:rPr>
          <w:b/>
          <w:lang w:val="id-ID"/>
        </w:rPr>
        <w:t>Hasil Analisis Regresi Linear Berganda</w:t>
      </w:r>
    </w:p>
    <w:p w:rsidR="00D650EC" w:rsidRDefault="00E92233" w:rsidP="00D650EC">
      <w:pPr>
        <w:pStyle w:val="Title"/>
        <w:spacing w:line="240" w:lineRule="auto"/>
        <w:rPr>
          <w:b/>
          <w:lang w:val="id-ID"/>
        </w:rPr>
      </w:pPr>
      <w:r>
        <w:rPr>
          <w:noProof/>
          <w:lang w:val="id-ID" w:eastAsia="id-ID"/>
        </w:rPr>
        <w:drawing>
          <wp:inline distT="0" distB="0" distL="0" distR="0" wp14:anchorId="01283116" wp14:editId="7DEFB84F">
            <wp:extent cx="4327184" cy="16002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l="33012" t="55302" r="29007" b="21037"/>
                    <a:stretch>
                      <a:fillRect/>
                    </a:stretch>
                  </pic:blipFill>
                  <pic:spPr bwMode="auto">
                    <a:xfrm>
                      <a:off x="0" y="0"/>
                      <a:ext cx="4328025" cy="1600511"/>
                    </a:xfrm>
                    <a:prstGeom prst="rect">
                      <a:avLst/>
                    </a:prstGeom>
                    <a:noFill/>
                    <a:ln>
                      <a:noFill/>
                    </a:ln>
                  </pic:spPr>
                </pic:pic>
              </a:graphicData>
            </a:graphic>
          </wp:inline>
        </w:drawing>
      </w:r>
    </w:p>
    <w:p w:rsidR="00BA5C43" w:rsidRPr="00E76F52" w:rsidRDefault="00BA5C43" w:rsidP="00D650EC">
      <w:pPr>
        <w:pStyle w:val="Title"/>
        <w:spacing w:line="240" w:lineRule="auto"/>
        <w:jc w:val="both"/>
        <w:rPr>
          <w:lang w:val="id-ID"/>
        </w:rPr>
      </w:pPr>
      <w:proofErr w:type="gramStart"/>
      <w:r w:rsidRPr="00E76F52">
        <w:t>Sumber :</w:t>
      </w:r>
      <w:proofErr w:type="gramEnd"/>
      <w:r w:rsidRPr="00E76F52">
        <w:t xml:space="preserve"> Hasil Pengolahan Data</w:t>
      </w:r>
      <w:r w:rsidRPr="00E76F52">
        <w:rPr>
          <w:lang w:val="id-ID"/>
        </w:rPr>
        <w:t xml:space="preserve"> SPSS</w:t>
      </w:r>
      <w:r w:rsidRPr="00E76F52">
        <w:t>, 201</w:t>
      </w:r>
      <w:r w:rsidRPr="00E76F52">
        <w:rPr>
          <w:lang w:val="id-ID"/>
        </w:rPr>
        <w:t>9</w:t>
      </w:r>
    </w:p>
    <w:p w:rsidR="00852A63" w:rsidRDefault="00852A63" w:rsidP="00D650EC">
      <w:pPr>
        <w:spacing w:after="0" w:line="240" w:lineRule="auto"/>
        <w:ind w:firstLine="450"/>
        <w:jc w:val="both"/>
        <w:rPr>
          <w:rFonts w:ascii="Times New Roman" w:hAnsi="Times New Roman" w:cs="Times New Roman"/>
          <w:sz w:val="24"/>
          <w:szCs w:val="24"/>
          <w:lang w:val="id-ID"/>
        </w:rPr>
      </w:pPr>
    </w:p>
    <w:p w:rsidR="00C0400D" w:rsidRPr="00E76F52" w:rsidRDefault="00C0400D" w:rsidP="00D650EC">
      <w:pPr>
        <w:spacing w:after="0" w:line="240" w:lineRule="auto"/>
        <w:ind w:firstLine="450"/>
        <w:jc w:val="both"/>
        <w:rPr>
          <w:rFonts w:ascii="Times New Roman" w:hAnsi="Times New Roman" w:cs="Times New Roman"/>
          <w:sz w:val="24"/>
          <w:szCs w:val="24"/>
        </w:rPr>
      </w:pPr>
      <w:r w:rsidRPr="00E76F52">
        <w:rPr>
          <w:rFonts w:ascii="Times New Roman" w:hAnsi="Times New Roman" w:cs="Times New Roman"/>
          <w:sz w:val="24"/>
          <w:szCs w:val="24"/>
        </w:rPr>
        <w:t>P</w:t>
      </w:r>
      <w:r w:rsidRPr="00E76F52">
        <w:rPr>
          <w:rFonts w:ascii="Times New Roman" w:hAnsi="Times New Roman" w:cs="Times New Roman"/>
          <w:sz w:val="24"/>
          <w:szCs w:val="24"/>
          <w:lang w:val="id-ID"/>
        </w:rPr>
        <w:t xml:space="preserve">ersamaan regresi linear </w:t>
      </w:r>
      <w:proofErr w:type="gramStart"/>
      <w:r w:rsidRPr="00E76F52">
        <w:rPr>
          <w:rFonts w:ascii="Times New Roman" w:hAnsi="Times New Roman" w:cs="Times New Roman"/>
          <w:sz w:val="24"/>
          <w:szCs w:val="24"/>
          <w:lang w:val="id-ID"/>
        </w:rPr>
        <w:t xml:space="preserve">berganda </w:t>
      </w:r>
      <w:r w:rsidRPr="00E76F52">
        <w:rPr>
          <w:rFonts w:ascii="Times New Roman" w:hAnsi="Times New Roman" w:cs="Times New Roman"/>
          <w:sz w:val="24"/>
          <w:szCs w:val="24"/>
        </w:rPr>
        <w:t xml:space="preserve"> sebagai</w:t>
      </w:r>
      <w:proofErr w:type="gramEnd"/>
      <w:r w:rsidRPr="00E76F52">
        <w:rPr>
          <w:rFonts w:ascii="Times New Roman" w:hAnsi="Times New Roman" w:cs="Times New Roman"/>
          <w:sz w:val="24"/>
          <w:szCs w:val="24"/>
        </w:rPr>
        <w:t xml:space="preserve"> berikut:</w:t>
      </w:r>
    </w:p>
    <w:p w:rsidR="00C0400D" w:rsidRPr="00E76F52" w:rsidRDefault="00C0400D" w:rsidP="00D650EC">
      <w:pPr>
        <w:spacing w:after="0" w:line="240" w:lineRule="auto"/>
        <w:ind w:firstLine="450"/>
        <w:jc w:val="both"/>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rPr>
        <w:t>Y = 45.502</w:t>
      </w:r>
      <w:r w:rsidRPr="00E76F52">
        <w:rPr>
          <w:rFonts w:ascii="Times New Roman" w:hAnsi="Times New Roman" w:cs="Times New Roman"/>
          <w:color w:val="000000"/>
          <w:sz w:val="24"/>
          <w:szCs w:val="24"/>
          <w:lang w:val="id-ID"/>
        </w:rPr>
        <w:t>+</w:t>
      </w:r>
      <w:r w:rsidRPr="00E76F52">
        <w:rPr>
          <w:rFonts w:ascii="Times New Roman" w:hAnsi="Times New Roman" w:cs="Times New Roman"/>
          <w:color w:val="000000"/>
          <w:sz w:val="24"/>
          <w:szCs w:val="24"/>
        </w:rPr>
        <w:t xml:space="preserve"> 0.</w:t>
      </w:r>
      <w:r w:rsidRPr="00E76F52">
        <w:rPr>
          <w:rFonts w:ascii="Times New Roman" w:hAnsi="Times New Roman" w:cs="Times New Roman"/>
          <w:color w:val="000000"/>
          <w:sz w:val="24"/>
          <w:szCs w:val="24"/>
          <w:lang w:val="id-ID"/>
        </w:rPr>
        <w:t>3</w:t>
      </w:r>
      <w:r w:rsidRPr="00E76F52">
        <w:rPr>
          <w:rFonts w:ascii="Times New Roman" w:hAnsi="Times New Roman" w:cs="Times New Roman"/>
          <w:color w:val="000000"/>
          <w:sz w:val="24"/>
          <w:szCs w:val="24"/>
        </w:rPr>
        <w:t>56</w:t>
      </w:r>
      <w:r w:rsidRPr="00E76F52">
        <w:rPr>
          <w:rFonts w:ascii="Times New Roman" w:hAnsi="Times New Roman" w:cs="Times New Roman"/>
          <w:color w:val="000000"/>
          <w:sz w:val="24"/>
          <w:szCs w:val="24"/>
          <w:lang w:val="id-ID"/>
        </w:rPr>
        <w:t>PPA</w:t>
      </w:r>
      <w:r w:rsidRPr="00E76F52">
        <w:rPr>
          <w:rFonts w:ascii="Times New Roman" w:hAnsi="Times New Roman" w:cs="Times New Roman"/>
          <w:color w:val="000000"/>
          <w:sz w:val="24"/>
          <w:szCs w:val="24"/>
        </w:rPr>
        <w:t xml:space="preserve"> + 0.222 </w:t>
      </w:r>
      <w:r w:rsidRPr="00E76F52">
        <w:rPr>
          <w:rFonts w:ascii="Times New Roman" w:hAnsi="Times New Roman" w:cs="Times New Roman"/>
          <w:color w:val="000000"/>
          <w:sz w:val="24"/>
          <w:szCs w:val="24"/>
          <w:lang w:val="id-ID"/>
        </w:rPr>
        <w:t>KSA+0.2</w:t>
      </w:r>
      <w:r w:rsidRPr="00E76F52">
        <w:rPr>
          <w:rFonts w:ascii="Times New Roman" w:hAnsi="Times New Roman" w:cs="Times New Roman"/>
          <w:color w:val="000000"/>
          <w:sz w:val="24"/>
          <w:szCs w:val="24"/>
        </w:rPr>
        <w:t>57</w:t>
      </w:r>
      <w:r w:rsidRPr="00E76F52">
        <w:rPr>
          <w:rFonts w:ascii="Times New Roman" w:hAnsi="Times New Roman" w:cs="Times New Roman"/>
          <w:color w:val="000000"/>
          <w:sz w:val="24"/>
          <w:szCs w:val="24"/>
          <w:lang w:val="id-ID"/>
        </w:rPr>
        <w:t>AP</w:t>
      </w:r>
    </w:p>
    <w:p w:rsidR="00C0400D" w:rsidRPr="00E76F52" w:rsidRDefault="00C0400D" w:rsidP="00D650EC">
      <w:pPr>
        <w:pStyle w:val="BodyTextIndent"/>
        <w:ind w:firstLine="450"/>
        <w:jc w:val="both"/>
        <w:rPr>
          <w:color w:val="000000"/>
          <w:lang w:eastAsia="zh-CN"/>
        </w:rPr>
      </w:pPr>
      <w:r w:rsidRPr="00E76F52">
        <w:rPr>
          <w:color w:val="000000"/>
          <w:lang w:eastAsia="zh-CN"/>
        </w:rPr>
        <w:t xml:space="preserve">Dari persamaan </w:t>
      </w:r>
      <w:r w:rsidRPr="00E76F52">
        <w:rPr>
          <w:color w:val="000000"/>
          <w:lang w:val="id-ID" w:eastAsia="zh-CN"/>
        </w:rPr>
        <w:t xml:space="preserve">di atas </w:t>
      </w:r>
      <w:r w:rsidRPr="00E76F52">
        <w:rPr>
          <w:color w:val="000000"/>
          <w:lang w:eastAsia="zh-CN"/>
        </w:rPr>
        <w:t xml:space="preserve">maka dapat diinterpretasikan beberapa hal, </w:t>
      </w:r>
      <w:r w:rsidRPr="00E76F52">
        <w:rPr>
          <w:color w:val="000000"/>
          <w:lang w:val="id-ID" w:eastAsia="zh-CN"/>
        </w:rPr>
        <w:t xml:space="preserve">sebagai </w:t>
      </w:r>
      <w:proofErr w:type="gramStart"/>
      <w:r w:rsidRPr="00E76F52">
        <w:rPr>
          <w:color w:val="000000"/>
          <w:lang w:val="id-ID" w:eastAsia="zh-CN"/>
        </w:rPr>
        <w:t xml:space="preserve">berikut </w:t>
      </w:r>
      <w:r w:rsidRPr="00E76F52">
        <w:rPr>
          <w:color w:val="000000"/>
          <w:lang w:eastAsia="zh-CN"/>
        </w:rPr>
        <w:t>:</w:t>
      </w:r>
      <w:proofErr w:type="gramEnd"/>
    </w:p>
    <w:p w:rsidR="00C0400D" w:rsidRPr="00E76F52" w:rsidRDefault="00C0400D" w:rsidP="00D650EC">
      <w:pPr>
        <w:numPr>
          <w:ilvl w:val="1"/>
          <w:numId w:val="23"/>
        </w:numPr>
        <w:spacing w:after="0" w:line="240" w:lineRule="auto"/>
        <w:ind w:left="360"/>
        <w:jc w:val="both"/>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rPr>
        <w:t xml:space="preserve">Konstanta sebesar 45.502, </w:t>
      </w:r>
      <w:r w:rsidRPr="00E76F52">
        <w:rPr>
          <w:rFonts w:ascii="Times New Roman" w:hAnsi="Times New Roman" w:cs="Times New Roman"/>
          <w:color w:val="000000"/>
          <w:sz w:val="24"/>
          <w:szCs w:val="24"/>
          <w:lang w:val="id-ID"/>
        </w:rPr>
        <w:t xml:space="preserve">artinya </w:t>
      </w:r>
      <w:r w:rsidRPr="00E76F52">
        <w:rPr>
          <w:rFonts w:ascii="Times New Roman" w:hAnsi="Times New Roman" w:cs="Times New Roman"/>
          <w:color w:val="000000"/>
          <w:sz w:val="24"/>
          <w:szCs w:val="24"/>
        </w:rPr>
        <w:t xml:space="preserve">jika tidak ada </w:t>
      </w:r>
      <w:r w:rsidRPr="00E76F52">
        <w:rPr>
          <w:rFonts w:ascii="Times New Roman" w:hAnsi="Times New Roman" w:cs="Times New Roman"/>
          <w:color w:val="000000"/>
          <w:sz w:val="24"/>
          <w:szCs w:val="24"/>
          <w:lang w:val="id-ID"/>
        </w:rPr>
        <w:t xml:space="preserve">partisipasi penyusunan anggaran, sasaran anggaran dan akutanbilitas publik </w:t>
      </w:r>
      <w:r w:rsidRPr="00E76F52">
        <w:rPr>
          <w:rFonts w:ascii="Times New Roman" w:hAnsi="Times New Roman" w:cs="Times New Roman"/>
          <w:color w:val="000000"/>
          <w:sz w:val="24"/>
          <w:szCs w:val="24"/>
        </w:rPr>
        <w:t xml:space="preserve"> </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(X</w:t>
      </w:r>
      <w:r w:rsidRPr="00E76F52">
        <w:rPr>
          <w:rFonts w:ascii="Times New Roman" w:hAnsi="Times New Roman" w:cs="Times New Roman"/>
          <w:color w:val="000000"/>
          <w:sz w:val="24"/>
          <w:szCs w:val="24"/>
          <w:vertAlign w:val="subscript"/>
        </w:rPr>
        <w:t>1</w:t>
      </w:r>
      <w:r w:rsidRPr="00E76F52">
        <w:rPr>
          <w:rFonts w:ascii="Times New Roman" w:hAnsi="Times New Roman" w:cs="Times New Roman"/>
          <w:color w:val="000000"/>
          <w:sz w:val="24"/>
          <w:szCs w:val="24"/>
        </w:rPr>
        <w:t>=X</w:t>
      </w:r>
      <w:r w:rsidRPr="00E76F52">
        <w:rPr>
          <w:rFonts w:ascii="Times New Roman" w:hAnsi="Times New Roman" w:cs="Times New Roman"/>
          <w:color w:val="000000"/>
          <w:sz w:val="24"/>
          <w:szCs w:val="24"/>
          <w:vertAlign w:val="subscript"/>
          <w:lang w:val="id-ID"/>
        </w:rPr>
        <w:t>2</w:t>
      </w:r>
      <w:r w:rsidRPr="00E76F52">
        <w:rPr>
          <w:rFonts w:ascii="Times New Roman" w:hAnsi="Times New Roman" w:cs="Times New Roman"/>
          <w:color w:val="000000"/>
          <w:sz w:val="24"/>
          <w:szCs w:val="24"/>
          <w:lang w:val="id-ID"/>
        </w:rPr>
        <w:t>=X</w:t>
      </w:r>
      <w:r w:rsidRPr="00E76F52">
        <w:rPr>
          <w:rFonts w:ascii="Times New Roman" w:hAnsi="Times New Roman" w:cs="Times New Roman"/>
          <w:color w:val="000000"/>
          <w:sz w:val="24"/>
          <w:szCs w:val="24"/>
          <w:vertAlign w:val="subscript"/>
          <w:lang w:val="id-ID"/>
        </w:rPr>
        <w:t>3</w:t>
      </w:r>
      <w:r w:rsidRPr="00E76F52">
        <w:rPr>
          <w:rFonts w:ascii="Times New Roman" w:hAnsi="Times New Roman" w:cs="Times New Roman"/>
          <w:color w:val="000000"/>
          <w:sz w:val="24"/>
          <w:szCs w:val="24"/>
        </w:rPr>
        <w:t xml:space="preserve">= 0)  </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 maka nilai efektifitas kerja pegawai </w:t>
      </w:r>
      <w:r w:rsidRPr="00E76F52">
        <w:rPr>
          <w:rFonts w:ascii="Times New Roman" w:hAnsi="Times New Roman" w:cs="Times New Roman"/>
          <w:bCs/>
          <w:color w:val="000000"/>
          <w:sz w:val="24"/>
          <w:szCs w:val="24"/>
        </w:rPr>
        <w:t>Dinas Pekerjaan Umum dan Penata Ruang Kabupaten Dharmasraya</w:t>
      </w:r>
      <w:r w:rsidRPr="00E76F52">
        <w:rPr>
          <w:rFonts w:ascii="Times New Roman" w:hAnsi="Times New Roman" w:cs="Times New Roman"/>
          <w:color w:val="000000"/>
          <w:sz w:val="24"/>
          <w:szCs w:val="24"/>
          <w:lang w:val="id-ID"/>
        </w:rPr>
        <w:t xml:space="preserve"> adalah sebesar konstanta yaitu </w:t>
      </w:r>
      <w:r w:rsidRPr="00E76F52">
        <w:rPr>
          <w:rFonts w:ascii="Times New Roman" w:hAnsi="Times New Roman" w:cs="Times New Roman"/>
          <w:color w:val="000000"/>
          <w:sz w:val="24"/>
          <w:szCs w:val="24"/>
        </w:rPr>
        <w:t xml:space="preserve">45.502 </w:t>
      </w:r>
      <w:r w:rsidRPr="00E76F52">
        <w:rPr>
          <w:rFonts w:ascii="Times New Roman" w:hAnsi="Times New Roman" w:cs="Times New Roman"/>
          <w:color w:val="000000"/>
          <w:sz w:val="24"/>
          <w:szCs w:val="24"/>
          <w:lang w:val="id-ID"/>
        </w:rPr>
        <w:t>satuan.</w:t>
      </w:r>
    </w:p>
    <w:p w:rsidR="00C0400D" w:rsidRPr="00E76F52" w:rsidRDefault="00C0400D" w:rsidP="00D650EC">
      <w:pPr>
        <w:numPr>
          <w:ilvl w:val="1"/>
          <w:numId w:val="23"/>
        </w:numPr>
        <w:spacing w:after="0" w:line="240" w:lineRule="auto"/>
        <w:ind w:left="360"/>
        <w:jc w:val="both"/>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lang w:val="id-ID"/>
        </w:rPr>
        <w:lastRenderedPageBreak/>
        <w:t xml:space="preserve">Koefisien partisipasi penyusunan anggaran adalah sebesar </w:t>
      </w:r>
      <w:r w:rsidRPr="00E76F52">
        <w:rPr>
          <w:rFonts w:ascii="Times New Roman" w:hAnsi="Times New Roman" w:cs="Times New Roman"/>
          <w:color w:val="000000"/>
          <w:sz w:val="24"/>
          <w:szCs w:val="24"/>
        </w:rPr>
        <w:t>0.</w:t>
      </w:r>
      <w:r w:rsidRPr="00E76F52">
        <w:rPr>
          <w:rFonts w:ascii="Times New Roman" w:hAnsi="Times New Roman" w:cs="Times New Roman"/>
          <w:color w:val="000000"/>
          <w:sz w:val="24"/>
          <w:szCs w:val="24"/>
          <w:lang w:val="id-ID"/>
        </w:rPr>
        <w:t>3</w:t>
      </w:r>
      <w:r w:rsidRPr="00E76F52">
        <w:rPr>
          <w:rFonts w:ascii="Times New Roman" w:hAnsi="Times New Roman" w:cs="Times New Roman"/>
          <w:color w:val="000000"/>
          <w:sz w:val="24"/>
          <w:szCs w:val="24"/>
        </w:rPr>
        <w:t xml:space="preserve">56 </w:t>
      </w:r>
      <w:r w:rsidRPr="00E76F52">
        <w:rPr>
          <w:rFonts w:ascii="Times New Roman" w:hAnsi="Times New Roman" w:cs="Times New Roman"/>
          <w:color w:val="000000"/>
          <w:sz w:val="24"/>
          <w:szCs w:val="24"/>
          <w:lang w:val="id-ID"/>
        </w:rPr>
        <w:t xml:space="preserve">artinya partisipasi penyusunan anggaran berpengaruh positif terhadap </w:t>
      </w:r>
      <w:r w:rsidRPr="00E76F52">
        <w:rPr>
          <w:rFonts w:ascii="Times New Roman" w:hAnsi="Times New Roman" w:cs="Times New Roman"/>
          <w:bCs/>
          <w:color w:val="000000"/>
          <w:sz w:val="24"/>
          <w:szCs w:val="24"/>
        </w:rPr>
        <w:t>kinerja manajerial</w:t>
      </w:r>
      <w:r w:rsidRPr="00E76F52">
        <w:rPr>
          <w:rFonts w:ascii="Times New Roman" w:hAnsi="Times New Roman" w:cs="Times New Roman"/>
          <w:bCs/>
          <w:color w:val="000000"/>
          <w:sz w:val="24"/>
          <w:szCs w:val="24"/>
          <w:lang w:val="id-ID"/>
        </w:rPr>
        <w:t xml:space="preserve"> </w:t>
      </w:r>
      <w:r w:rsidRPr="00E76F52">
        <w:rPr>
          <w:rFonts w:ascii="Times New Roman" w:hAnsi="Times New Roman" w:cs="Times New Roman"/>
          <w:bCs/>
          <w:color w:val="000000"/>
          <w:sz w:val="24"/>
          <w:szCs w:val="24"/>
        </w:rPr>
        <w:t>Dinas Pekerjaan Umum dan Penata Ruang</w:t>
      </w:r>
      <w:r w:rsidRPr="00E76F52">
        <w:rPr>
          <w:rFonts w:ascii="Times New Roman" w:hAnsi="Times New Roman" w:cs="Times New Roman"/>
          <w:b/>
          <w:bCs/>
          <w:color w:val="000000"/>
          <w:sz w:val="24"/>
          <w:szCs w:val="24"/>
        </w:rPr>
        <w:t xml:space="preserve"> </w:t>
      </w:r>
      <w:r w:rsidRPr="00E76F52">
        <w:rPr>
          <w:rFonts w:ascii="Times New Roman" w:hAnsi="Times New Roman" w:cs="Times New Roman"/>
          <w:bCs/>
          <w:color w:val="000000"/>
          <w:sz w:val="24"/>
          <w:szCs w:val="24"/>
        </w:rPr>
        <w:t>Kabupaten Dharmasraya</w:t>
      </w:r>
      <w:r w:rsidRPr="00E76F52">
        <w:rPr>
          <w:rFonts w:ascii="Times New Roman" w:hAnsi="Times New Roman" w:cs="Times New Roman"/>
          <w:bCs/>
          <w:color w:val="000000"/>
          <w:sz w:val="24"/>
          <w:szCs w:val="24"/>
          <w:lang w:val="id-ID"/>
        </w:rPr>
        <w:t>, d</w:t>
      </w:r>
      <w:r w:rsidRPr="00E76F52">
        <w:rPr>
          <w:rFonts w:ascii="Times New Roman" w:hAnsi="Times New Roman" w:cs="Times New Roman"/>
          <w:color w:val="000000"/>
          <w:sz w:val="24"/>
          <w:szCs w:val="24"/>
          <w:lang w:val="id-ID"/>
        </w:rPr>
        <w:t xml:space="preserve">imana jika partisipasi penyusunan anggaran meningkat satu satuan maka </w:t>
      </w:r>
      <w:r w:rsidRPr="00E76F52">
        <w:rPr>
          <w:rFonts w:ascii="Times New Roman" w:hAnsi="Times New Roman" w:cs="Times New Roman"/>
          <w:bCs/>
          <w:color w:val="000000"/>
          <w:sz w:val="24"/>
          <w:szCs w:val="24"/>
        </w:rPr>
        <w:t>kinerja manajerial</w:t>
      </w:r>
      <w:r w:rsidRPr="00E76F52">
        <w:rPr>
          <w:rFonts w:ascii="Times New Roman" w:hAnsi="Times New Roman" w:cs="Times New Roman"/>
          <w:bCs/>
          <w:color w:val="000000"/>
          <w:sz w:val="24"/>
          <w:szCs w:val="24"/>
          <w:lang w:val="id-ID"/>
        </w:rPr>
        <w:t xml:space="preserve"> </w:t>
      </w:r>
      <w:r w:rsidRPr="00E76F52">
        <w:rPr>
          <w:rFonts w:ascii="Times New Roman" w:hAnsi="Times New Roman" w:cs="Times New Roman"/>
          <w:bCs/>
          <w:color w:val="000000"/>
          <w:sz w:val="24"/>
          <w:szCs w:val="24"/>
        </w:rPr>
        <w:t>Dinas Pekerjaan Umum dan Penata Ruang</w:t>
      </w:r>
      <w:r w:rsidRPr="00E76F52">
        <w:rPr>
          <w:rFonts w:ascii="Times New Roman" w:hAnsi="Times New Roman" w:cs="Times New Roman"/>
          <w:b/>
          <w:bCs/>
          <w:color w:val="000000"/>
          <w:sz w:val="24"/>
          <w:szCs w:val="24"/>
        </w:rPr>
        <w:t xml:space="preserve"> </w:t>
      </w:r>
      <w:r w:rsidRPr="00E76F52">
        <w:rPr>
          <w:rFonts w:ascii="Times New Roman" w:hAnsi="Times New Roman" w:cs="Times New Roman"/>
          <w:bCs/>
          <w:color w:val="000000"/>
          <w:sz w:val="24"/>
          <w:szCs w:val="24"/>
        </w:rPr>
        <w:t>Kabupaten Dharmasraya</w:t>
      </w:r>
      <w:r w:rsidRPr="00E76F52">
        <w:rPr>
          <w:rFonts w:ascii="Times New Roman" w:hAnsi="Times New Roman" w:cs="Times New Roman"/>
          <w:color w:val="000000"/>
          <w:sz w:val="24"/>
          <w:szCs w:val="24"/>
          <w:lang w:val="id-ID"/>
        </w:rPr>
        <w:t xml:space="preserve"> akan meningkat sebesar </w:t>
      </w:r>
      <w:r w:rsidRPr="00E76F52">
        <w:rPr>
          <w:rFonts w:ascii="Times New Roman" w:hAnsi="Times New Roman" w:cs="Times New Roman"/>
          <w:color w:val="000000"/>
          <w:sz w:val="24"/>
          <w:szCs w:val="24"/>
        </w:rPr>
        <w:t>0.</w:t>
      </w:r>
      <w:r w:rsidRPr="00E76F52">
        <w:rPr>
          <w:rFonts w:ascii="Times New Roman" w:hAnsi="Times New Roman" w:cs="Times New Roman"/>
          <w:color w:val="000000"/>
          <w:sz w:val="24"/>
          <w:szCs w:val="24"/>
          <w:lang w:val="id-ID"/>
        </w:rPr>
        <w:t>3</w:t>
      </w:r>
      <w:r w:rsidRPr="00E76F52">
        <w:rPr>
          <w:rFonts w:ascii="Times New Roman" w:hAnsi="Times New Roman" w:cs="Times New Roman"/>
          <w:color w:val="000000"/>
          <w:sz w:val="24"/>
          <w:szCs w:val="24"/>
        </w:rPr>
        <w:t xml:space="preserve">56 </w:t>
      </w:r>
      <w:r w:rsidRPr="00E76F52">
        <w:rPr>
          <w:rFonts w:ascii="Times New Roman" w:hAnsi="Times New Roman" w:cs="Times New Roman"/>
          <w:color w:val="000000"/>
          <w:sz w:val="24"/>
          <w:szCs w:val="24"/>
          <w:lang w:val="id-ID"/>
        </w:rPr>
        <w:t>satuan.</w:t>
      </w:r>
    </w:p>
    <w:p w:rsidR="00C0400D" w:rsidRPr="00E76F52" w:rsidRDefault="00C0400D" w:rsidP="00D650EC">
      <w:pPr>
        <w:numPr>
          <w:ilvl w:val="1"/>
          <w:numId w:val="23"/>
        </w:numPr>
        <w:spacing w:after="0" w:line="240" w:lineRule="auto"/>
        <w:ind w:left="360"/>
        <w:jc w:val="both"/>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lang w:val="id-ID"/>
        </w:rPr>
        <w:t xml:space="preserve">Koefisien </w:t>
      </w:r>
      <w:r w:rsidRPr="00E76F52">
        <w:rPr>
          <w:rFonts w:ascii="Times New Roman" w:hAnsi="Times New Roman" w:cs="Times New Roman"/>
          <w:color w:val="000000"/>
          <w:sz w:val="24"/>
          <w:szCs w:val="24"/>
        </w:rPr>
        <w:t xml:space="preserve">kejelasan </w:t>
      </w:r>
      <w:r w:rsidRPr="00E76F52">
        <w:rPr>
          <w:rFonts w:ascii="Times New Roman" w:hAnsi="Times New Roman" w:cs="Times New Roman"/>
          <w:color w:val="000000"/>
          <w:sz w:val="24"/>
          <w:szCs w:val="24"/>
          <w:lang w:val="id-ID"/>
        </w:rPr>
        <w:t xml:space="preserve">sasaran anggaran adalah sebesar </w:t>
      </w:r>
      <w:r w:rsidRPr="00E76F52">
        <w:rPr>
          <w:rFonts w:ascii="Times New Roman" w:hAnsi="Times New Roman" w:cs="Times New Roman"/>
          <w:color w:val="000000"/>
          <w:sz w:val="24"/>
          <w:szCs w:val="24"/>
        </w:rPr>
        <w:t>0.222</w:t>
      </w:r>
      <w:r w:rsidRPr="00E76F52">
        <w:rPr>
          <w:rFonts w:ascii="Times New Roman" w:hAnsi="Times New Roman" w:cs="Times New Roman"/>
          <w:color w:val="000000"/>
          <w:sz w:val="24"/>
          <w:szCs w:val="24"/>
          <w:lang w:val="id-ID"/>
        </w:rPr>
        <w:t xml:space="preserve">artinya </w:t>
      </w:r>
      <w:r w:rsidRPr="00E76F52">
        <w:rPr>
          <w:rFonts w:ascii="Times New Roman" w:hAnsi="Times New Roman" w:cs="Times New Roman"/>
          <w:color w:val="000000"/>
          <w:sz w:val="24"/>
          <w:szCs w:val="24"/>
        </w:rPr>
        <w:t xml:space="preserve">kejelasan </w:t>
      </w:r>
      <w:r w:rsidRPr="00E76F52">
        <w:rPr>
          <w:rFonts w:ascii="Times New Roman" w:hAnsi="Times New Roman" w:cs="Times New Roman"/>
          <w:color w:val="000000"/>
          <w:sz w:val="24"/>
          <w:szCs w:val="24"/>
          <w:lang w:val="id-ID"/>
        </w:rPr>
        <w:t xml:space="preserve">sasaran anggaran  berpengaruh positif terhadap </w:t>
      </w:r>
      <w:r w:rsidRPr="00E76F52">
        <w:rPr>
          <w:rFonts w:ascii="Times New Roman" w:hAnsi="Times New Roman" w:cs="Times New Roman"/>
          <w:bCs/>
          <w:color w:val="000000"/>
          <w:sz w:val="24"/>
          <w:szCs w:val="24"/>
        </w:rPr>
        <w:t>kinerja manajerial</w:t>
      </w:r>
      <w:r w:rsidRPr="00E76F52">
        <w:rPr>
          <w:rFonts w:ascii="Times New Roman" w:hAnsi="Times New Roman" w:cs="Times New Roman"/>
          <w:bCs/>
          <w:color w:val="000000"/>
          <w:sz w:val="24"/>
          <w:szCs w:val="24"/>
          <w:lang w:val="id-ID"/>
        </w:rPr>
        <w:t xml:space="preserve"> </w:t>
      </w:r>
      <w:r w:rsidRPr="00E76F52">
        <w:rPr>
          <w:rFonts w:ascii="Times New Roman" w:hAnsi="Times New Roman" w:cs="Times New Roman"/>
          <w:bCs/>
          <w:color w:val="000000"/>
          <w:sz w:val="24"/>
          <w:szCs w:val="24"/>
        </w:rPr>
        <w:t>Dinas Pekerjaan Umum dan Penata Ruang</w:t>
      </w:r>
      <w:r w:rsidRPr="00E76F52">
        <w:rPr>
          <w:rFonts w:ascii="Times New Roman" w:hAnsi="Times New Roman" w:cs="Times New Roman"/>
          <w:b/>
          <w:bCs/>
          <w:color w:val="000000"/>
          <w:sz w:val="24"/>
          <w:szCs w:val="24"/>
        </w:rPr>
        <w:t xml:space="preserve"> </w:t>
      </w:r>
      <w:r w:rsidRPr="00E76F52">
        <w:rPr>
          <w:rFonts w:ascii="Times New Roman" w:hAnsi="Times New Roman" w:cs="Times New Roman"/>
          <w:bCs/>
          <w:color w:val="000000"/>
          <w:sz w:val="24"/>
          <w:szCs w:val="24"/>
        </w:rPr>
        <w:t>Kabupaten Dharmasraya</w:t>
      </w:r>
      <w:r w:rsidRPr="00E76F52">
        <w:rPr>
          <w:rFonts w:ascii="Times New Roman" w:hAnsi="Times New Roman" w:cs="Times New Roman"/>
          <w:bCs/>
          <w:color w:val="000000"/>
          <w:sz w:val="24"/>
          <w:szCs w:val="24"/>
          <w:lang w:val="id-ID"/>
        </w:rPr>
        <w:t>, d</w:t>
      </w:r>
      <w:r w:rsidRPr="00E76F52">
        <w:rPr>
          <w:rFonts w:ascii="Times New Roman" w:hAnsi="Times New Roman" w:cs="Times New Roman"/>
          <w:color w:val="000000"/>
          <w:sz w:val="24"/>
          <w:szCs w:val="24"/>
          <w:lang w:val="id-ID"/>
        </w:rPr>
        <w:t xml:space="preserve">imana jika </w:t>
      </w:r>
      <w:r w:rsidRPr="00E76F52">
        <w:rPr>
          <w:rFonts w:ascii="Times New Roman" w:hAnsi="Times New Roman" w:cs="Times New Roman"/>
          <w:color w:val="000000"/>
          <w:sz w:val="24"/>
          <w:szCs w:val="24"/>
        </w:rPr>
        <w:t>kejelasan</w:t>
      </w:r>
      <w:r w:rsidRPr="00E76F52">
        <w:rPr>
          <w:rFonts w:ascii="Times New Roman" w:hAnsi="Times New Roman" w:cs="Times New Roman"/>
          <w:color w:val="000000"/>
          <w:sz w:val="24"/>
          <w:szCs w:val="24"/>
          <w:lang w:val="id-ID"/>
        </w:rPr>
        <w:t xml:space="preserve"> sasaran anggaran meningkat satu satuan maka </w:t>
      </w:r>
      <w:r w:rsidRPr="00E76F52">
        <w:rPr>
          <w:rFonts w:ascii="Times New Roman" w:hAnsi="Times New Roman" w:cs="Times New Roman"/>
          <w:bCs/>
          <w:color w:val="000000"/>
          <w:sz w:val="24"/>
          <w:szCs w:val="24"/>
        </w:rPr>
        <w:t>kinerja manajerial</w:t>
      </w:r>
      <w:r w:rsidRPr="00E76F52">
        <w:rPr>
          <w:rFonts w:ascii="Times New Roman" w:hAnsi="Times New Roman" w:cs="Times New Roman"/>
          <w:bCs/>
          <w:color w:val="000000"/>
          <w:sz w:val="24"/>
          <w:szCs w:val="24"/>
          <w:lang w:val="id-ID"/>
        </w:rPr>
        <w:t xml:space="preserve"> </w:t>
      </w:r>
      <w:r w:rsidRPr="00E76F52">
        <w:rPr>
          <w:rFonts w:ascii="Times New Roman" w:hAnsi="Times New Roman" w:cs="Times New Roman"/>
          <w:bCs/>
          <w:color w:val="000000"/>
          <w:sz w:val="24"/>
          <w:szCs w:val="24"/>
        </w:rPr>
        <w:t>Dinas Pekerjaan Umum dan Penata Ruang</w:t>
      </w:r>
      <w:r w:rsidRPr="00E76F52">
        <w:rPr>
          <w:rFonts w:ascii="Times New Roman" w:hAnsi="Times New Roman" w:cs="Times New Roman"/>
          <w:b/>
          <w:bCs/>
          <w:color w:val="000000"/>
          <w:sz w:val="24"/>
          <w:szCs w:val="24"/>
        </w:rPr>
        <w:t xml:space="preserve"> </w:t>
      </w:r>
      <w:r w:rsidRPr="00E76F52">
        <w:rPr>
          <w:rFonts w:ascii="Times New Roman" w:hAnsi="Times New Roman" w:cs="Times New Roman"/>
          <w:bCs/>
          <w:color w:val="000000"/>
          <w:sz w:val="24"/>
          <w:szCs w:val="24"/>
        </w:rPr>
        <w:t>Kabupaten Dharmasraya</w:t>
      </w:r>
      <w:r w:rsidRPr="00E76F52">
        <w:rPr>
          <w:rFonts w:ascii="Times New Roman" w:hAnsi="Times New Roman" w:cs="Times New Roman"/>
          <w:color w:val="000000"/>
          <w:sz w:val="24"/>
          <w:szCs w:val="24"/>
          <w:lang w:val="id-ID"/>
        </w:rPr>
        <w:t xml:space="preserve"> akan meningkat sebesar </w:t>
      </w:r>
      <w:r w:rsidRPr="00E76F52">
        <w:rPr>
          <w:rFonts w:ascii="Times New Roman" w:hAnsi="Times New Roman" w:cs="Times New Roman"/>
          <w:color w:val="000000"/>
          <w:sz w:val="24"/>
          <w:szCs w:val="24"/>
        </w:rPr>
        <w:t xml:space="preserve">0.222 </w:t>
      </w:r>
      <w:r w:rsidRPr="00E76F52">
        <w:rPr>
          <w:rFonts w:ascii="Times New Roman" w:hAnsi="Times New Roman" w:cs="Times New Roman"/>
          <w:color w:val="000000"/>
          <w:sz w:val="24"/>
          <w:szCs w:val="24"/>
          <w:lang w:val="id-ID"/>
        </w:rPr>
        <w:t>satuan.</w:t>
      </w:r>
    </w:p>
    <w:p w:rsidR="00BA5C43" w:rsidRPr="00E76F52" w:rsidRDefault="00C0400D" w:rsidP="00D650EC">
      <w:pPr>
        <w:numPr>
          <w:ilvl w:val="1"/>
          <w:numId w:val="23"/>
        </w:numPr>
        <w:spacing w:after="0" w:line="240" w:lineRule="auto"/>
        <w:ind w:left="360"/>
        <w:jc w:val="both"/>
        <w:rPr>
          <w:rFonts w:ascii="Times New Roman" w:hAnsi="Times New Roman" w:cs="Times New Roman"/>
          <w:sz w:val="24"/>
          <w:szCs w:val="24"/>
          <w:lang w:val="id-ID"/>
        </w:rPr>
      </w:pPr>
      <w:r w:rsidRPr="00E76F52">
        <w:rPr>
          <w:rFonts w:ascii="Times New Roman" w:hAnsi="Times New Roman" w:cs="Times New Roman"/>
          <w:color w:val="000000"/>
          <w:sz w:val="24"/>
          <w:szCs w:val="24"/>
          <w:lang w:val="id-ID"/>
        </w:rPr>
        <w:t xml:space="preserve">Koefisien akutanbilitas publik </w:t>
      </w:r>
      <w:r w:rsidRPr="00E76F52">
        <w:rPr>
          <w:rFonts w:ascii="Times New Roman" w:hAnsi="Times New Roman" w:cs="Times New Roman"/>
          <w:color w:val="000000"/>
          <w:sz w:val="24"/>
          <w:szCs w:val="24"/>
        </w:rPr>
        <w:t xml:space="preserve"> </w:t>
      </w:r>
      <w:r w:rsidRPr="00E76F52">
        <w:rPr>
          <w:rFonts w:ascii="Times New Roman" w:hAnsi="Times New Roman" w:cs="Times New Roman"/>
          <w:color w:val="000000"/>
          <w:sz w:val="24"/>
          <w:szCs w:val="24"/>
          <w:lang w:val="id-ID"/>
        </w:rPr>
        <w:t xml:space="preserve"> adalah sebesar 0.2</w:t>
      </w:r>
      <w:r w:rsidRPr="00E76F52">
        <w:rPr>
          <w:rFonts w:ascii="Times New Roman" w:hAnsi="Times New Roman" w:cs="Times New Roman"/>
          <w:color w:val="000000"/>
          <w:sz w:val="24"/>
          <w:szCs w:val="24"/>
        </w:rPr>
        <w:t xml:space="preserve">57 </w:t>
      </w:r>
      <w:r w:rsidRPr="00E76F52">
        <w:rPr>
          <w:rFonts w:ascii="Times New Roman" w:hAnsi="Times New Roman" w:cs="Times New Roman"/>
          <w:color w:val="000000"/>
          <w:sz w:val="24"/>
          <w:szCs w:val="24"/>
          <w:lang w:val="id-ID"/>
        </w:rPr>
        <w:t xml:space="preserve">artinya akutanbilitas publik </w:t>
      </w:r>
      <w:r w:rsidRPr="00E76F52">
        <w:rPr>
          <w:rFonts w:ascii="Times New Roman" w:hAnsi="Times New Roman" w:cs="Times New Roman"/>
          <w:color w:val="000000"/>
          <w:sz w:val="24"/>
          <w:szCs w:val="24"/>
        </w:rPr>
        <w:t xml:space="preserve"> </w:t>
      </w:r>
      <w:r w:rsidRPr="00E76F52">
        <w:rPr>
          <w:rFonts w:ascii="Times New Roman" w:hAnsi="Times New Roman" w:cs="Times New Roman"/>
          <w:color w:val="000000"/>
          <w:sz w:val="24"/>
          <w:szCs w:val="24"/>
          <w:lang w:val="id-ID"/>
        </w:rPr>
        <w:t xml:space="preserve"> berpengaruh positif terhadap </w:t>
      </w:r>
      <w:r w:rsidRPr="00E76F52">
        <w:rPr>
          <w:rFonts w:ascii="Times New Roman" w:hAnsi="Times New Roman" w:cs="Times New Roman"/>
          <w:bCs/>
          <w:color w:val="000000"/>
          <w:sz w:val="24"/>
          <w:szCs w:val="24"/>
        </w:rPr>
        <w:t>kinerja manajerial</w:t>
      </w:r>
      <w:r w:rsidRPr="00E76F52">
        <w:rPr>
          <w:rFonts w:ascii="Times New Roman" w:hAnsi="Times New Roman" w:cs="Times New Roman"/>
          <w:bCs/>
          <w:color w:val="000000"/>
          <w:sz w:val="24"/>
          <w:szCs w:val="24"/>
          <w:lang w:val="id-ID"/>
        </w:rPr>
        <w:t xml:space="preserve"> </w:t>
      </w:r>
      <w:r w:rsidRPr="00E76F52">
        <w:rPr>
          <w:rFonts w:ascii="Times New Roman" w:hAnsi="Times New Roman" w:cs="Times New Roman"/>
          <w:bCs/>
          <w:color w:val="000000"/>
          <w:sz w:val="24"/>
          <w:szCs w:val="24"/>
        </w:rPr>
        <w:t>Dinas Pekerjaan Umum dan Penata Ruang</w:t>
      </w:r>
      <w:r w:rsidRPr="00E76F52">
        <w:rPr>
          <w:rFonts w:ascii="Times New Roman" w:hAnsi="Times New Roman" w:cs="Times New Roman"/>
          <w:b/>
          <w:bCs/>
          <w:color w:val="000000"/>
          <w:sz w:val="24"/>
          <w:szCs w:val="24"/>
        </w:rPr>
        <w:t xml:space="preserve"> </w:t>
      </w:r>
      <w:r w:rsidRPr="00E76F52">
        <w:rPr>
          <w:rFonts w:ascii="Times New Roman" w:hAnsi="Times New Roman" w:cs="Times New Roman"/>
          <w:bCs/>
          <w:color w:val="000000"/>
          <w:sz w:val="24"/>
          <w:szCs w:val="24"/>
        </w:rPr>
        <w:t>Kabupaten Dharmasraya</w:t>
      </w:r>
      <w:r w:rsidRPr="00E76F52">
        <w:rPr>
          <w:rFonts w:ascii="Times New Roman" w:hAnsi="Times New Roman" w:cs="Times New Roman"/>
          <w:bCs/>
          <w:color w:val="000000"/>
          <w:sz w:val="24"/>
          <w:szCs w:val="24"/>
          <w:lang w:val="id-ID"/>
        </w:rPr>
        <w:t>, d</w:t>
      </w:r>
      <w:r w:rsidRPr="00E76F52">
        <w:rPr>
          <w:rFonts w:ascii="Times New Roman" w:hAnsi="Times New Roman" w:cs="Times New Roman"/>
          <w:color w:val="000000"/>
          <w:sz w:val="24"/>
          <w:szCs w:val="24"/>
          <w:lang w:val="id-ID"/>
        </w:rPr>
        <w:t xml:space="preserve">imana jika akutanbilitas publik </w:t>
      </w:r>
      <w:r w:rsidRPr="00E76F52">
        <w:rPr>
          <w:rFonts w:ascii="Times New Roman" w:hAnsi="Times New Roman" w:cs="Times New Roman"/>
          <w:color w:val="000000"/>
          <w:sz w:val="24"/>
          <w:szCs w:val="24"/>
        </w:rPr>
        <w:t xml:space="preserve"> </w:t>
      </w:r>
      <w:r w:rsidRPr="00E76F52">
        <w:rPr>
          <w:rFonts w:ascii="Times New Roman" w:hAnsi="Times New Roman" w:cs="Times New Roman"/>
          <w:color w:val="000000"/>
          <w:sz w:val="24"/>
          <w:szCs w:val="24"/>
          <w:lang w:val="id-ID"/>
        </w:rPr>
        <w:t xml:space="preserve"> meningkat satu satuan maka </w:t>
      </w:r>
      <w:r w:rsidRPr="00E76F52">
        <w:rPr>
          <w:rFonts w:ascii="Times New Roman" w:hAnsi="Times New Roman" w:cs="Times New Roman"/>
          <w:bCs/>
          <w:color w:val="000000"/>
          <w:sz w:val="24"/>
          <w:szCs w:val="24"/>
        </w:rPr>
        <w:t>kinerja manajerial</w:t>
      </w:r>
      <w:r w:rsidRPr="00E76F52">
        <w:rPr>
          <w:rFonts w:ascii="Times New Roman" w:hAnsi="Times New Roman" w:cs="Times New Roman"/>
          <w:bCs/>
          <w:color w:val="000000"/>
          <w:sz w:val="24"/>
          <w:szCs w:val="24"/>
          <w:lang w:val="id-ID"/>
        </w:rPr>
        <w:t xml:space="preserve"> </w:t>
      </w:r>
      <w:r w:rsidRPr="00E76F52">
        <w:rPr>
          <w:rFonts w:ascii="Times New Roman" w:hAnsi="Times New Roman" w:cs="Times New Roman"/>
          <w:bCs/>
          <w:color w:val="000000"/>
          <w:sz w:val="24"/>
          <w:szCs w:val="24"/>
        </w:rPr>
        <w:t>Dinas Pekerjaan Umum dan Penata Ruang</w:t>
      </w:r>
      <w:r w:rsidRPr="00E76F52">
        <w:rPr>
          <w:rFonts w:ascii="Times New Roman" w:hAnsi="Times New Roman" w:cs="Times New Roman"/>
          <w:b/>
          <w:bCs/>
          <w:color w:val="000000"/>
          <w:sz w:val="24"/>
          <w:szCs w:val="24"/>
        </w:rPr>
        <w:t xml:space="preserve"> </w:t>
      </w:r>
      <w:r w:rsidRPr="00E76F52">
        <w:rPr>
          <w:rFonts w:ascii="Times New Roman" w:hAnsi="Times New Roman" w:cs="Times New Roman"/>
          <w:bCs/>
          <w:color w:val="000000"/>
          <w:sz w:val="24"/>
          <w:szCs w:val="24"/>
        </w:rPr>
        <w:t>Kabupaten Dharmasraya</w:t>
      </w:r>
      <w:r w:rsidRPr="00E76F52">
        <w:rPr>
          <w:rFonts w:ascii="Times New Roman" w:hAnsi="Times New Roman" w:cs="Times New Roman"/>
          <w:color w:val="000000"/>
          <w:sz w:val="24"/>
          <w:szCs w:val="24"/>
          <w:lang w:val="id-ID"/>
        </w:rPr>
        <w:t xml:space="preserve"> akan meningkat sebesar 0.2</w:t>
      </w:r>
      <w:r w:rsidRPr="00E76F52">
        <w:rPr>
          <w:rFonts w:ascii="Times New Roman" w:hAnsi="Times New Roman" w:cs="Times New Roman"/>
          <w:color w:val="000000"/>
          <w:sz w:val="24"/>
          <w:szCs w:val="24"/>
        </w:rPr>
        <w:t xml:space="preserve">57 </w:t>
      </w:r>
      <w:r w:rsidRPr="00E76F52">
        <w:rPr>
          <w:rFonts w:ascii="Times New Roman" w:hAnsi="Times New Roman" w:cs="Times New Roman"/>
          <w:color w:val="000000"/>
          <w:sz w:val="24"/>
          <w:szCs w:val="24"/>
          <w:lang w:val="id-ID"/>
        </w:rPr>
        <w:t>satuan</w:t>
      </w:r>
    </w:p>
    <w:p w:rsidR="00BA5C43" w:rsidRPr="00E76F52" w:rsidRDefault="00BA5C43" w:rsidP="00D650EC">
      <w:pPr>
        <w:spacing w:after="0" w:line="240" w:lineRule="auto"/>
        <w:jc w:val="both"/>
        <w:rPr>
          <w:rFonts w:ascii="Times New Roman" w:hAnsi="Times New Roman" w:cs="Times New Roman"/>
          <w:b/>
          <w:sz w:val="24"/>
          <w:szCs w:val="24"/>
          <w:lang w:val="id-ID"/>
        </w:rPr>
      </w:pPr>
      <w:r w:rsidRPr="00E76F52">
        <w:rPr>
          <w:rFonts w:ascii="Times New Roman" w:hAnsi="Times New Roman" w:cs="Times New Roman"/>
          <w:b/>
          <w:sz w:val="24"/>
          <w:szCs w:val="24"/>
          <w:lang w:val="id-ID"/>
        </w:rPr>
        <w:t>Koefisien Determinan</w:t>
      </w:r>
    </w:p>
    <w:p w:rsidR="00BA5C43" w:rsidRPr="00E76F52" w:rsidRDefault="00C0400D" w:rsidP="00D650EC">
      <w:pPr>
        <w:spacing w:after="0" w:line="240" w:lineRule="auto"/>
        <w:ind w:left="720" w:hanging="720"/>
        <w:jc w:val="center"/>
        <w:rPr>
          <w:rFonts w:ascii="Times New Roman" w:hAnsi="Times New Roman" w:cs="Times New Roman"/>
          <w:b/>
          <w:sz w:val="24"/>
          <w:szCs w:val="24"/>
          <w:lang w:val="id-ID"/>
        </w:rPr>
      </w:pPr>
      <w:proofErr w:type="gramStart"/>
      <w:r w:rsidRPr="00E76F52">
        <w:rPr>
          <w:rFonts w:ascii="Times New Roman" w:hAnsi="Times New Roman" w:cs="Times New Roman"/>
          <w:b/>
          <w:sz w:val="24"/>
          <w:szCs w:val="24"/>
        </w:rPr>
        <w:t>Tabel 6</w:t>
      </w:r>
      <w:r w:rsidR="00BA5C43" w:rsidRPr="00E76F52">
        <w:rPr>
          <w:rFonts w:ascii="Times New Roman" w:hAnsi="Times New Roman" w:cs="Times New Roman"/>
          <w:b/>
          <w:sz w:val="24"/>
          <w:szCs w:val="24"/>
        </w:rPr>
        <w:t>.</w:t>
      </w:r>
      <w:proofErr w:type="gramEnd"/>
      <w:r w:rsidR="00BA5C43" w:rsidRPr="00E76F52">
        <w:rPr>
          <w:rFonts w:ascii="Times New Roman" w:hAnsi="Times New Roman" w:cs="Times New Roman"/>
          <w:b/>
          <w:sz w:val="24"/>
          <w:szCs w:val="24"/>
        </w:rPr>
        <w:t xml:space="preserve"> Tabel Uji R Square</w:t>
      </w:r>
    </w:p>
    <w:p w:rsidR="00BA5C43" w:rsidRPr="00E76F52" w:rsidRDefault="00E92233" w:rsidP="00D650EC">
      <w:pPr>
        <w:spacing w:after="0" w:line="240" w:lineRule="auto"/>
        <w:ind w:left="540" w:hanging="72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inline distT="0" distB="0" distL="0" distR="0" wp14:anchorId="707EAC0E" wp14:editId="469B761E">
            <wp:extent cx="3892541" cy="1552575"/>
            <wp:effectExtent l="0" t="0" r="0" b="0"/>
            <wp:docPr id="7"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9029" cy="1555163"/>
                    </a:xfrm>
                    <a:prstGeom prst="rect">
                      <a:avLst/>
                    </a:prstGeom>
                    <a:noFill/>
                    <a:ln>
                      <a:noFill/>
                    </a:ln>
                  </pic:spPr>
                </pic:pic>
              </a:graphicData>
            </a:graphic>
          </wp:inline>
        </w:drawing>
      </w:r>
    </w:p>
    <w:p w:rsidR="00BA5C43" w:rsidRPr="00E76F52" w:rsidRDefault="00BA5C43" w:rsidP="00D650EC">
      <w:pPr>
        <w:pStyle w:val="Title"/>
        <w:spacing w:line="240" w:lineRule="auto"/>
        <w:ind w:left="270" w:hanging="270"/>
        <w:jc w:val="left"/>
        <w:rPr>
          <w:lang w:val="id-ID"/>
        </w:rPr>
      </w:pPr>
      <w:proofErr w:type="gramStart"/>
      <w:r w:rsidRPr="00E76F52">
        <w:t>Sumber :</w:t>
      </w:r>
      <w:proofErr w:type="gramEnd"/>
      <w:r w:rsidRPr="00E76F52">
        <w:t xml:space="preserve"> Hasil Pengolahan Data</w:t>
      </w:r>
      <w:r w:rsidR="00D650EC">
        <w:rPr>
          <w:lang w:val="id-ID"/>
        </w:rPr>
        <w:t xml:space="preserve"> </w:t>
      </w:r>
      <w:r w:rsidRPr="00E76F52">
        <w:rPr>
          <w:lang w:val="id-ID"/>
        </w:rPr>
        <w:t>SPSS</w:t>
      </w:r>
      <w:r w:rsidRPr="00E76F52">
        <w:t>, 201</w:t>
      </w:r>
      <w:r w:rsidRPr="00E76F52">
        <w:rPr>
          <w:lang w:val="id-ID"/>
        </w:rPr>
        <w:t>9</w:t>
      </w:r>
    </w:p>
    <w:p w:rsidR="00BA5C43" w:rsidRPr="00E76F52" w:rsidRDefault="00047109" w:rsidP="00D650EC">
      <w:pPr>
        <w:pStyle w:val="Title"/>
        <w:spacing w:line="240" w:lineRule="auto"/>
        <w:ind w:firstLine="360"/>
        <w:jc w:val="both"/>
        <w:rPr>
          <w:bCs/>
          <w:i/>
          <w:lang w:val="id-ID"/>
        </w:rPr>
      </w:pPr>
      <w:r w:rsidRPr="00E76F52">
        <w:rPr>
          <w:bCs/>
          <w:color w:val="000000"/>
        </w:rPr>
        <w:t>N</w:t>
      </w:r>
      <w:r w:rsidRPr="00E76F52">
        <w:rPr>
          <w:bCs/>
          <w:color w:val="000000"/>
          <w:lang w:val="id-ID"/>
        </w:rPr>
        <w:t xml:space="preserve">ilai koefieisien determinasi </w:t>
      </w:r>
      <w:r w:rsidRPr="00E76F52">
        <w:rPr>
          <w:color w:val="000000"/>
          <w:lang w:val="id-ID"/>
        </w:rPr>
        <w:t xml:space="preserve">kinerja  manajerial Dinas Pekerjaan Umum dan Penata Ruang Kabupaten Dharmasraya  </w:t>
      </w:r>
      <w:r w:rsidRPr="00E76F52">
        <w:rPr>
          <w:bCs/>
          <w:color w:val="000000"/>
          <w:lang w:val="id-ID"/>
        </w:rPr>
        <w:t>ditunjukan dengan nilai</w:t>
      </w:r>
      <w:r w:rsidRPr="00E76F52">
        <w:rPr>
          <w:bCs/>
          <w:i/>
          <w:color w:val="000000"/>
          <w:lang w:val="id-ID"/>
        </w:rPr>
        <w:t xml:space="preserve"> Adjusted R Square</w:t>
      </w:r>
      <w:r w:rsidRPr="00E76F52">
        <w:rPr>
          <w:bCs/>
          <w:color w:val="000000"/>
          <w:lang w:val="id-ID"/>
        </w:rPr>
        <w:t xml:space="preserve">   sebesar 0,6</w:t>
      </w:r>
      <w:r w:rsidRPr="00E76F52">
        <w:rPr>
          <w:bCs/>
          <w:color w:val="000000"/>
        </w:rPr>
        <w:t>45</w:t>
      </w:r>
      <w:r w:rsidRPr="00E76F52">
        <w:rPr>
          <w:bCs/>
          <w:color w:val="000000"/>
          <w:lang w:val="id-ID"/>
        </w:rPr>
        <w:t xml:space="preserve">, hal ini berarti besarnya kontribusi pengaruh </w:t>
      </w:r>
      <w:r w:rsidRPr="00E76F52">
        <w:rPr>
          <w:color w:val="000000"/>
          <w:lang w:val="id-ID"/>
        </w:rPr>
        <w:t xml:space="preserve">penyusunan anggaran, kejelasan sasaran anggaran dan penyusunan anggaran terhadap kinerja manajerial adalah sebesar </w:t>
      </w:r>
      <w:r w:rsidRPr="00E76F52">
        <w:rPr>
          <w:color w:val="000000"/>
        </w:rPr>
        <w:t>64,5</w:t>
      </w:r>
      <w:r w:rsidRPr="00E76F52">
        <w:rPr>
          <w:color w:val="000000"/>
          <w:lang w:val="id-ID"/>
        </w:rPr>
        <w:t xml:space="preserve">% sedangkan sisanya </w:t>
      </w:r>
      <w:r w:rsidRPr="00E76F52">
        <w:rPr>
          <w:bCs/>
          <w:color w:val="000000"/>
          <w:lang w:val="id-ID"/>
        </w:rPr>
        <w:t>dipengaruhi oleh variabel lain.</w:t>
      </w:r>
      <w:r w:rsidR="00BA5C43" w:rsidRPr="00E76F52">
        <w:rPr>
          <w:bCs/>
          <w:i/>
          <w:lang w:val="id-ID"/>
        </w:rPr>
        <w:t>.</w:t>
      </w:r>
    </w:p>
    <w:p w:rsidR="00BA5C43" w:rsidRPr="00E76F52" w:rsidRDefault="00BA5C43" w:rsidP="00D650EC">
      <w:pPr>
        <w:pStyle w:val="Title"/>
        <w:spacing w:line="240" w:lineRule="auto"/>
        <w:jc w:val="both"/>
        <w:rPr>
          <w:bCs/>
          <w:i/>
          <w:lang w:val="id-ID"/>
        </w:rPr>
      </w:pPr>
    </w:p>
    <w:p w:rsidR="00BA5C43" w:rsidRPr="00E76F52" w:rsidRDefault="00BA5C43" w:rsidP="00D650EC">
      <w:pPr>
        <w:spacing w:after="0" w:line="240" w:lineRule="auto"/>
        <w:jc w:val="both"/>
        <w:rPr>
          <w:rFonts w:ascii="Times New Roman" w:hAnsi="Times New Roman" w:cs="Times New Roman"/>
          <w:b/>
          <w:sz w:val="24"/>
          <w:szCs w:val="24"/>
          <w:lang w:val="en-AU"/>
        </w:rPr>
      </w:pPr>
      <w:r w:rsidRPr="00E76F52">
        <w:rPr>
          <w:rFonts w:ascii="Times New Roman" w:hAnsi="Times New Roman" w:cs="Times New Roman"/>
          <w:b/>
          <w:sz w:val="24"/>
          <w:szCs w:val="24"/>
          <w:lang w:val="id-ID"/>
        </w:rPr>
        <w:t xml:space="preserve">Pengujian Hipotesis </w:t>
      </w:r>
      <w:r w:rsidRPr="00E76F52">
        <w:rPr>
          <w:rFonts w:ascii="Times New Roman" w:hAnsi="Times New Roman" w:cs="Times New Roman"/>
          <w:b/>
          <w:sz w:val="24"/>
          <w:szCs w:val="24"/>
        </w:rPr>
        <w:t xml:space="preserve"> </w:t>
      </w:r>
    </w:p>
    <w:p w:rsidR="00BA5C43" w:rsidRPr="00E76F52" w:rsidRDefault="00BA5C43" w:rsidP="00D650EC">
      <w:pPr>
        <w:spacing w:after="0" w:line="240" w:lineRule="auto"/>
        <w:jc w:val="both"/>
        <w:rPr>
          <w:rFonts w:ascii="Times New Roman" w:hAnsi="Times New Roman" w:cs="Times New Roman"/>
          <w:b/>
          <w:sz w:val="24"/>
          <w:szCs w:val="24"/>
          <w:lang w:val="id-ID"/>
        </w:rPr>
      </w:pPr>
      <w:r w:rsidRPr="00E76F52">
        <w:rPr>
          <w:rFonts w:ascii="Times New Roman" w:hAnsi="Times New Roman" w:cs="Times New Roman"/>
          <w:b/>
          <w:sz w:val="24"/>
          <w:szCs w:val="24"/>
          <w:lang w:val="id-ID"/>
        </w:rPr>
        <w:t>Uji t</w:t>
      </w:r>
    </w:p>
    <w:p w:rsidR="00BA5C43" w:rsidRPr="00E76F52" w:rsidRDefault="00047109" w:rsidP="00D650EC">
      <w:pPr>
        <w:pStyle w:val="Title"/>
        <w:spacing w:line="240" w:lineRule="auto"/>
        <w:rPr>
          <w:b/>
          <w:lang w:val="id-ID"/>
        </w:rPr>
      </w:pPr>
      <w:proofErr w:type="gramStart"/>
      <w:r w:rsidRPr="00E76F52">
        <w:rPr>
          <w:b/>
        </w:rPr>
        <w:t>Tabel 7</w:t>
      </w:r>
      <w:r w:rsidR="00BA5C43" w:rsidRPr="00E76F52">
        <w:rPr>
          <w:b/>
        </w:rPr>
        <w:t>.</w:t>
      </w:r>
      <w:proofErr w:type="gramEnd"/>
      <w:r w:rsidR="00BA5C43" w:rsidRPr="00E76F52">
        <w:rPr>
          <w:b/>
        </w:rPr>
        <w:t xml:space="preserve"> Tabel </w:t>
      </w:r>
      <w:r w:rsidR="00BA5C43" w:rsidRPr="00E76F52">
        <w:rPr>
          <w:b/>
          <w:lang w:val="id-ID"/>
        </w:rPr>
        <w:t>Uji t</w:t>
      </w:r>
    </w:p>
    <w:p w:rsidR="00BA5C43" w:rsidRPr="00E76F52" w:rsidRDefault="00E92233" w:rsidP="00D650EC">
      <w:pPr>
        <w:pStyle w:val="Title"/>
        <w:spacing w:line="240" w:lineRule="auto"/>
        <w:rPr>
          <w:b/>
          <w:color w:val="000000"/>
          <w:lang w:val="en-AU"/>
        </w:rPr>
      </w:pPr>
      <w:r>
        <w:rPr>
          <w:b/>
          <w:noProof/>
          <w:lang w:val="id-ID" w:eastAsia="id-ID"/>
        </w:rPr>
        <w:drawing>
          <wp:inline distT="0" distB="0" distL="0" distR="0" wp14:anchorId="550F3F6E" wp14:editId="45013355">
            <wp:extent cx="5063430" cy="1790700"/>
            <wp:effectExtent l="0" t="0" r="4445" b="0"/>
            <wp:docPr id="8"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70296" cy="1793128"/>
                    </a:xfrm>
                    <a:prstGeom prst="rect">
                      <a:avLst/>
                    </a:prstGeom>
                    <a:noFill/>
                    <a:ln>
                      <a:noFill/>
                    </a:ln>
                  </pic:spPr>
                </pic:pic>
              </a:graphicData>
            </a:graphic>
          </wp:inline>
        </w:drawing>
      </w:r>
    </w:p>
    <w:p w:rsidR="00BA5C43" w:rsidRPr="00E76F52" w:rsidRDefault="00BA5C43" w:rsidP="00D650EC">
      <w:pPr>
        <w:pStyle w:val="Title"/>
        <w:spacing w:line="240" w:lineRule="auto"/>
        <w:ind w:left="360" w:hanging="270"/>
        <w:jc w:val="both"/>
        <w:rPr>
          <w:bCs/>
          <w:lang w:val="id-ID"/>
        </w:rPr>
      </w:pPr>
      <w:proofErr w:type="gramStart"/>
      <w:r w:rsidRPr="00E76F52">
        <w:t>Sumber :Hasil</w:t>
      </w:r>
      <w:proofErr w:type="gramEnd"/>
      <w:r w:rsidRPr="00E76F52">
        <w:t xml:space="preserve"> Pengolahan Data</w:t>
      </w:r>
      <w:r w:rsidR="00D650EC">
        <w:rPr>
          <w:lang w:val="id-ID"/>
        </w:rPr>
        <w:t xml:space="preserve"> </w:t>
      </w:r>
      <w:r w:rsidRPr="00E76F52">
        <w:rPr>
          <w:lang w:val="id-ID"/>
        </w:rPr>
        <w:t>SPSS</w:t>
      </w:r>
      <w:r w:rsidRPr="00E76F52">
        <w:t>, 201</w:t>
      </w:r>
      <w:r w:rsidRPr="00E76F52">
        <w:rPr>
          <w:lang w:val="id-ID"/>
        </w:rPr>
        <w:t>9</w:t>
      </w:r>
    </w:p>
    <w:p w:rsidR="00047109" w:rsidRPr="00E76F52" w:rsidRDefault="00047109" w:rsidP="00D650EC">
      <w:pPr>
        <w:spacing w:after="0" w:line="240" w:lineRule="auto"/>
        <w:jc w:val="both"/>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lang w:val="id-ID"/>
        </w:rPr>
        <w:lastRenderedPageBreak/>
        <w:t xml:space="preserve">Berdasarkan tabel </w:t>
      </w:r>
      <w:r w:rsidRPr="00E76F52">
        <w:rPr>
          <w:rFonts w:ascii="Times New Roman" w:hAnsi="Times New Roman" w:cs="Times New Roman"/>
          <w:color w:val="000000"/>
          <w:sz w:val="24"/>
          <w:szCs w:val="24"/>
        </w:rPr>
        <w:t>d</w:t>
      </w:r>
      <w:r w:rsidRPr="00E76F52">
        <w:rPr>
          <w:rFonts w:ascii="Times New Roman" w:hAnsi="Times New Roman" w:cs="Times New Roman"/>
          <w:color w:val="000000"/>
          <w:sz w:val="24"/>
          <w:szCs w:val="24"/>
          <w:lang w:val="id-ID"/>
        </w:rPr>
        <w:t>apat dijelaskan uji t sebagai berikut :</w:t>
      </w:r>
    </w:p>
    <w:p w:rsidR="00047109" w:rsidRPr="00E76F52" w:rsidRDefault="00047109" w:rsidP="00D650EC">
      <w:pPr>
        <w:numPr>
          <w:ilvl w:val="3"/>
          <w:numId w:val="43"/>
        </w:numPr>
        <w:overflowPunct w:val="0"/>
        <w:autoSpaceDE w:val="0"/>
        <w:autoSpaceDN w:val="0"/>
        <w:adjustRightInd w:val="0"/>
        <w:spacing w:after="0" w:line="240" w:lineRule="auto"/>
        <w:ind w:left="426" w:hanging="426"/>
        <w:jc w:val="both"/>
        <w:textAlignment w:val="baseline"/>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lang w:val="id-ID"/>
        </w:rPr>
        <w:t>Ni</w:t>
      </w:r>
      <w:r w:rsidRPr="00E76F52">
        <w:rPr>
          <w:rFonts w:ascii="Times New Roman" w:hAnsi="Times New Roman" w:cs="Times New Roman"/>
          <w:color w:val="000000"/>
          <w:sz w:val="24"/>
          <w:szCs w:val="24"/>
        </w:rPr>
        <w:t xml:space="preserve">lai  t hitung </w:t>
      </w:r>
      <w:r w:rsidRPr="00E76F52">
        <w:rPr>
          <w:rFonts w:ascii="Times New Roman" w:hAnsi="Times New Roman" w:cs="Times New Roman"/>
          <w:color w:val="000000"/>
          <w:sz w:val="24"/>
          <w:szCs w:val="24"/>
          <w:lang w:val="id-ID"/>
        </w:rPr>
        <w:t xml:space="preserve">variabel partisipasi penyusunan anggaran </w:t>
      </w:r>
      <w:r w:rsidRPr="00E76F52">
        <w:rPr>
          <w:rFonts w:ascii="Times New Roman" w:hAnsi="Times New Roman" w:cs="Times New Roman"/>
          <w:color w:val="000000"/>
          <w:sz w:val="24"/>
          <w:szCs w:val="24"/>
        </w:rPr>
        <w:t>2.960</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 sig = 0,005</w:t>
      </w:r>
      <w:r w:rsidRPr="00E76F52">
        <w:rPr>
          <w:rFonts w:ascii="Times New Roman" w:hAnsi="Times New Roman" w:cs="Times New Roman"/>
          <w:color w:val="000000"/>
          <w:sz w:val="24"/>
          <w:szCs w:val="24"/>
          <w:lang w:val="id-ID"/>
        </w:rPr>
        <w:t xml:space="preserve"> d</w:t>
      </w:r>
      <w:r w:rsidRPr="00E76F52">
        <w:rPr>
          <w:rFonts w:ascii="Times New Roman" w:hAnsi="Times New Roman" w:cs="Times New Roman"/>
          <w:color w:val="000000"/>
          <w:sz w:val="24"/>
          <w:szCs w:val="24"/>
        </w:rPr>
        <w:t xml:space="preserve">engan df = </w:t>
      </w:r>
      <w:r w:rsidRPr="00E76F52">
        <w:rPr>
          <w:rFonts w:ascii="Times New Roman" w:hAnsi="Times New Roman" w:cs="Times New Roman"/>
          <w:color w:val="000000"/>
          <w:sz w:val="24"/>
          <w:szCs w:val="24"/>
          <w:lang w:val="id-ID"/>
        </w:rPr>
        <w:t>58</w:t>
      </w:r>
      <w:r w:rsidRPr="00E76F52">
        <w:rPr>
          <w:rFonts w:ascii="Times New Roman" w:hAnsi="Times New Roman" w:cs="Times New Roman"/>
          <w:color w:val="000000"/>
          <w:sz w:val="24"/>
          <w:szCs w:val="24"/>
        </w:rPr>
        <w:t>-</w:t>
      </w:r>
      <w:r w:rsidRPr="00E76F52">
        <w:rPr>
          <w:rFonts w:ascii="Times New Roman" w:hAnsi="Times New Roman" w:cs="Times New Roman"/>
          <w:color w:val="000000"/>
          <w:sz w:val="24"/>
          <w:szCs w:val="24"/>
          <w:lang w:val="id-ID"/>
        </w:rPr>
        <w:t>3</w:t>
      </w:r>
      <w:r w:rsidRPr="00E76F52">
        <w:rPr>
          <w:rFonts w:ascii="Times New Roman" w:hAnsi="Times New Roman" w:cs="Times New Roman"/>
          <w:color w:val="000000"/>
          <w:sz w:val="24"/>
          <w:szCs w:val="24"/>
        </w:rPr>
        <w:t xml:space="preserve">= </w:t>
      </w:r>
      <w:r w:rsidRPr="00E76F52">
        <w:rPr>
          <w:rFonts w:ascii="Times New Roman" w:hAnsi="Times New Roman" w:cs="Times New Roman"/>
          <w:color w:val="000000"/>
          <w:sz w:val="24"/>
          <w:szCs w:val="24"/>
          <w:lang w:val="id-ID"/>
        </w:rPr>
        <w:t xml:space="preserve">55 </w:t>
      </w:r>
      <w:r w:rsidRPr="00E76F52">
        <w:rPr>
          <w:rFonts w:ascii="Times New Roman" w:hAnsi="Times New Roman" w:cs="Times New Roman"/>
          <w:color w:val="000000"/>
          <w:sz w:val="24"/>
          <w:szCs w:val="24"/>
        </w:rPr>
        <w:t>diperoleh t</w:t>
      </w:r>
      <w:r w:rsidRPr="00E76F52">
        <w:rPr>
          <w:rFonts w:ascii="Times New Roman" w:hAnsi="Times New Roman" w:cs="Times New Roman"/>
          <w:color w:val="000000"/>
          <w:sz w:val="24"/>
          <w:szCs w:val="24"/>
          <w:vertAlign w:val="subscript"/>
        </w:rPr>
        <w:t xml:space="preserve">tabel </w:t>
      </w:r>
      <w:r w:rsidRPr="00E76F52">
        <w:rPr>
          <w:rFonts w:ascii="Times New Roman" w:hAnsi="Times New Roman" w:cs="Times New Roman"/>
          <w:color w:val="000000"/>
          <w:sz w:val="24"/>
          <w:szCs w:val="24"/>
        </w:rPr>
        <w:t>sebesar 1.6</w:t>
      </w:r>
      <w:r w:rsidRPr="00E76F52">
        <w:rPr>
          <w:rFonts w:ascii="Times New Roman" w:hAnsi="Times New Roman" w:cs="Times New Roman"/>
          <w:color w:val="000000"/>
          <w:sz w:val="24"/>
          <w:szCs w:val="24"/>
          <w:lang w:val="id-ID"/>
        </w:rPr>
        <w:t>72</w:t>
      </w:r>
      <w:r w:rsidRPr="00E76F52">
        <w:rPr>
          <w:rFonts w:ascii="Times New Roman" w:hAnsi="Times New Roman" w:cs="Times New Roman"/>
          <w:color w:val="000000"/>
          <w:sz w:val="24"/>
          <w:szCs w:val="24"/>
        </w:rPr>
        <w:t>, dari hasil di atas dapat dilihat bahwa t</w:t>
      </w:r>
      <w:r w:rsidRPr="00E76F52">
        <w:rPr>
          <w:rFonts w:ascii="Times New Roman" w:hAnsi="Times New Roman" w:cs="Times New Roman"/>
          <w:color w:val="000000"/>
          <w:sz w:val="24"/>
          <w:szCs w:val="24"/>
          <w:vertAlign w:val="subscript"/>
        </w:rPr>
        <w:t xml:space="preserve">hitung </w:t>
      </w:r>
      <w:r w:rsidRPr="00E76F52">
        <w:rPr>
          <w:rFonts w:ascii="Times New Roman" w:hAnsi="Times New Roman" w:cs="Times New Roman"/>
          <w:color w:val="000000"/>
          <w:sz w:val="24"/>
          <w:szCs w:val="24"/>
        </w:rPr>
        <w:t xml:space="preserve"> &gt; t</w:t>
      </w:r>
      <w:r w:rsidRPr="00E76F52">
        <w:rPr>
          <w:rFonts w:ascii="Times New Roman" w:hAnsi="Times New Roman" w:cs="Times New Roman"/>
          <w:color w:val="000000"/>
          <w:sz w:val="24"/>
          <w:szCs w:val="24"/>
          <w:vertAlign w:val="subscript"/>
        </w:rPr>
        <w:t>tabel</w:t>
      </w:r>
      <w:r w:rsidRPr="00E76F52">
        <w:rPr>
          <w:rFonts w:ascii="Times New Roman" w:hAnsi="Times New Roman" w:cs="Times New Roman"/>
          <w:color w:val="000000"/>
          <w:sz w:val="24"/>
          <w:szCs w:val="24"/>
        </w:rPr>
        <w:t xml:space="preserve"> atau 2.960</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  &gt; 1.6</w:t>
      </w:r>
      <w:r w:rsidRPr="00E76F52">
        <w:rPr>
          <w:rFonts w:ascii="Times New Roman" w:hAnsi="Times New Roman" w:cs="Times New Roman"/>
          <w:color w:val="000000"/>
          <w:sz w:val="24"/>
          <w:szCs w:val="24"/>
          <w:lang w:val="id-ID"/>
        </w:rPr>
        <w:t>72</w:t>
      </w:r>
      <w:r w:rsidRPr="00E76F52">
        <w:rPr>
          <w:rFonts w:ascii="Times New Roman" w:hAnsi="Times New Roman" w:cs="Times New Roman"/>
          <w:color w:val="000000"/>
          <w:sz w:val="24"/>
          <w:szCs w:val="24"/>
        </w:rPr>
        <w:t xml:space="preserve">, maka </w:t>
      </w:r>
      <w:r w:rsidRPr="00E76F52">
        <w:rPr>
          <w:rFonts w:ascii="Times New Roman" w:hAnsi="Times New Roman" w:cs="Times New Roman"/>
          <w:color w:val="000000"/>
          <w:sz w:val="24"/>
          <w:szCs w:val="24"/>
          <w:lang w:val="id-ID"/>
        </w:rPr>
        <w:t xml:space="preserve">variabel partisipasi penyusunan anggaran </w:t>
      </w:r>
      <w:r w:rsidRPr="00E76F52">
        <w:rPr>
          <w:rFonts w:ascii="Times New Roman" w:hAnsi="Times New Roman" w:cs="Times New Roman"/>
          <w:color w:val="000000"/>
          <w:sz w:val="24"/>
          <w:szCs w:val="24"/>
        </w:rPr>
        <w:t xml:space="preserve">berpengaruh terhadap </w:t>
      </w:r>
      <w:r w:rsidRPr="00E76F52">
        <w:rPr>
          <w:rFonts w:ascii="Times New Roman" w:hAnsi="Times New Roman" w:cs="Times New Roman"/>
          <w:color w:val="000000"/>
          <w:sz w:val="24"/>
          <w:szCs w:val="24"/>
          <w:lang w:val="id-ID"/>
        </w:rPr>
        <w:t xml:space="preserve">kinerja  manajerial Dinas Pekerjaan Umum dan Penata Ruang Kabupaten Dharmasraya. Penelitian ini memperlihatkan nilai nilai sig &lt; 0,05 dalam arti variabel variabel partisipasi penyusunan anggaran memberikan pengaruh yang signifikan terhadap kinerja manajerial. </w:t>
      </w:r>
    </w:p>
    <w:p w:rsidR="00047109" w:rsidRPr="00E76F52" w:rsidRDefault="00047109" w:rsidP="00D650EC">
      <w:pPr>
        <w:numPr>
          <w:ilvl w:val="3"/>
          <w:numId w:val="43"/>
        </w:numPr>
        <w:overflowPunct w:val="0"/>
        <w:autoSpaceDE w:val="0"/>
        <w:autoSpaceDN w:val="0"/>
        <w:adjustRightInd w:val="0"/>
        <w:spacing w:after="0" w:line="240" w:lineRule="auto"/>
        <w:ind w:left="426" w:hanging="426"/>
        <w:jc w:val="both"/>
        <w:textAlignment w:val="baseline"/>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lang w:val="id-ID"/>
        </w:rPr>
        <w:t>Ni</w:t>
      </w:r>
      <w:r w:rsidRPr="00E76F52">
        <w:rPr>
          <w:rFonts w:ascii="Times New Roman" w:hAnsi="Times New Roman" w:cs="Times New Roman"/>
          <w:color w:val="000000"/>
          <w:sz w:val="24"/>
          <w:szCs w:val="24"/>
        </w:rPr>
        <w:t xml:space="preserve">lai  t hitung </w:t>
      </w:r>
      <w:r w:rsidRPr="00E76F52">
        <w:rPr>
          <w:rFonts w:ascii="Times New Roman" w:hAnsi="Times New Roman" w:cs="Times New Roman"/>
          <w:color w:val="000000"/>
          <w:sz w:val="24"/>
          <w:szCs w:val="24"/>
          <w:lang w:val="id-ID"/>
        </w:rPr>
        <w:t>variabel kejelasan sasaran anggaran 2.</w:t>
      </w:r>
      <w:r w:rsidRPr="00E76F52">
        <w:rPr>
          <w:rFonts w:ascii="Times New Roman" w:hAnsi="Times New Roman" w:cs="Times New Roman"/>
          <w:color w:val="000000"/>
          <w:sz w:val="24"/>
          <w:szCs w:val="24"/>
        </w:rPr>
        <w:t>789</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 dan nilai  (sig = 0,007</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&lt; 0,05). Dengan df = </w:t>
      </w:r>
      <w:r w:rsidRPr="00E76F52">
        <w:rPr>
          <w:rFonts w:ascii="Times New Roman" w:hAnsi="Times New Roman" w:cs="Times New Roman"/>
          <w:color w:val="000000"/>
          <w:sz w:val="24"/>
          <w:szCs w:val="24"/>
          <w:lang w:val="id-ID"/>
        </w:rPr>
        <w:t>58</w:t>
      </w:r>
      <w:r w:rsidRPr="00E76F52">
        <w:rPr>
          <w:rFonts w:ascii="Times New Roman" w:hAnsi="Times New Roman" w:cs="Times New Roman"/>
          <w:color w:val="000000"/>
          <w:sz w:val="24"/>
          <w:szCs w:val="24"/>
        </w:rPr>
        <w:t>-</w:t>
      </w:r>
      <w:r w:rsidRPr="00E76F52">
        <w:rPr>
          <w:rFonts w:ascii="Times New Roman" w:hAnsi="Times New Roman" w:cs="Times New Roman"/>
          <w:color w:val="000000"/>
          <w:sz w:val="24"/>
          <w:szCs w:val="24"/>
          <w:lang w:val="id-ID"/>
        </w:rPr>
        <w:t>3</w:t>
      </w:r>
      <w:r w:rsidRPr="00E76F52">
        <w:rPr>
          <w:rFonts w:ascii="Times New Roman" w:hAnsi="Times New Roman" w:cs="Times New Roman"/>
          <w:color w:val="000000"/>
          <w:sz w:val="24"/>
          <w:szCs w:val="24"/>
        </w:rPr>
        <w:t xml:space="preserve">= </w:t>
      </w:r>
      <w:r w:rsidRPr="00E76F52">
        <w:rPr>
          <w:rFonts w:ascii="Times New Roman" w:hAnsi="Times New Roman" w:cs="Times New Roman"/>
          <w:color w:val="000000"/>
          <w:sz w:val="24"/>
          <w:szCs w:val="24"/>
          <w:lang w:val="id-ID"/>
        </w:rPr>
        <w:t xml:space="preserve">55 </w:t>
      </w:r>
      <w:r w:rsidRPr="00E76F52">
        <w:rPr>
          <w:rFonts w:ascii="Times New Roman" w:hAnsi="Times New Roman" w:cs="Times New Roman"/>
          <w:color w:val="000000"/>
          <w:sz w:val="24"/>
          <w:szCs w:val="24"/>
        </w:rPr>
        <w:t>diperoleh t</w:t>
      </w:r>
      <w:r w:rsidRPr="00E76F52">
        <w:rPr>
          <w:rFonts w:ascii="Times New Roman" w:hAnsi="Times New Roman" w:cs="Times New Roman"/>
          <w:color w:val="000000"/>
          <w:sz w:val="24"/>
          <w:szCs w:val="24"/>
          <w:vertAlign w:val="subscript"/>
        </w:rPr>
        <w:t xml:space="preserve">tabel </w:t>
      </w:r>
      <w:r w:rsidRPr="00E76F52">
        <w:rPr>
          <w:rFonts w:ascii="Times New Roman" w:hAnsi="Times New Roman" w:cs="Times New Roman"/>
          <w:color w:val="000000"/>
          <w:sz w:val="24"/>
          <w:szCs w:val="24"/>
        </w:rPr>
        <w:t>sebesar 1.6</w:t>
      </w:r>
      <w:r w:rsidRPr="00E76F52">
        <w:rPr>
          <w:rFonts w:ascii="Times New Roman" w:hAnsi="Times New Roman" w:cs="Times New Roman"/>
          <w:color w:val="000000"/>
          <w:sz w:val="24"/>
          <w:szCs w:val="24"/>
          <w:lang w:val="id-ID"/>
        </w:rPr>
        <w:t>72</w:t>
      </w:r>
      <w:r w:rsidRPr="00E76F52">
        <w:rPr>
          <w:rFonts w:ascii="Times New Roman" w:hAnsi="Times New Roman" w:cs="Times New Roman"/>
          <w:color w:val="000000"/>
          <w:sz w:val="24"/>
          <w:szCs w:val="24"/>
        </w:rPr>
        <w:t xml:space="preserve">, dari hasil di atas dapat dilihat bahwa </w:t>
      </w:r>
      <w:proofErr w:type="gramStart"/>
      <w:r w:rsidRPr="00E76F52">
        <w:rPr>
          <w:rFonts w:ascii="Times New Roman" w:hAnsi="Times New Roman" w:cs="Times New Roman"/>
          <w:color w:val="000000"/>
          <w:sz w:val="24"/>
          <w:szCs w:val="24"/>
        </w:rPr>
        <w:t>t</w:t>
      </w:r>
      <w:r w:rsidRPr="00E76F52">
        <w:rPr>
          <w:rFonts w:ascii="Times New Roman" w:hAnsi="Times New Roman" w:cs="Times New Roman"/>
          <w:color w:val="000000"/>
          <w:sz w:val="24"/>
          <w:szCs w:val="24"/>
          <w:vertAlign w:val="subscript"/>
        </w:rPr>
        <w:t xml:space="preserve">hitung </w:t>
      </w:r>
      <w:r w:rsidRPr="00E76F52">
        <w:rPr>
          <w:rFonts w:ascii="Times New Roman" w:hAnsi="Times New Roman" w:cs="Times New Roman"/>
          <w:color w:val="000000"/>
          <w:sz w:val="24"/>
          <w:szCs w:val="24"/>
        </w:rPr>
        <w:t xml:space="preserve"> &gt;</w:t>
      </w:r>
      <w:proofErr w:type="gramEnd"/>
      <w:r w:rsidRPr="00E76F52">
        <w:rPr>
          <w:rFonts w:ascii="Times New Roman" w:hAnsi="Times New Roman" w:cs="Times New Roman"/>
          <w:color w:val="000000"/>
          <w:sz w:val="24"/>
          <w:szCs w:val="24"/>
        </w:rPr>
        <w:t xml:space="preserve"> t</w:t>
      </w:r>
      <w:r w:rsidRPr="00E76F52">
        <w:rPr>
          <w:rFonts w:ascii="Times New Roman" w:hAnsi="Times New Roman" w:cs="Times New Roman"/>
          <w:color w:val="000000"/>
          <w:sz w:val="24"/>
          <w:szCs w:val="24"/>
          <w:vertAlign w:val="subscript"/>
        </w:rPr>
        <w:t>tabel</w:t>
      </w:r>
      <w:r w:rsidRPr="00E76F52">
        <w:rPr>
          <w:rFonts w:ascii="Times New Roman" w:hAnsi="Times New Roman" w:cs="Times New Roman"/>
          <w:color w:val="000000"/>
          <w:sz w:val="24"/>
          <w:szCs w:val="24"/>
        </w:rPr>
        <w:t xml:space="preserve"> atau </w:t>
      </w:r>
      <w:r w:rsidRPr="00E76F52">
        <w:rPr>
          <w:rFonts w:ascii="Times New Roman" w:hAnsi="Times New Roman" w:cs="Times New Roman"/>
          <w:color w:val="000000"/>
          <w:sz w:val="24"/>
          <w:szCs w:val="24"/>
          <w:lang w:val="id-ID"/>
        </w:rPr>
        <w:t>2.</w:t>
      </w:r>
      <w:r w:rsidRPr="00E76F52">
        <w:rPr>
          <w:rFonts w:ascii="Times New Roman" w:hAnsi="Times New Roman" w:cs="Times New Roman"/>
          <w:color w:val="000000"/>
          <w:sz w:val="24"/>
          <w:szCs w:val="24"/>
        </w:rPr>
        <w:t>789</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 &gt; 1.6</w:t>
      </w:r>
      <w:r w:rsidRPr="00E76F52">
        <w:rPr>
          <w:rFonts w:ascii="Times New Roman" w:hAnsi="Times New Roman" w:cs="Times New Roman"/>
          <w:color w:val="000000"/>
          <w:sz w:val="24"/>
          <w:szCs w:val="24"/>
          <w:lang w:val="id-ID"/>
        </w:rPr>
        <w:t>72</w:t>
      </w:r>
      <w:r w:rsidRPr="00E76F52">
        <w:rPr>
          <w:rFonts w:ascii="Times New Roman" w:hAnsi="Times New Roman" w:cs="Times New Roman"/>
          <w:color w:val="000000"/>
          <w:sz w:val="24"/>
          <w:szCs w:val="24"/>
        </w:rPr>
        <w:t xml:space="preserve">, maka variabel </w:t>
      </w:r>
      <w:r w:rsidRPr="00E76F52">
        <w:rPr>
          <w:rFonts w:ascii="Times New Roman" w:hAnsi="Times New Roman" w:cs="Times New Roman"/>
          <w:color w:val="000000"/>
          <w:sz w:val="24"/>
          <w:szCs w:val="24"/>
          <w:lang w:val="id-ID"/>
        </w:rPr>
        <w:t xml:space="preserve">kejelasan sasaran anggaran </w:t>
      </w:r>
      <w:r w:rsidRPr="00E76F52">
        <w:rPr>
          <w:rFonts w:ascii="Times New Roman" w:hAnsi="Times New Roman" w:cs="Times New Roman"/>
          <w:color w:val="000000"/>
          <w:sz w:val="24"/>
          <w:szCs w:val="24"/>
        </w:rPr>
        <w:t xml:space="preserve">berpengaruh terhadap </w:t>
      </w:r>
      <w:r w:rsidRPr="00E76F52">
        <w:rPr>
          <w:rFonts w:ascii="Times New Roman" w:hAnsi="Times New Roman" w:cs="Times New Roman"/>
          <w:color w:val="000000"/>
          <w:sz w:val="24"/>
          <w:szCs w:val="24"/>
          <w:lang w:val="id-ID"/>
        </w:rPr>
        <w:t>kinerja  manajerial Dinas Pekerjaan Umum dan Penata Ruang Kabupaten Dharmasraya. Penelitian ini memperlihatkan nilai nilai sig &lt; 0,05 dalam arti variabel variabel kejelasan sasaran anggaran memberikan pengaruh yang signifikan terhadap kinerja manajerial.</w:t>
      </w:r>
    </w:p>
    <w:p w:rsidR="00BA5C43" w:rsidRPr="00E76F52" w:rsidRDefault="00047109" w:rsidP="00D650EC">
      <w:pPr>
        <w:numPr>
          <w:ilvl w:val="3"/>
          <w:numId w:val="43"/>
        </w:numPr>
        <w:overflowPunct w:val="0"/>
        <w:autoSpaceDE w:val="0"/>
        <w:autoSpaceDN w:val="0"/>
        <w:adjustRightInd w:val="0"/>
        <w:spacing w:after="0" w:line="240" w:lineRule="auto"/>
        <w:ind w:left="426" w:hanging="426"/>
        <w:jc w:val="both"/>
        <w:textAlignment w:val="baseline"/>
        <w:rPr>
          <w:rFonts w:ascii="Times New Roman" w:hAnsi="Times New Roman" w:cs="Times New Roman"/>
          <w:color w:val="000000"/>
          <w:sz w:val="24"/>
          <w:szCs w:val="24"/>
          <w:lang w:val="id-ID"/>
        </w:rPr>
      </w:pPr>
      <w:r w:rsidRPr="00E76F52">
        <w:rPr>
          <w:rFonts w:ascii="Times New Roman" w:hAnsi="Times New Roman" w:cs="Times New Roman"/>
          <w:color w:val="000000"/>
          <w:sz w:val="24"/>
          <w:szCs w:val="24"/>
          <w:lang w:val="id-ID"/>
        </w:rPr>
        <w:t>Ni</w:t>
      </w:r>
      <w:r w:rsidRPr="00E76F52">
        <w:rPr>
          <w:rFonts w:ascii="Times New Roman" w:hAnsi="Times New Roman" w:cs="Times New Roman"/>
          <w:color w:val="000000"/>
          <w:sz w:val="24"/>
          <w:szCs w:val="24"/>
        </w:rPr>
        <w:t xml:space="preserve">lai  t hitung </w:t>
      </w:r>
      <w:r w:rsidRPr="00E76F52">
        <w:rPr>
          <w:rFonts w:ascii="Times New Roman" w:hAnsi="Times New Roman" w:cs="Times New Roman"/>
          <w:color w:val="000000"/>
          <w:sz w:val="24"/>
          <w:szCs w:val="24"/>
          <w:lang w:val="id-ID"/>
        </w:rPr>
        <w:t xml:space="preserve">variabel akuntabilitas publik  </w:t>
      </w:r>
      <w:r w:rsidRPr="00E76F52">
        <w:rPr>
          <w:rFonts w:ascii="Times New Roman" w:hAnsi="Times New Roman" w:cs="Times New Roman"/>
          <w:color w:val="000000"/>
          <w:sz w:val="24"/>
          <w:szCs w:val="24"/>
        </w:rPr>
        <w:t>2.122</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 dan nilai  (sig = 0,0</w:t>
      </w:r>
      <w:r w:rsidRPr="00E76F52">
        <w:rPr>
          <w:rFonts w:ascii="Times New Roman" w:hAnsi="Times New Roman" w:cs="Times New Roman"/>
          <w:color w:val="000000"/>
          <w:sz w:val="24"/>
          <w:szCs w:val="24"/>
          <w:lang w:val="id-ID"/>
        </w:rPr>
        <w:t>3</w:t>
      </w:r>
      <w:r w:rsidRPr="00E76F52">
        <w:rPr>
          <w:rFonts w:ascii="Times New Roman" w:hAnsi="Times New Roman" w:cs="Times New Roman"/>
          <w:color w:val="000000"/>
          <w:sz w:val="24"/>
          <w:szCs w:val="24"/>
        </w:rPr>
        <w:t>8</w:t>
      </w:r>
      <w:r w:rsidRPr="00E76F52">
        <w:rPr>
          <w:rFonts w:ascii="Times New Roman" w:hAnsi="Times New Roman" w:cs="Times New Roman"/>
          <w:color w:val="000000"/>
          <w:sz w:val="24"/>
          <w:szCs w:val="24"/>
          <w:lang w:val="id-ID"/>
        </w:rPr>
        <w:t xml:space="preserve"> </w:t>
      </w:r>
      <w:r w:rsidRPr="00E76F52">
        <w:rPr>
          <w:rFonts w:ascii="Times New Roman" w:hAnsi="Times New Roman" w:cs="Times New Roman"/>
          <w:color w:val="000000"/>
          <w:sz w:val="24"/>
          <w:szCs w:val="24"/>
        </w:rPr>
        <w:t xml:space="preserve">&lt; 0,05). Dengan </w:t>
      </w:r>
      <w:proofErr w:type="gramStart"/>
      <w:r w:rsidRPr="00E76F52">
        <w:rPr>
          <w:rFonts w:ascii="Times New Roman" w:hAnsi="Times New Roman" w:cs="Times New Roman"/>
          <w:color w:val="000000"/>
          <w:sz w:val="24"/>
          <w:szCs w:val="24"/>
        </w:rPr>
        <w:t>df</w:t>
      </w:r>
      <w:proofErr w:type="gramEnd"/>
      <w:r w:rsidRPr="00E76F52">
        <w:rPr>
          <w:rFonts w:ascii="Times New Roman" w:hAnsi="Times New Roman" w:cs="Times New Roman"/>
          <w:color w:val="000000"/>
          <w:sz w:val="24"/>
          <w:szCs w:val="24"/>
        </w:rPr>
        <w:t xml:space="preserve"> = </w:t>
      </w:r>
      <w:r w:rsidRPr="00E76F52">
        <w:rPr>
          <w:rFonts w:ascii="Times New Roman" w:hAnsi="Times New Roman" w:cs="Times New Roman"/>
          <w:color w:val="000000"/>
          <w:sz w:val="24"/>
          <w:szCs w:val="24"/>
          <w:lang w:val="id-ID"/>
        </w:rPr>
        <w:t>58</w:t>
      </w:r>
      <w:r w:rsidRPr="00E76F52">
        <w:rPr>
          <w:rFonts w:ascii="Times New Roman" w:hAnsi="Times New Roman" w:cs="Times New Roman"/>
          <w:color w:val="000000"/>
          <w:sz w:val="24"/>
          <w:szCs w:val="24"/>
        </w:rPr>
        <w:t>-</w:t>
      </w:r>
      <w:r w:rsidRPr="00E76F52">
        <w:rPr>
          <w:rFonts w:ascii="Times New Roman" w:hAnsi="Times New Roman" w:cs="Times New Roman"/>
          <w:color w:val="000000"/>
          <w:sz w:val="24"/>
          <w:szCs w:val="24"/>
          <w:lang w:val="id-ID"/>
        </w:rPr>
        <w:t>3</w:t>
      </w:r>
      <w:r w:rsidRPr="00E76F52">
        <w:rPr>
          <w:rFonts w:ascii="Times New Roman" w:hAnsi="Times New Roman" w:cs="Times New Roman"/>
          <w:color w:val="000000"/>
          <w:sz w:val="24"/>
          <w:szCs w:val="24"/>
        </w:rPr>
        <w:t xml:space="preserve">= </w:t>
      </w:r>
      <w:r w:rsidRPr="00E76F52">
        <w:rPr>
          <w:rFonts w:ascii="Times New Roman" w:hAnsi="Times New Roman" w:cs="Times New Roman"/>
          <w:color w:val="000000"/>
          <w:sz w:val="24"/>
          <w:szCs w:val="24"/>
          <w:lang w:val="id-ID"/>
        </w:rPr>
        <w:t xml:space="preserve">55 </w:t>
      </w:r>
      <w:r w:rsidRPr="00E76F52">
        <w:rPr>
          <w:rFonts w:ascii="Times New Roman" w:hAnsi="Times New Roman" w:cs="Times New Roman"/>
          <w:color w:val="000000"/>
          <w:sz w:val="24"/>
          <w:szCs w:val="24"/>
        </w:rPr>
        <w:t>diperoleh t</w:t>
      </w:r>
      <w:r w:rsidRPr="00E76F52">
        <w:rPr>
          <w:rFonts w:ascii="Times New Roman" w:hAnsi="Times New Roman" w:cs="Times New Roman"/>
          <w:color w:val="000000"/>
          <w:sz w:val="24"/>
          <w:szCs w:val="24"/>
          <w:vertAlign w:val="subscript"/>
        </w:rPr>
        <w:t xml:space="preserve">tabel </w:t>
      </w:r>
      <w:r w:rsidRPr="00E76F52">
        <w:rPr>
          <w:rFonts w:ascii="Times New Roman" w:hAnsi="Times New Roman" w:cs="Times New Roman"/>
          <w:color w:val="000000"/>
          <w:sz w:val="24"/>
          <w:szCs w:val="24"/>
        </w:rPr>
        <w:t>sebesar 1.6</w:t>
      </w:r>
      <w:r w:rsidRPr="00E76F52">
        <w:rPr>
          <w:rFonts w:ascii="Times New Roman" w:hAnsi="Times New Roman" w:cs="Times New Roman"/>
          <w:color w:val="000000"/>
          <w:sz w:val="24"/>
          <w:szCs w:val="24"/>
          <w:lang w:val="id-ID"/>
        </w:rPr>
        <w:t>72</w:t>
      </w:r>
      <w:r w:rsidRPr="00E76F52">
        <w:rPr>
          <w:rFonts w:ascii="Times New Roman" w:hAnsi="Times New Roman" w:cs="Times New Roman"/>
          <w:color w:val="000000"/>
          <w:sz w:val="24"/>
          <w:szCs w:val="24"/>
        </w:rPr>
        <w:t>, dari hasil di atas dapat dilihat bahwa t</w:t>
      </w:r>
      <w:r w:rsidRPr="00E76F52">
        <w:rPr>
          <w:rFonts w:ascii="Times New Roman" w:hAnsi="Times New Roman" w:cs="Times New Roman"/>
          <w:color w:val="000000"/>
          <w:sz w:val="24"/>
          <w:szCs w:val="24"/>
          <w:vertAlign w:val="subscript"/>
        </w:rPr>
        <w:t xml:space="preserve">hitung </w:t>
      </w:r>
      <w:r w:rsidRPr="00E76F52">
        <w:rPr>
          <w:rFonts w:ascii="Times New Roman" w:hAnsi="Times New Roman" w:cs="Times New Roman"/>
          <w:color w:val="000000"/>
          <w:sz w:val="24"/>
          <w:szCs w:val="24"/>
        </w:rPr>
        <w:t>&gt; t</w:t>
      </w:r>
      <w:r w:rsidRPr="00E76F52">
        <w:rPr>
          <w:rFonts w:ascii="Times New Roman" w:hAnsi="Times New Roman" w:cs="Times New Roman"/>
          <w:color w:val="000000"/>
          <w:sz w:val="24"/>
          <w:szCs w:val="24"/>
          <w:vertAlign w:val="subscript"/>
        </w:rPr>
        <w:t>tabel</w:t>
      </w:r>
      <w:r w:rsidRPr="00E76F52">
        <w:rPr>
          <w:rFonts w:ascii="Times New Roman" w:hAnsi="Times New Roman" w:cs="Times New Roman"/>
          <w:color w:val="000000"/>
          <w:sz w:val="24"/>
          <w:szCs w:val="24"/>
        </w:rPr>
        <w:t xml:space="preserve"> atau 2.122 &gt; 1.6</w:t>
      </w:r>
      <w:r w:rsidRPr="00E76F52">
        <w:rPr>
          <w:rFonts w:ascii="Times New Roman" w:hAnsi="Times New Roman" w:cs="Times New Roman"/>
          <w:color w:val="000000"/>
          <w:sz w:val="24"/>
          <w:szCs w:val="24"/>
          <w:lang w:val="id-ID"/>
        </w:rPr>
        <w:t>72</w:t>
      </w:r>
      <w:r w:rsidRPr="00E76F52">
        <w:rPr>
          <w:rFonts w:ascii="Times New Roman" w:hAnsi="Times New Roman" w:cs="Times New Roman"/>
          <w:color w:val="000000"/>
          <w:sz w:val="24"/>
          <w:szCs w:val="24"/>
        </w:rPr>
        <w:t xml:space="preserve">, maka </w:t>
      </w:r>
      <w:r w:rsidRPr="00E76F52">
        <w:rPr>
          <w:rFonts w:ascii="Times New Roman" w:hAnsi="Times New Roman" w:cs="Times New Roman"/>
          <w:color w:val="000000"/>
          <w:sz w:val="24"/>
          <w:szCs w:val="24"/>
          <w:lang w:val="id-ID"/>
        </w:rPr>
        <w:t xml:space="preserve">variabel akuntabilitas publik </w:t>
      </w:r>
      <w:r w:rsidRPr="00E76F52">
        <w:rPr>
          <w:rFonts w:ascii="Times New Roman" w:hAnsi="Times New Roman" w:cs="Times New Roman"/>
          <w:color w:val="000000"/>
          <w:sz w:val="24"/>
          <w:szCs w:val="24"/>
        </w:rPr>
        <w:t xml:space="preserve">berpengaruh terhadap </w:t>
      </w:r>
      <w:r w:rsidRPr="00E76F52">
        <w:rPr>
          <w:rFonts w:ascii="Times New Roman" w:hAnsi="Times New Roman" w:cs="Times New Roman"/>
          <w:color w:val="000000"/>
          <w:sz w:val="24"/>
          <w:szCs w:val="24"/>
          <w:lang w:val="id-ID"/>
        </w:rPr>
        <w:t>kinerja manajerial Dinas Pekerjaan Umum dan Penata Ruang Dharmasraya. Penelitian ini memperlihatkan nilai nilai sig &lt; 0,05 dalam arti variabel variabel akuntabilitas publik memberikan pengaruh yang signifikan terhadap kinerja manajerial</w:t>
      </w:r>
      <w:r w:rsidR="00BA5C43" w:rsidRPr="00E76F52">
        <w:rPr>
          <w:rFonts w:ascii="Times New Roman" w:hAnsi="Times New Roman" w:cs="Times New Roman"/>
          <w:color w:val="FF0000"/>
          <w:sz w:val="24"/>
          <w:szCs w:val="24"/>
          <w:lang w:val="sv-SE"/>
        </w:rPr>
        <w:t>.</w:t>
      </w:r>
    </w:p>
    <w:p w:rsidR="00047109" w:rsidRPr="00E76F52" w:rsidRDefault="00047109" w:rsidP="00D650EC">
      <w:pPr>
        <w:spacing w:after="0" w:line="240" w:lineRule="auto"/>
        <w:jc w:val="both"/>
        <w:rPr>
          <w:rFonts w:ascii="Times New Roman" w:hAnsi="Times New Roman" w:cs="Times New Roman"/>
          <w:b/>
          <w:sz w:val="24"/>
          <w:szCs w:val="24"/>
          <w:lang w:val="id-ID"/>
        </w:rPr>
      </w:pPr>
    </w:p>
    <w:p w:rsidR="00BA5C43" w:rsidRPr="00E76F52" w:rsidRDefault="00BA5C43" w:rsidP="00D650EC">
      <w:pPr>
        <w:spacing w:after="0" w:line="240" w:lineRule="auto"/>
        <w:jc w:val="both"/>
        <w:rPr>
          <w:rFonts w:ascii="Times New Roman" w:hAnsi="Times New Roman" w:cs="Times New Roman"/>
          <w:b/>
          <w:sz w:val="24"/>
          <w:szCs w:val="24"/>
        </w:rPr>
      </w:pPr>
      <w:r w:rsidRPr="00E76F52">
        <w:rPr>
          <w:rFonts w:ascii="Times New Roman" w:hAnsi="Times New Roman" w:cs="Times New Roman"/>
          <w:b/>
          <w:sz w:val="24"/>
          <w:szCs w:val="24"/>
          <w:lang w:val="id-ID"/>
        </w:rPr>
        <w:t>Uji F</w:t>
      </w:r>
      <w:r w:rsidRPr="00E76F52">
        <w:rPr>
          <w:rFonts w:ascii="Times New Roman" w:hAnsi="Times New Roman" w:cs="Times New Roman"/>
          <w:b/>
          <w:sz w:val="24"/>
          <w:szCs w:val="24"/>
        </w:rPr>
        <w:t xml:space="preserve"> </w:t>
      </w:r>
    </w:p>
    <w:p w:rsidR="00BA5C43" w:rsidRDefault="00047109" w:rsidP="00D650EC">
      <w:pPr>
        <w:pStyle w:val="ListParagraph"/>
        <w:spacing w:after="0" w:line="240" w:lineRule="auto"/>
        <w:ind w:left="0"/>
        <w:jc w:val="center"/>
        <w:rPr>
          <w:rFonts w:ascii="Times New Roman" w:hAnsi="Times New Roman"/>
          <w:b/>
          <w:sz w:val="24"/>
          <w:szCs w:val="24"/>
          <w:lang w:val="id-ID"/>
        </w:rPr>
      </w:pPr>
      <w:proofErr w:type="gramStart"/>
      <w:r w:rsidRPr="00E76F52">
        <w:rPr>
          <w:rFonts w:ascii="Times New Roman" w:hAnsi="Times New Roman"/>
          <w:b/>
          <w:sz w:val="24"/>
          <w:szCs w:val="24"/>
        </w:rPr>
        <w:t>Tabel 8</w:t>
      </w:r>
      <w:r w:rsidR="00BA5C43" w:rsidRPr="00E76F52">
        <w:rPr>
          <w:rFonts w:ascii="Times New Roman" w:hAnsi="Times New Roman"/>
          <w:b/>
          <w:sz w:val="24"/>
          <w:szCs w:val="24"/>
        </w:rPr>
        <w:t>.</w:t>
      </w:r>
      <w:proofErr w:type="gramEnd"/>
      <w:r w:rsidR="00BA5C43" w:rsidRPr="00E76F52">
        <w:rPr>
          <w:rFonts w:ascii="Times New Roman" w:hAnsi="Times New Roman"/>
          <w:b/>
          <w:sz w:val="24"/>
          <w:szCs w:val="24"/>
        </w:rPr>
        <w:t xml:space="preserve"> Tabel Hasil Uji Kelayakan (Uji F)</w:t>
      </w:r>
    </w:p>
    <w:p w:rsidR="00AB49A1" w:rsidRPr="00AB49A1" w:rsidRDefault="00AB49A1" w:rsidP="00D650EC">
      <w:pPr>
        <w:pStyle w:val="ListParagraph"/>
        <w:spacing w:after="0" w:line="240" w:lineRule="auto"/>
        <w:ind w:left="0"/>
        <w:jc w:val="center"/>
        <w:rPr>
          <w:rFonts w:ascii="Times New Roman" w:hAnsi="Times New Roman"/>
          <w:b/>
          <w:sz w:val="24"/>
          <w:szCs w:val="24"/>
          <w:lang w:val="id-ID"/>
        </w:rPr>
      </w:pPr>
    </w:p>
    <w:p w:rsidR="00BA5C43" w:rsidRPr="00E76F52" w:rsidRDefault="00E92233" w:rsidP="00D650EC">
      <w:pPr>
        <w:pStyle w:val="ListParagraph"/>
        <w:spacing w:after="0" w:line="240" w:lineRule="auto"/>
        <w:ind w:left="-180"/>
        <w:jc w:val="center"/>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14:anchorId="5A1B0B96" wp14:editId="5A984CD0">
            <wp:extent cx="4415959" cy="1524000"/>
            <wp:effectExtent l="0" t="0" r="3810" b="0"/>
            <wp:docPr id="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5" cstate="print">
                      <a:extLst>
                        <a:ext uri="{28A0092B-C50C-407E-A947-70E740481C1C}">
                          <a14:useLocalDpi xmlns:a14="http://schemas.microsoft.com/office/drawing/2010/main" val="0"/>
                        </a:ext>
                      </a:extLst>
                    </a:blip>
                    <a:srcRect l="1181" t="1111" r="787" b="3334"/>
                    <a:stretch>
                      <a:fillRect/>
                    </a:stretch>
                  </pic:blipFill>
                  <pic:spPr bwMode="auto">
                    <a:xfrm>
                      <a:off x="0" y="0"/>
                      <a:ext cx="4415959" cy="1524000"/>
                    </a:xfrm>
                    <a:prstGeom prst="rect">
                      <a:avLst/>
                    </a:prstGeom>
                    <a:noFill/>
                    <a:ln>
                      <a:noFill/>
                    </a:ln>
                  </pic:spPr>
                </pic:pic>
              </a:graphicData>
            </a:graphic>
          </wp:inline>
        </w:drawing>
      </w:r>
    </w:p>
    <w:p w:rsidR="00047109" w:rsidRPr="00E76F52" w:rsidRDefault="00BA5C43" w:rsidP="00D650EC">
      <w:pPr>
        <w:pStyle w:val="Title"/>
        <w:spacing w:line="240" w:lineRule="auto"/>
        <w:ind w:left="270" w:hanging="270"/>
        <w:jc w:val="left"/>
        <w:rPr>
          <w:lang w:val="id-ID"/>
        </w:rPr>
      </w:pPr>
      <w:proofErr w:type="gramStart"/>
      <w:r w:rsidRPr="00E76F52">
        <w:t>Sumber :</w:t>
      </w:r>
      <w:proofErr w:type="gramEnd"/>
      <w:r w:rsidRPr="00E76F52">
        <w:t xml:space="preserve"> Hasil Pengolahan Data</w:t>
      </w:r>
      <w:r w:rsidR="00D650EC">
        <w:rPr>
          <w:lang w:val="id-ID"/>
        </w:rPr>
        <w:t xml:space="preserve"> </w:t>
      </w:r>
      <w:r w:rsidRPr="00E76F52">
        <w:rPr>
          <w:lang w:val="id-ID"/>
        </w:rPr>
        <w:t>SPSS</w:t>
      </w:r>
      <w:r w:rsidRPr="00E76F52">
        <w:t>, 201</w:t>
      </w:r>
      <w:r w:rsidRPr="00E76F52">
        <w:rPr>
          <w:lang w:val="id-ID"/>
        </w:rPr>
        <w:t>9</w:t>
      </w:r>
    </w:p>
    <w:p w:rsidR="00852A63" w:rsidRDefault="00852A63" w:rsidP="00D650EC">
      <w:pPr>
        <w:spacing w:after="0" w:line="240" w:lineRule="auto"/>
        <w:ind w:firstLine="450"/>
        <w:jc w:val="both"/>
        <w:rPr>
          <w:rFonts w:ascii="Times New Roman" w:hAnsi="Times New Roman" w:cs="Times New Roman"/>
          <w:sz w:val="24"/>
          <w:szCs w:val="24"/>
          <w:lang w:val="id-ID"/>
        </w:rPr>
      </w:pPr>
    </w:p>
    <w:p w:rsidR="00BA5C43" w:rsidRPr="00E76F52" w:rsidRDefault="00BA5C43" w:rsidP="00D650EC">
      <w:pPr>
        <w:spacing w:after="0" w:line="240" w:lineRule="auto"/>
        <w:ind w:firstLine="450"/>
        <w:jc w:val="both"/>
        <w:rPr>
          <w:rFonts w:ascii="Times New Roman" w:hAnsi="Times New Roman" w:cs="Times New Roman"/>
          <w:sz w:val="24"/>
          <w:szCs w:val="24"/>
          <w:lang w:val="id-ID"/>
        </w:rPr>
      </w:pPr>
      <w:r w:rsidRPr="00E76F52">
        <w:rPr>
          <w:rFonts w:ascii="Times New Roman" w:hAnsi="Times New Roman" w:cs="Times New Roman"/>
          <w:sz w:val="24"/>
          <w:szCs w:val="24"/>
        </w:rPr>
        <w:t xml:space="preserve">Berdasarkan uji F diketahui bahwa nilai F hitung </w:t>
      </w:r>
      <w:r w:rsidR="00F16C63" w:rsidRPr="00E76F52">
        <w:rPr>
          <w:rFonts w:ascii="Times New Roman" w:hAnsi="Times New Roman" w:cs="Times New Roman"/>
          <w:sz w:val="24"/>
          <w:szCs w:val="24"/>
        </w:rPr>
        <w:t>40</w:t>
      </w:r>
      <w:r w:rsidR="00F16C63" w:rsidRPr="00E76F52">
        <w:rPr>
          <w:rFonts w:ascii="Times New Roman" w:hAnsi="Times New Roman" w:cs="Times New Roman"/>
          <w:sz w:val="24"/>
          <w:szCs w:val="24"/>
          <w:lang w:val="id-ID"/>
        </w:rPr>
        <w:t>.810</w:t>
      </w:r>
      <w:r w:rsidRPr="00E76F52">
        <w:rPr>
          <w:rFonts w:ascii="Times New Roman" w:hAnsi="Times New Roman" w:cs="Times New Roman"/>
          <w:sz w:val="24"/>
          <w:szCs w:val="24"/>
        </w:rPr>
        <w:t xml:space="preserve"> dengan nilai signifikansi sebesar 0,000 (p&lt;0</w:t>
      </w:r>
      <w:proofErr w:type="gramStart"/>
      <w:r w:rsidRPr="00E76F52">
        <w:rPr>
          <w:rFonts w:ascii="Times New Roman" w:hAnsi="Times New Roman" w:cs="Times New Roman"/>
          <w:sz w:val="24"/>
          <w:szCs w:val="24"/>
        </w:rPr>
        <w:t>,05</w:t>
      </w:r>
      <w:proofErr w:type="gramEnd"/>
      <w:r w:rsidRPr="00E76F52">
        <w:rPr>
          <w:rFonts w:ascii="Times New Roman" w:hAnsi="Times New Roman" w:cs="Times New Roman"/>
          <w:sz w:val="24"/>
          <w:szCs w:val="24"/>
        </w:rPr>
        <w:t xml:space="preserve">). </w:t>
      </w:r>
      <w:r w:rsidR="00F16C63" w:rsidRPr="00E76F52">
        <w:rPr>
          <w:rFonts w:ascii="Times New Roman" w:hAnsi="Times New Roman" w:cs="Times New Roman"/>
          <w:sz w:val="24"/>
          <w:szCs w:val="24"/>
        </w:rPr>
        <w:t xml:space="preserve">Hal ini berarti secara bersama-sama variabel </w:t>
      </w:r>
      <w:r w:rsidR="00F16C63" w:rsidRPr="00E76F52">
        <w:rPr>
          <w:rFonts w:ascii="Times New Roman" w:hAnsi="Times New Roman" w:cs="Times New Roman"/>
          <w:sz w:val="24"/>
          <w:szCs w:val="24"/>
          <w:lang w:val="id-ID"/>
        </w:rPr>
        <w:t xml:space="preserve">partisipasi penyusunan anggaran, kejelasan sasaran anggaran dan akuntabilitas </w:t>
      </w:r>
      <w:proofErr w:type="gramStart"/>
      <w:r w:rsidR="00F16C63" w:rsidRPr="00E76F52">
        <w:rPr>
          <w:rFonts w:ascii="Times New Roman" w:hAnsi="Times New Roman" w:cs="Times New Roman"/>
          <w:sz w:val="24"/>
          <w:szCs w:val="24"/>
          <w:lang w:val="id-ID"/>
        </w:rPr>
        <w:t xml:space="preserve">publik </w:t>
      </w:r>
      <w:r w:rsidR="00F16C63" w:rsidRPr="00E76F52">
        <w:rPr>
          <w:rFonts w:ascii="Times New Roman" w:hAnsi="Times New Roman" w:cs="Times New Roman"/>
          <w:sz w:val="24"/>
          <w:szCs w:val="24"/>
        </w:rPr>
        <w:t xml:space="preserve"> berpengaruh</w:t>
      </w:r>
      <w:proofErr w:type="gramEnd"/>
      <w:r w:rsidR="00F16C63" w:rsidRPr="00E76F52">
        <w:rPr>
          <w:rFonts w:ascii="Times New Roman" w:hAnsi="Times New Roman" w:cs="Times New Roman"/>
          <w:sz w:val="24"/>
          <w:szCs w:val="24"/>
          <w:lang w:val="id-ID"/>
        </w:rPr>
        <w:t xml:space="preserve"> bersama-sama publik manajerial Dinas Pekerjaan Umum dan Penata Ruang Dharmasraya</w:t>
      </w:r>
    </w:p>
    <w:p w:rsidR="00D650EC" w:rsidRDefault="00D650EC" w:rsidP="00D650EC">
      <w:pPr>
        <w:pStyle w:val="ListParagraph"/>
        <w:spacing w:after="0" w:line="240" w:lineRule="auto"/>
        <w:ind w:left="0"/>
        <w:jc w:val="both"/>
        <w:rPr>
          <w:rFonts w:ascii="Times New Roman" w:hAnsi="Times New Roman"/>
          <w:b/>
          <w:sz w:val="24"/>
          <w:szCs w:val="24"/>
          <w:lang w:val="id-ID"/>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KESIMPULAN DAN SARAN</w:t>
      </w:r>
    </w:p>
    <w:p w:rsidR="00BA5C43" w:rsidRPr="00E76F52" w:rsidRDefault="00BA5C43" w:rsidP="00D650EC">
      <w:pPr>
        <w:pStyle w:val="ListParagraph"/>
        <w:spacing w:after="0" w:line="240" w:lineRule="auto"/>
        <w:ind w:left="0"/>
        <w:jc w:val="both"/>
        <w:rPr>
          <w:rFonts w:ascii="Times New Roman" w:hAnsi="Times New Roman"/>
          <w:b/>
          <w:sz w:val="24"/>
          <w:szCs w:val="24"/>
        </w:rPr>
      </w:pPr>
    </w:p>
    <w:p w:rsidR="00BA5C43" w:rsidRPr="00E76F52" w:rsidRDefault="00BA5C43" w:rsidP="00D650EC">
      <w:pPr>
        <w:pStyle w:val="ListParagraph"/>
        <w:spacing w:after="0" w:line="240" w:lineRule="auto"/>
        <w:ind w:left="0"/>
        <w:jc w:val="both"/>
        <w:rPr>
          <w:rFonts w:ascii="Times New Roman" w:hAnsi="Times New Roman"/>
          <w:b/>
          <w:sz w:val="24"/>
          <w:szCs w:val="24"/>
        </w:rPr>
      </w:pPr>
      <w:r w:rsidRPr="00E76F52">
        <w:rPr>
          <w:rFonts w:ascii="Times New Roman" w:hAnsi="Times New Roman"/>
          <w:b/>
          <w:sz w:val="24"/>
          <w:szCs w:val="24"/>
        </w:rPr>
        <w:t xml:space="preserve">Kesimpulan </w:t>
      </w:r>
    </w:p>
    <w:p w:rsidR="00F62C6E" w:rsidRPr="00E76F52" w:rsidRDefault="00F62C6E" w:rsidP="00D650EC">
      <w:pPr>
        <w:spacing w:after="0" w:line="240" w:lineRule="auto"/>
        <w:ind w:firstLine="360"/>
        <w:jc w:val="both"/>
        <w:rPr>
          <w:rFonts w:ascii="Times New Roman" w:hAnsi="Times New Roman" w:cs="Times New Roman"/>
          <w:sz w:val="24"/>
          <w:szCs w:val="24"/>
          <w:lang w:val="id-ID"/>
        </w:rPr>
      </w:pPr>
      <w:r w:rsidRPr="00E76F52">
        <w:rPr>
          <w:rFonts w:ascii="Times New Roman" w:hAnsi="Times New Roman" w:cs="Times New Roman"/>
          <w:sz w:val="24"/>
          <w:szCs w:val="24"/>
          <w:lang w:val="id-ID"/>
        </w:rPr>
        <w:t>Berdasarkan hasil penelitian maka dapat ditarik kesimpulan sebagai berikut :</w:t>
      </w:r>
    </w:p>
    <w:p w:rsidR="00F62C6E" w:rsidRPr="00E76F52" w:rsidRDefault="00F62C6E" w:rsidP="00D650EC">
      <w:pPr>
        <w:numPr>
          <w:ilvl w:val="0"/>
          <w:numId w:val="7"/>
        </w:numPr>
        <w:spacing w:after="0" w:line="240" w:lineRule="auto"/>
        <w:jc w:val="both"/>
        <w:rPr>
          <w:rFonts w:ascii="Times New Roman" w:hAnsi="Times New Roman" w:cs="Times New Roman"/>
          <w:sz w:val="24"/>
          <w:szCs w:val="24"/>
          <w:lang w:val="id-ID"/>
        </w:rPr>
      </w:pPr>
      <w:r w:rsidRPr="00E76F52">
        <w:rPr>
          <w:rFonts w:ascii="Times New Roman" w:hAnsi="Times New Roman" w:cs="Times New Roman"/>
          <w:sz w:val="24"/>
          <w:szCs w:val="24"/>
          <w:lang w:val="id-ID"/>
        </w:rPr>
        <w:lastRenderedPageBreak/>
        <w:t>V</w:t>
      </w:r>
      <w:r w:rsidRPr="00E76F52">
        <w:rPr>
          <w:rFonts w:ascii="Times New Roman" w:hAnsi="Times New Roman" w:cs="Times New Roman"/>
          <w:sz w:val="24"/>
          <w:szCs w:val="24"/>
        </w:rPr>
        <w:t xml:space="preserve">ariabel </w:t>
      </w:r>
      <w:r w:rsidRPr="00E76F52">
        <w:rPr>
          <w:rFonts w:ascii="Times New Roman" w:hAnsi="Times New Roman" w:cs="Times New Roman"/>
          <w:sz w:val="24"/>
          <w:szCs w:val="24"/>
          <w:lang w:val="id-ID"/>
        </w:rPr>
        <w:t xml:space="preserve">partisipasi penyusunan anggaran </w:t>
      </w:r>
      <w:r w:rsidRPr="00E76F52">
        <w:rPr>
          <w:rFonts w:ascii="Times New Roman" w:hAnsi="Times New Roman" w:cs="Times New Roman"/>
          <w:sz w:val="24"/>
          <w:szCs w:val="24"/>
        </w:rPr>
        <w:t xml:space="preserve">berpengaruh terhadap </w:t>
      </w:r>
      <w:r w:rsidRPr="00E76F52">
        <w:rPr>
          <w:rFonts w:ascii="Times New Roman" w:hAnsi="Times New Roman" w:cs="Times New Roman"/>
          <w:sz w:val="24"/>
          <w:szCs w:val="24"/>
          <w:lang w:val="id-ID"/>
        </w:rPr>
        <w:t>kinerja  manajerial Dinas Pekerjaan Umum dan Penata Ruang Kabupaten Dharmasraya, hal ini dapat dilihat nilai t hitung &gt; t tabel (2.</w:t>
      </w:r>
      <w:r w:rsidRPr="00E76F52">
        <w:rPr>
          <w:rFonts w:ascii="Times New Roman" w:hAnsi="Times New Roman" w:cs="Times New Roman"/>
          <w:sz w:val="24"/>
          <w:szCs w:val="24"/>
        </w:rPr>
        <w:t>960</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 xml:space="preserve"> &gt; 1.6</w:t>
      </w:r>
      <w:r w:rsidRPr="00E76F52">
        <w:rPr>
          <w:rFonts w:ascii="Times New Roman" w:hAnsi="Times New Roman" w:cs="Times New Roman"/>
          <w:sz w:val="24"/>
          <w:szCs w:val="24"/>
          <w:lang w:val="id-ID"/>
        </w:rPr>
        <w:t xml:space="preserve">72) dan </w:t>
      </w:r>
      <w:r w:rsidRPr="00E76F52">
        <w:rPr>
          <w:rFonts w:ascii="Times New Roman" w:hAnsi="Times New Roman" w:cs="Times New Roman"/>
          <w:sz w:val="24"/>
          <w:szCs w:val="24"/>
        </w:rPr>
        <w:t>sig = 0,000</w:t>
      </w:r>
      <w:r w:rsidRPr="00E76F52">
        <w:rPr>
          <w:rFonts w:ascii="Times New Roman" w:hAnsi="Times New Roman" w:cs="Times New Roman"/>
          <w:sz w:val="24"/>
          <w:szCs w:val="24"/>
          <w:lang w:val="id-ID"/>
        </w:rPr>
        <w:t xml:space="preserve"> &lt; 0,05.</w:t>
      </w:r>
    </w:p>
    <w:p w:rsidR="00F62C6E" w:rsidRPr="00E76F52" w:rsidRDefault="00F62C6E" w:rsidP="00D650EC">
      <w:pPr>
        <w:numPr>
          <w:ilvl w:val="0"/>
          <w:numId w:val="7"/>
        </w:numPr>
        <w:spacing w:after="0" w:line="240" w:lineRule="auto"/>
        <w:jc w:val="both"/>
        <w:rPr>
          <w:rFonts w:ascii="Times New Roman" w:hAnsi="Times New Roman" w:cs="Times New Roman"/>
          <w:sz w:val="24"/>
          <w:szCs w:val="24"/>
          <w:lang w:val="id-ID"/>
        </w:rPr>
      </w:pPr>
      <w:r w:rsidRPr="00E76F52">
        <w:rPr>
          <w:rFonts w:ascii="Times New Roman" w:hAnsi="Times New Roman" w:cs="Times New Roman"/>
          <w:sz w:val="24"/>
          <w:szCs w:val="24"/>
          <w:lang w:val="id-ID"/>
        </w:rPr>
        <w:t>V</w:t>
      </w:r>
      <w:r w:rsidRPr="00E76F52">
        <w:rPr>
          <w:rFonts w:ascii="Times New Roman" w:hAnsi="Times New Roman" w:cs="Times New Roman"/>
          <w:sz w:val="24"/>
          <w:szCs w:val="24"/>
        </w:rPr>
        <w:t xml:space="preserve">ariabel </w:t>
      </w:r>
      <w:r w:rsidRPr="00E76F52">
        <w:rPr>
          <w:rFonts w:ascii="Times New Roman" w:hAnsi="Times New Roman" w:cs="Times New Roman"/>
          <w:sz w:val="24"/>
          <w:szCs w:val="24"/>
          <w:lang w:val="id-ID"/>
        </w:rPr>
        <w:t xml:space="preserve">variabel kejelasan sasaran anggaran </w:t>
      </w:r>
      <w:r w:rsidRPr="00E76F52">
        <w:rPr>
          <w:rFonts w:ascii="Times New Roman" w:hAnsi="Times New Roman" w:cs="Times New Roman"/>
          <w:sz w:val="24"/>
          <w:szCs w:val="24"/>
        </w:rPr>
        <w:t xml:space="preserve">berpengaruh terhadap </w:t>
      </w:r>
      <w:r w:rsidRPr="00E76F52">
        <w:rPr>
          <w:rFonts w:ascii="Times New Roman" w:hAnsi="Times New Roman" w:cs="Times New Roman"/>
          <w:sz w:val="24"/>
          <w:szCs w:val="24"/>
          <w:lang w:val="id-ID"/>
        </w:rPr>
        <w:t>kinerja  manajerial Dinas Pekerjaan Umum dan Penata Ruang Kabupaten Dharmasraya, hal ini dapat dilihat nilai t hitung &gt; t tabel (2.</w:t>
      </w:r>
      <w:r w:rsidRPr="00E76F52">
        <w:rPr>
          <w:rFonts w:ascii="Times New Roman" w:hAnsi="Times New Roman" w:cs="Times New Roman"/>
          <w:sz w:val="24"/>
          <w:szCs w:val="24"/>
        </w:rPr>
        <w:t>789</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 xml:space="preserve"> &gt; 1.6</w:t>
      </w:r>
      <w:r w:rsidRPr="00E76F52">
        <w:rPr>
          <w:rFonts w:ascii="Times New Roman" w:hAnsi="Times New Roman" w:cs="Times New Roman"/>
          <w:sz w:val="24"/>
          <w:szCs w:val="24"/>
          <w:lang w:val="id-ID"/>
        </w:rPr>
        <w:t xml:space="preserve">72) dan </w:t>
      </w:r>
      <w:r w:rsidRPr="00E76F52">
        <w:rPr>
          <w:rFonts w:ascii="Times New Roman" w:hAnsi="Times New Roman" w:cs="Times New Roman"/>
          <w:sz w:val="24"/>
          <w:szCs w:val="24"/>
        </w:rPr>
        <w:t>sig = 0,007</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&lt; 0,05.</w:t>
      </w:r>
    </w:p>
    <w:p w:rsidR="00F62C6E" w:rsidRPr="00E76F52" w:rsidRDefault="00F62C6E" w:rsidP="00D650EC">
      <w:pPr>
        <w:numPr>
          <w:ilvl w:val="0"/>
          <w:numId w:val="7"/>
        </w:numPr>
        <w:spacing w:after="0" w:line="240" w:lineRule="auto"/>
        <w:jc w:val="both"/>
        <w:rPr>
          <w:rFonts w:ascii="Times New Roman" w:hAnsi="Times New Roman" w:cs="Times New Roman"/>
          <w:sz w:val="24"/>
          <w:szCs w:val="24"/>
          <w:lang w:val="id-ID"/>
        </w:rPr>
      </w:pPr>
      <w:r w:rsidRPr="00E76F52">
        <w:rPr>
          <w:rFonts w:ascii="Times New Roman" w:hAnsi="Times New Roman" w:cs="Times New Roman"/>
          <w:sz w:val="24"/>
          <w:szCs w:val="24"/>
          <w:lang w:val="id-ID"/>
        </w:rPr>
        <w:t xml:space="preserve">Variabel akuntabilitas publik  </w:t>
      </w:r>
      <w:r w:rsidRPr="00E76F52">
        <w:rPr>
          <w:rFonts w:ascii="Times New Roman" w:hAnsi="Times New Roman" w:cs="Times New Roman"/>
          <w:sz w:val="24"/>
          <w:szCs w:val="24"/>
        </w:rPr>
        <w:t xml:space="preserve">berpengaruh terhadap </w:t>
      </w:r>
      <w:r w:rsidRPr="00E76F52">
        <w:rPr>
          <w:rFonts w:ascii="Times New Roman" w:hAnsi="Times New Roman" w:cs="Times New Roman"/>
          <w:sz w:val="24"/>
          <w:szCs w:val="24"/>
          <w:lang w:val="id-ID"/>
        </w:rPr>
        <w:t>kinerja  manajerial Dinas Pekerjaan Umum dan Penata Ruang Kabupaten Dharmasraya, hal ini dapat dilihat nilai t hitung &gt; t tabel (2.1</w:t>
      </w:r>
      <w:r w:rsidRPr="00E76F52">
        <w:rPr>
          <w:rFonts w:ascii="Times New Roman" w:hAnsi="Times New Roman" w:cs="Times New Roman"/>
          <w:sz w:val="24"/>
          <w:szCs w:val="24"/>
        </w:rPr>
        <w:t>2</w:t>
      </w:r>
      <w:r w:rsidRPr="00E76F52">
        <w:rPr>
          <w:rFonts w:ascii="Times New Roman" w:hAnsi="Times New Roman" w:cs="Times New Roman"/>
          <w:sz w:val="24"/>
          <w:szCs w:val="24"/>
          <w:lang w:val="id-ID"/>
        </w:rPr>
        <w:t>2</w:t>
      </w:r>
      <w:r w:rsidRPr="00E76F52">
        <w:rPr>
          <w:rFonts w:ascii="Times New Roman" w:hAnsi="Times New Roman" w:cs="Times New Roman"/>
          <w:sz w:val="24"/>
          <w:szCs w:val="24"/>
        </w:rPr>
        <w:t>&gt; 1.6</w:t>
      </w:r>
      <w:r w:rsidRPr="00E76F52">
        <w:rPr>
          <w:rFonts w:ascii="Times New Roman" w:hAnsi="Times New Roman" w:cs="Times New Roman"/>
          <w:sz w:val="24"/>
          <w:szCs w:val="24"/>
          <w:lang w:val="id-ID"/>
        </w:rPr>
        <w:t xml:space="preserve">72) dan </w:t>
      </w:r>
      <w:r w:rsidRPr="00E76F52">
        <w:rPr>
          <w:rFonts w:ascii="Times New Roman" w:hAnsi="Times New Roman" w:cs="Times New Roman"/>
          <w:sz w:val="24"/>
          <w:szCs w:val="24"/>
        </w:rPr>
        <w:t>sig = 0,0</w:t>
      </w:r>
      <w:r w:rsidRPr="00E76F52">
        <w:rPr>
          <w:rFonts w:ascii="Times New Roman" w:hAnsi="Times New Roman" w:cs="Times New Roman"/>
          <w:sz w:val="24"/>
          <w:szCs w:val="24"/>
          <w:lang w:val="id-ID"/>
        </w:rPr>
        <w:t>3</w:t>
      </w:r>
      <w:r w:rsidRPr="00E76F52">
        <w:rPr>
          <w:rFonts w:ascii="Times New Roman" w:hAnsi="Times New Roman" w:cs="Times New Roman"/>
          <w:sz w:val="24"/>
          <w:szCs w:val="24"/>
        </w:rPr>
        <w:t>8</w:t>
      </w:r>
      <w:r w:rsidRPr="00E76F52">
        <w:rPr>
          <w:rFonts w:ascii="Times New Roman" w:hAnsi="Times New Roman" w:cs="Times New Roman"/>
          <w:sz w:val="24"/>
          <w:szCs w:val="24"/>
          <w:lang w:val="id-ID"/>
        </w:rPr>
        <w:t xml:space="preserve"> </w:t>
      </w:r>
      <w:r w:rsidRPr="00E76F52">
        <w:rPr>
          <w:rFonts w:ascii="Times New Roman" w:hAnsi="Times New Roman" w:cs="Times New Roman"/>
          <w:sz w:val="24"/>
          <w:szCs w:val="24"/>
        </w:rPr>
        <w:t>&lt; 0,05</w:t>
      </w:r>
      <w:r w:rsidRPr="00E76F52">
        <w:rPr>
          <w:rFonts w:ascii="Times New Roman" w:hAnsi="Times New Roman" w:cs="Times New Roman"/>
          <w:sz w:val="24"/>
          <w:szCs w:val="24"/>
          <w:lang w:val="id-ID"/>
        </w:rPr>
        <w:t>.</w:t>
      </w:r>
    </w:p>
    <w:p w:rsidR="00BA5C43" w:rsidRPr="00E76F52" w:rsidRDefault="00F62C6E" w:rsidP="00D650EC">
      <w:pPr>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id-ID"/>
        </w:rPr>
      </w:pPr>
      <w:r w:rsidRPr="00E76F52">
        <w:rPr>
          <w:rFonts w:ascii="Times New Roman" w:hAnsi="Times New Roman" w:cs="Times New Roman"/>
          <w:sz w:val="24"/>
          <w:szCs w:val="24"/>
          <w:lang w:val="id-ID"/>
        </w:rPr>
        <w:t>S</w:t>
      </w:r>
      <w:r w:rsidRPr="00E76F52">
        <w:rPr>
          <w:rFonts w:ascii="Times New Roman" w:hAnsi="Times New Roman" w:cs="Times New Roman"/>
          <w:sz w:val="24"/>
          <w:szCs w:val="24"/>
        </w:rPr>
        <w:t xml:space="preserve">ecara bersama-sama variabel </w:t>
      </w:r>
      <w:r w:rsidRPr="00E76F52">
        <w:rPr>
          <w:rFonts w:ascii="Times New Roman" w:hAnsi="Times New Roman" w:cs="Times New Roman"/>
          <w:sz w:val="24"/>
          <w:szCs w:val="24"/>
          <w:lang w:val="id-ID"/>
        </w:rPr>
        <w:t xml:space="preserve">partisipasi penyusunan anggaran, kejelasan sasaran anggaran dan akutabilitas publik </w:t>
      </w:r>
      <w:r w:rsidRPr="00E76F52">
        <w:rPr>
          <w:rFonts w:ascii="Times New Roman" w:hAnsi="Times New Roman" w:cs="Times New Roman"/>
          <w:sz w:val="24"/>
          <w:szCs w:val="24"/>
        </w:rPr>
        <w:t xml:space="preserve"> berpengaruh</w:t>
      </w:r>
      <w:r w:rsidRPr="00E76F52">
        <w:rPr>
          <w:rFonts w:ascii="Times New Roman" w:hAnsi="Times New Roman" w:cs="Times New Roman"/>
          <w:sz w:val="24"/>
          <w:szCs w:val="24"/>
          <w:lang w:val="id-ID"/>
        </w:rPr>
        <w:t xml:space="preserve"> bersama-sama publik manajerial pada  Dinas Pekerjaan Umum dan Penata Ruang Dharmasraya,  hal ini dapat dilihat </w:t>
      </w:r>
      <w:r w:rsidRPr="00E76F52">
        <w:rPr>
          <w:rFonts w:ascii="Times New Roman" w:hAnsi="Times New Roman" w:cs="Times New Roman"/>
          <w:sz w:val="24"/>
          <w:szCs w:val="24"/>
        </w:rPr>
        <w:t xml:space="preserve">nilai F hitung </w:t>
      </w:r>
      <w:r w:rsidRPr="00E76F52">
        <w:rPr>
          <w:rFonts w:ascii="Times New Roman" w:hAnsi="Times New Roman" w:cs="Times New Roman"/>
          <w:sz w:val="24"/>
          <w:szCs w:val="24"/>
          <w:lang w:val="id-ID"/>
        </w:rPr>
        <w:t>40,810</w:t>
      </w:r>
      <w:r w:rsidRPr="00E76F52">
        <w:rPr>
          <w:rFonts w:ascii="Times New Roman" w:hAnsi="Times New Roman" w:cs="Times New Roman"/>
          <w:sz w:val="24"/>
          <w:szCs w:val="24"/>
        </w:rPr>
        <w:t xml:space="preserve"> dengan nilai signifikansi sebesar 0,000 (p&lt;0,05).</w:t>
      </w:r>
      <w:r w:rsidR="00BA5C43" w:rsidRPr="00E76F52">
        <w:rPr>
          <w:rFonts w:ascii="Times New Roman" w:hAnsi="Times New Roman" w:cs="Times New Roman"/>
          <w:sz w:val="24"/>
          <w:szCs w:val="24"/>
        </w:rPr>
        <w:t>.</w:t>
      </w:r>
    </w:p>
    <w:p w:rsidR="00BA5C43" w:rsidRPr="00E76F52" w:rsidRDefault="00BA5C43" w:rsidP="00D650EC">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A5C43" w:rsidRPr="00E76F52" w:rsidRDefault="00BA5C43" w:rsidP="00D650EC">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E76F52">
        <w:rPr>
          <w:rFonts w:ascii="Times New Roman" w:hAnsi="Times New Roman" w:cs="Times New Roman"/>
          <w:b/>
          <w:sz w:val="24"/>
          <w:szCs w:val="24"/>
        </w:rPr>
        <w:t>Saran</w:t>
      </w:r>
    </w:p>
    <w:p w:rsidR="00F62C6E" w:rsidRPr="00E76F52" w:rsidRDefault="00F62C6E" w:rsidP="00D650EC">
      <w:pPr>
        <w:numPr>
          <w:ilvl w:val="0"/>
          <w:numId w:val="26"/>
        </w:numPr>
        <w:spacing w:after="0" w:line="240" w:lineRule="auto"/>
        <w:ind w:left="360"/>
        <w:jc w:val="both"/>
        <w:rPr>
          <w:rFonts w:ascii="Times New Roman" w:hAnsi="Times New Roman" w:cs="Times New Roman"/>
          <w:sz w:val="24"/>
          <w:szCs w:val="24"/>
          <w:lang w:val="id-ID"/>
        </w:rPr>
      </w:pPr>
      <w:r w:rsidRPr="00E76F52">
        <w:rPr>
          <w:rFonts w:ascii="Times New Roman" w:hAnsi="Times New Roman" w:cs="Times New Roman"/>
          <w:sz w:val="24"/>
          <w:szCs w:val="24"/>
          <w:lang w:val="id-ID"/>
        </w:rPr>
        <w:t xml:space="preserve">Sebaiknya </w:t>
      </w:r>
      <w:r w:rsidRPr="00E76F52">
        <w:rPr>
          <w:rFonts w:ascii="Times New Roman" w:hAnsi="Times New Roman" w:cs="Times New Roman"/>
          <w:sz w:val="24"/>
          <w:szCs w:val="24"/>
        </w:rPr>
        <w:t xml:space="preserve">lebih </w:t>
      </w:r>
      <w:r w:rsidRPr="00E76F52">
        <w:rPr>
          <w:rFonts w:ascii="Times New Roman" w:hAnsi="Times New Roman" w:cs="Times New Roman"/>
          <w:sz w:val="24"/>
          <w:szCs w:val="24"/>
          <w:lang w:val="id-ID"/>
        </w:rPr>
        <w:t xml:space="preserve">meningkatkan kinerja manajerial </w:t>
      </w:r>
      <w:r w:rsidRPr="00E76F52">
        <w:rPr>
          <w:rFonts w:ascii="Times New Roman" w:hAnsi="Times New Roman" w:cs="Times New Roman"/>
          <w:sz w:val="24"/>
          <w:szCs w:val="24"/>
        </w:rPr>
        <w:t xml:space="preserve">dan mempertahankan adanya </w:t>
      </w:r>
      <w:r w:rsidRPr="00E76F52">
        <w:rPr>
          <w:rFonts w:ascii="Times New Roman" w:hAnsi="Times New Roman" w:cs="Times New Roman"/>
          <w:sz w:val="24"/>
          <w:szCs w:val="24"/>
          <w:lang w:val="id-ID"/>
        </w:rPr>
        <w:t xml:space="preserve">partisipasi anggaran dari pegawai dan adanya kejelasan sasaran anggaran </w:t>
      </w:r>
      <w:r w:rsidRPr="00E76F52">
        <w:rPr>
          <w:rFonts w:ascii="Times New Roman" w:hAnsi="Times New Roman" w:cs="Times New Roman"/>
          <w:sz w:val="24"/>
          <w:szCs w:val="24"/>
        </w:rPr>
        <w:t xml:space="preserve">dan akuntabilitas publik </w:t>
      </w:r>
      <w:r w:rsidRPr="00E76F52">
        <w:rPr>
          <w:rFonts w:ascii="Times New Roman" w:hAnsi="Times New Roman" w:cs="Times New Roman"/>
          <w:sz w:val="24"/>
          <w:szCs w:val="24"/>
          <w:lang w:val="id-ID"/>
        </w:rPr>
        <w:t>dari Dinas Pekerjaan Umum Dan Penata Ruang</w:t>
      </w:r>
      <w:r w:rsidRPr="00E76F52">
        <w:rPr>
          <w:rFonts w:ascii="Times New Roman" w:hAnsi="Times New Roman" w:cs="Times New Roman"/>
          <w:sz w:val="24"/>
          <w:szCs w:val="24"/>
        </w:rPr>
        <w:t xml:space="preserve"> </w:t>
      </w:r>
      <w:r w:rsidRPr="00E76F52">
        <w:rPr>
          <w:rFonts w:ascii="Times New Roman" w:hAnsi="Times New Roman" w:cs="Times New Roman"/>
          <w:sz w:val="24"/>
          <w:szCs w:val="24"/>
          <w:lang w:val="id-ID"/>
        </w:rPr>
        <w:t>d</w:t>
      </w:r>
      <w:r w:rsidRPr="00E76F52">
        <w:rPr>
          <w:rFonts w:ascii="Times New Roman" w:hAnsi="Times New Roman" w:cs="Times New Roman"/>
          <w:sz w:val="24"/>
          <w:szCs w:val="24"/>
        </w:rPr>
        <w:t>i Kabupaten Dharmasraya</w:t>
      </w:r>
      <w:r w:rsidRPr="00E76F52">
        <w:rPr>
          <w:rFonts w:ascii="Times New Roman" w:hAnsi="Times New Roman" w:cs="Times New Roman"/>
          <w:sz w:val="24"/>
          <w:szCs w:val="24"/>
          <w:lang w:val="id-ID"/>
        </w:rPr>
        <w:t>.</w:t>
      </w:r>
    </w:p>
    <w:p w:rsidR="00BA5C43" w:rsidRPr="00E76F52" w:rsidRDefault="00F62C6E" w:rsidP="00D650EC">
      <w:pPr>
        <w:numPr>
          <w:ilvl w:val="0"/>
          <w:numId w:val="26"/>
        </w:numPr>
        <w:spacing w:after="0" w:line="240" w:lineRule="auto"/>
        <w:ind w:left="360"/>
        <w:jc w:val="both"/>
        <w:rPr>
          <w:rFonts w:ascii="Times New Roman" w:hAnsi="Times New Roman" w:cs="Times New Roman"/>
          <w:sz w:val="24"/>
          <w:szCs w:val="24"/>
          <w:lang w:val="id-ID"/>
        </w:rPr>
      </w:pPr>
      <w:r w:rsidRPr="00E76F52">
        <w:rPr>
          <w:rFonts w:ascii="Times New Roman" w:hAnsi="Times New Roman" w:cs="Times New Roman"/>
          <w:sz w:val="24"/>
          <w:szCs w:val="24"/>
          <w:lang w:val="id-ID"/>
        </w:rPr>
        <w:t>Adanya kebijakan pimpinan instansi dalam memberikan keter</w:t>
      </w:r>
      <w:r w:rsidRPr="00E76F52">
        <w:rPr>
          <w:rFonts w:ascii="Times New Roman" w:hAnsi="Times New Roman" w:cs="Times New Roman"/>
          <w:sz w:val="24"/>
          <w:szCs w:val="24"/>
        </w:rPr>
        <w:t>a</w:t>
      </w:r>
      <w:r w:rsidRPr="00E76F52">
        <w:rPr>
          <w:rFonts w:ascii="Times New Roman" w:hAnsi="Times New Roman" w:cs="Times New Roman"/>
          <w:sz w:val="24"/>
          <w:szCs w:val="24"/>
          <w:lang w:val="id-ID"/>
        </w:rPr>
        <w:t>ngan mengenai kejelasan sasaran anggaran pada Dinas Pekerjaan Umum Dan Penata Ruang</w:t>
      </w:r>
      <w:r w:rsidRPr="00E76F52">
        <w:rPr>
          <w:rFonts w:ascii="Times New Roman" w:hAnsi="Times New Roman" w:cs="Times New Roman"/>
          <w:sz w:val="24"/>
          <w:szCs w:val="24"/>
        </w:rPr>
        <w:t xml:space="preserve"> </w:t>
      </w:r>
      <w:r w:rsidRPr="00E76F52">
        <w:rPr>
          <w:rFonts w:ascii="Times New Roman" w:hAnsi="Times New Roman" w:cs="Times New Roman"/>
          <w:sz w:val="24"/>
          <w:szCs w:val="24"/>
          <w:lang w:val="id-ID"/>
        </w:rPr>
        <w:t>d</w:t>
      </w:r>
      <w:r w:rsidRPr="00E76F52">
        <w:rPr>
          <w:rFonts w:ascii="Times New Roman" w:hAnsi="Times New Roman" w:cs="Times New Roman"/>
          <w:sz w:val="24"/>
          <w:szCs w:val="24"/>
        </w:rPr>
        <w:t>i Kabupaten Dharmasraya</w:t>
      </w:r>
      <w:r w:rsidRPr="00E76F52">
        <w:rPr>
          <w:rFonts w:ascii="Times New Roman" w:hAnsi="Times New Roman" w:cs="Times New Roman"/>
          <w:sz w:val="24"/>
          <w:szCs w:val="24"/>
          <w:lang w:val="id-ID"/>
        </w:rPr>
        <w:t>.</w:t>
      </w:r>
    </w:p>
    <w:p w:rsidR="002A41BB" w:rsidRPr="00E76F52" w:rsidRDefault="002A41BB" w:rsidP="00D650EC">
      <w:pPr>
        <w:spacing w:after="0" w:line="240" w:lineRule="auto"/>
        <w:ind w:left="360"/>
        <w:jc w:val="both"/>
        <w:rPr>
          <w:rFonts w:ascii="Times New Roman" w:hAnsi="Times New Roman" w:cs="Times New Roman"/>
          <w:sz w:val="24"/>
          <w:szCs w:val="24"/>
          <w:lang w:val="id-ID"/>
        </w:rPr>
      </w:pPr>
    </w:p>
    <w:p w:rsidR="00BA5C43" w:rsidRPr="00E76F52" w:rsidRDefault="00D650EC" w:rsidP="00D650EC">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br w:type="page"/>
      </w:r>
      <w:r w:rsidR="00BA5C43" w:rsidRPr="00E76F52">
        <w:rPr>
          <w:rFonts w:ascii="Times New Roman" w:hAnsi="Times New Roman"/>
          <w:b/>
          <w:sz w:val="24"/>
          <w:szCs w:val="24"/>
        </w:rPr>
        <w:lastRenderedPageBreak/>
        <w:t>DAFTAR PUSTAKA</w:t>
      </w:r>
    </w:p>
    <w:p w:rsidR="00BA5C43" w:rsidRPr="00E76F52" w:rsidRDefault="00BA5C43" w:rsidP="00D650EC">
      <w:pPr>
        <w:pStyle w:val="ListParagraph"/>
        <w:spacing w:after="0" w:line="240" w:lineRule="auto"/>
        <w:ind w:left="0"/>
        <w:jc w:val="both"/>
        <w:rPr>
          <w:rFonts w:ascii="Times New Roman" w:hAnsi="Times New Roman"/>
          <w:b/>
          <w:sz w:val="24"/>
          <w:szCs w:val="24"/>
        </w:rPr>
      </w:pPr>
    </w:p>
    <w:p w:rsidR="00F16C63" w:rsidRPr="00E76F52" w:rsidRDefault="00F16C63" w:rsidP="00EF7FC8">
      <w:pPr>
        <w:spacing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Agussalim Manguluang, 2010. </w:t>
      </w:r>
      <w:r w:rsidRPr="00E76F52">
        <w:rPr>
          <w:rFonts w:ascii="Times New Roman" w:hAnsi="Times New Roman" w:cs="Times New Roman"/>
          <w:i/>
          <w:sz w:val="24"/>
          <w:szCs w:val="24"/>
        </w:rPr>
        <w:t xml:space="preserve">Metodologi Penelitian, </w:t>
      </w:r>
      <w:r w:rsidRPr="00E76F52">
        <w:rPr>
          <w:rFonts w:ascii="Times New Roman" w:hAnsi="Times New Roman" w:cs="Times New Roman"/>
          <w:sz w:val="24"/>
          <w:szCs w:val="24"/>
        </w:rPr>
        <w:t>Ekasakti Press, Padang</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Abdul Halim, dkk. 2012. </w:t>
      </w:r>
      <w:r w:rsidRPr="00E76F52">
        <w:rPr>
          <w:rFonts w:ascii="Times New Roman" w:hAnsi="Times New Roman" w:cs="Times New Roman"/>
          <w:i/>
          <w:sz w:val="24"/>
          <w:szCs w:val="24"/>
        </w:rPr>
        <w:t>Akuntansi Sektor Publik Akuntansi Keuangan Daerah</w:t>
      </w:r>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Edisi 4.</w:t>
      </w:r>
      <w:proofErr w:type="gramEnd"/>
      <w:r w:rsidRPr="00E76F52">
        <w:rPr>
          <w:rFonts w:ascii="Times New Roman" w:hAnsi="Times New Roman" w:cs="Times New Roman"/>
          <w:sz w:val="24"/>
          <w:szCs w:val="24"/>
        </w:rPr>
        <w:t xml:space="preserve"> Jakarta: Salemba Empat.</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Antony, Robert N. And Govindarajan, Vijay. 2010. </w:t>
      </w:r>
      <w:r w:rsidRPr="00E76F52">
        <w:rPr>
          <w:rFonts w:ascii="Times New Roman" w:hAnsi="Times New Roman" w:cs="Times New Roman"/>
          <w:i/>
          <w:sz w:val="24"/>
          <w:szCs w:val="24"/>
        </w:rPr>
        <w:t>Manajemen Control System</w:t>
      </w:r>
      <w:proofErr w:type="gramStart"/>
      <w:r w:rsidRPr="00E76F52">
        <w:rPr>
          <w:rFonts w:ascii="Times New Roman" w:hAnsi="Times New Roman" w:cs="Times New Roman"/>
          <w:i/>
          <w:sz w:val="24"/>
          <w:szCs w:val="24"/>
        </w:rPr>
        <w:t>,11th</w:t>
      </w:r>
      <w:proofErr w:type="gramEnd"/>
      <w:r w:rsidRPr="00E76F52">
        <w:rPr>
          <w:rFonts w:ascii="Times New Roman" w:hAnsi="Times New Roman" w:cs="Times New Roman"/>
          <w:i/>
          <w:sz w:val="24"/>
          <w:szCs w:val="24"/>
        </w:rPr>
        <w:t xml:space="preserve"> Edition, </w:t>
      </w:r>
      <w:r w:rsidRPr="00E76F52">
        <w:rPr>
          <w:rFonts w:ascii="Times New Roman" w:hAnsi="Times New Roman" w:cs="Times New Roman"/>
          <w:sz w:val="24"/>
          <w:szCs w:val="24"/>
        </w:rPr>
        <w:t>dialih</w:t>
      </w:r>
      <w:r w:rsidR="00D650EC">
        <w:rPr>
          <w:rFonts w:ascii="Times New Roman" w:hAnsi="Times New Roman" w:cs="Times New Roman"/>
          <w:sz w:val="24"/>
          <w:szCs w:val="24"/>
          <w:lang w:val="id-ID"/>
        </w:rPr>
        <w:t xml:space="preserve"> </w:t>
      </w:r>
      <w:r w:rsidRPr="00E76F52">
        <w:rPr>
          <w:rFonts w:ascii="Times New Roman" w:hAnsi="Times New Roman" w:cs="Times New Roman"/>
          <w:sz w:val="24"/>
          <w:szCs w:val="24"/>
        </w:rPr>
        <w:t>bahasakan oleh F.X Kurniawan Tjakrawala, “Sistem Pengendalian Manajemen, Buku 1”. 2011. Jakarta: Salemba Empat.</w:t>
      </w:r>
    </w:p>
    <w:p w:rsidR="00F16C63" w:rsidRPr="00E76F52" w:rsidRDefault="00F16C63" w:rsidP="00D650EC">
      <w:pPr>
        <w:spacing w:before="200" w:after="0" w:line="240" w:lineRule="auto"/>
        <w:ind w:left="567" w:hanging="567"/>
        <w:jc w:val="both"/>
        <w:rPr>
          <w:rFonts w:ascii="Times New Roman" w:hAnsi="Times New Roman" w:cs="Times New Roman"/>
          <w:color w:val="660099"/>
          <w:sz w:val="24"/>
          <w:szCs w:val="24"/>
          <w:shd w:val="clear" w:color="auto" w:fill="FFFFFF"/>
        </w:rPr>
      </w:pPr>
      <w:r w:rsidRPr="00E76F52">
        <w:rPr>
          <w:rStyle w:val="author"/>
          <w:rFonts w:ascii="Times New Roman" w:hAnsi="Times New Roman" w:cs="Times New Roman"/>
          <w:sz w:val="24"/>
          <w:szCs w:val="24"/>
        </w:rPr>
        <w:t>Ardilla, Alda</w:t>
      </w:r>
      <w:r w:rsidRPr="00E76F52">
        <w:rPr>
          <w:rFonts w:ascii="Times New Roman" w:hAnsi="Times New Roman" w:cs="Times New Roman"/>
          <w:sz w:val="24"/>
          <w:szCs w:val="24"/>
        </w:rPr>
        <w:t xml:space="preserve">, 2015. </w:t>
      </w:r>
      <w:r w:rsidRPr="00E76F52">
        <w:rPr>
          <w:rFonts w:ascii="Times New Roman" w:hAnsi="Times New Roman" w:cs="Times New Roman"/>
          <w:i/>
          <w:sz w:val="24"/>
          <w:szCs w:val="24"/>
        </w:rPr>
        <w:t>Pengaruh</w:t>
      </w:r>
      <w:r w:rsidR="00D650EC">
        <w:rPr>
          <w:rFonts w:ascii="Times New Roman" w:hAnsi="Times New Roman" w:cs="Times New Roman"/>
          <w:i/>
          <w:sz w:val="24"/>
          <w:szCs w:val="24"/>
          <w:lang w:val="id-ID"/>
        </w:rPr>
        <w:t xml:space="preserve"> </w:t>
      </w:r>
      <w:r w:rsidRPr="00E76F52">
        <w:rPr>
          <w:rFonts w:ascii="Times New Roman" w:hAnsi="Times New Roman" w:cs="Times New Roman"/>
          <w:i/>
          <w:sz w:val="24"/>
          <w:szCs w:val="24"/>
        </w:rPr>
        <w:t>Partisipasi</w:t>
      </w:r>
      <w:r w:rsidR="00D650EC">
        <w:rPr>
          <w:rFonts w:ascii="Times New Roman" w:hAnsi="Times New Roman" w:cs="Times New Roman"/>
          <w:i/>
          <w:sz w:val="24"/>
          <w:szCs w:val="24"/>
          <w:lang w:val="id-ID"/>
        </w:rPr>
        <w:t xml:space="preserve"> </w:t>
      </w:r>
      <w:r w:rsidRPr="00E76F52">
        <w:rPr>
          <w:rFonts w:ascii="Times New Roman" w:hAnsi="Times New Roman" w:cs="Times New Roman"/>
          <w:i/>
          <w:sz w:val="24"/>
          <w:szCs w:val="24"/>
        </w:rPr>
        <w:t>Penganggaran</w:t>
      </w:r>
      <w:r w:rsidR="00D650EC">
        <w:rPr>
          <w:rFonts w:ascii="Times New Roman" w:hAnsi="Times New Roman" w:cs="Times New Roman"/>
          <w:i/>
          <w:sz w:val="24"/>
          <w:szCs w:val="24"/>
          <w:lang w:val="id-ID"/>
        </w:rPr>
        <w:t xml:space="preserve"> </w:t>
      </w:r>
      <w:r w:rsidRPr="00E76F52">
        <w:rPr>
          <w:rFonts w:ascii="Times New Roman" w:hAnsi="Times New Roman" w:cs="Times New Roman"/>
          <w:i/>
          <w:sz w:val="24"/>
          <w:szCs w:val="24"/>
        </w:rPr>
        <w:t>Terhadap Kinerja</w:t>
      </w:r>
      <w:r w:rsidR="00D650EC">
        <w:rPr>
          <w:rFonts w:ascii="Times New Roman" w:hAnsi="Times New Roman" w:cs="Times New Roman"/>
          <w:i/>
          <w:sz w:val="24"/>
          <w:szCs w:val="24"/>
          <w:lang w:val="id-ID"/>
        </w:rPr>
        <w:t xml:space="preserve"> </w:t>
      </w:r>
      <w:r w:rsidRPr="00E76F52">
        <w:rPr>
          <w:rFonts w:ascii="Times New Roman" w:hAnsi="Times New Roman" w:cs="Times New Roman"/>
          <w:i/>
          <w:sz w:val="24"/>
          <w:szCs w:val="24"/>
        </w:rPr>
        <w:t>Manajerial</w:t>
      </w:r>
      <w:r w:rsidR="00D650EC">
        <w:rPr>
          <w:rFonts w:ascii="Times New Roman" w:hAnsi="Times New Roman" w:cs="Times New Roman"/>
          <w:i/>
          <w:sz w:val="24"/>
          <w:szCs w:val="24"/>
          <w:lang w:val="id-ID"/>
        </w:rPr>
        <w:t xml:space="preserve"> </w:t>
      </w:r>
      <w:r w:rsidRPr="00E76F52">
        <w:rPr>
          <w:rFonts w:ascii="Times New Roman" w:hAnsi="Times New Roman" w:cs="Times New Roman"/>
          <w:i/>
          <w:sz w:val="24"/>
          <w:szCs w:val="24"/>
        </w:rPr>
        <w:t>Pada Dinas Pertanian Provinsi Sumatera Utara</w:t>
      </w:r>
      <w:r w:rsidRPr="00E76F52">
        <w:rPr>
          <w:rFonts w:ascii="Times New Roman" w:hAnsi="Times New Roman" w:cs="Times New Roman"/>
          <w:sz w:val="24"/>
          <w:szCs w:val="24"/>
        </w:rPr>
        <w:t xml:space="preserve">. </w:t>
      </w:r>
      <w:r w:rsidRPr="00E76F52">
        <w:rPr>
          <w:rFonts w:ascii="Times New Roman" w:hAnsi="Times New Roman" w:cs="Times New Roman"/>
          <w:sz w:val="24"/>
          <w:szCs w:val="24"/>
        </w:rPr>
        <w:fldChar w:fldCharType="begin"/>
      </w:r>
      <w:r w:rsidRPr="00E76F52">
        <w:rPr>
          <w:rFonts w:ascii="Times New Roman" w:hAnsi="Times New Roman" w:cs="Times New Roman"/>
          <w:sz w:val="24"/>
          <w:szCs w:val="24"/>
        </w:rPr>
        <w:instrText xml:space="preserve"> HYPERLINK "http://repository.usu.ac.id/bitstream/123456789/59950/2/Reference.pdf" </w:instrText>
      </w:r>
      <w:r w:rsidRPr="00E76F52">
        <w:rPr>
          <w:rFonts w:ascii="Times New Roman" w:hAnsi="Times New Roman" w:cs="Times New Roman"/>
          <w:sz w:val="24"/>
          <w:szCs w:val="24"/>
        </w:rPr>
        <w:fldChar w:fldCharType="separate"/>
      </w:r>
      <w:r w:rsidRPr="00E76F52">
        <w:rPr>
          <w:rFonts w:ascii="Times New Roman" w:hAnsi="Times New Roman" w:cs="Times New Roman"/>
          <w:sz w:val="24"/>
          <w:szCs w:val="24"/>
        </w:rPr>
        <w:t>repository.usu.ac.id</w:t>
      </w:r>
    </w:p>
    <w:p w:rsidR="00F16C63" w:rsidRPr="00E76F52" w:rsidRDefault="00F16C63" w:rsidP="00D650EC">
      <w:pPr>
        <w:spacing w:before="200" w:after="0" w:line="240" w:lineRule="auto"/>
        <w:ind w:left="567" w:hanging="567"/>
        <w:rPr>
          <w:rFonts w:ascii="Times New Roman" w:hAnsi="Times New Roman" w:cs="Times New Roman"/>
          <w:sz w:val="24"/>
          <w:szCs w:val="24"/>
        </w:rPr>
      </w:pPr>
      <w:r w:rsidRPr="00E76F52">
        <w:rPr>
          <w:rFonts w:ascii="Times New Roman" w:hAnsi="Times New Roman" w:cs="Times New Roman"/>
          <w:sz w:val="24"/>
          <w:szCs w:val="24"/>
        </w:rPr>
        <w:fldChar w:fldCharType="end"/>
      </w:r>
      <w:r w:rsidRPr="00E76F52">
        <w:rPr>
          <w:rFonts w:ascii="Times New Roman" w:hAnsi="Times New Roman" w:cs="Times New Roman"/>
          <w:sz w:val="24"/>
          <w:szCs w:val="24"/>
        </w:rPr>
        <w:t xml:space="preserve">Arikunto, Suharsimi. 2002. </w:t>
      </w:r>
      <w:r w:rsidRPr="00E76F52">
        <w:rPr>
          <w:rFonts w:ascii="Times New Roman" w:hAnsi="Times New Roman" w:cs="Times New Roman"/>
          <w:i/>
          <w:sz w:val="24"/>
          <w:szCs w:val="24"/>
        </w:rPr>
        <w:t>Prosedur Penelitian</w:t>
      </w:r>
      <w:r w:rsidRPr="00E76F52">
        <w:rPr>
          <w:rFonts w:ascii="Times New Roman" w:hAnsi="Times New Roman" w:cs="Times New Roman"/>
          <w:sz w:val="24"/>
          <w:szCs w:val="24"/>
        </w:rPr>
        <w:t>. Jakarta: Bina Aksara</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Bangun, Gemanta Furi. </w:t>
      </w:r>
      <w:proofErr w:type="gramStart"/>
      <w:r w:rsidRPr="00E76F52">
        <w:rPr>
          <w:rFonts w:ascii="Times New Roman" w:hAnsi="Times New Roman" w:cs="Times New Roman"/>
          <w:sz w:val="24"/>
          <w:szCs w:val="24"/>
        </w:rPr>
        <w:t xml:space="preserve">2012. </w:t>
      </w:r>
      <w:r w:rsidRPr="00E76F52">
        <w:rPr>
          <w:rFonts w:ascii="Times New Roman" w:hAnsi="Times New Roman" w:cs="Times New Roman"/>
          <w:i/>
          <w:sz w:val="24"/>
          <w:szCs w:val="24"/>
        </w:rPr>
        <w:t>Pengaruh Partisipasi Anggaran Dan Peran Manajerial Terhadap Kinerja Manajerial Pada PT Bakrie Sumatera Plantations, Tbk</w:t>
      </w:r>
      <w:r w:rsidRPr="00E76F52">
        <w:rPr>
          <w:rFonts w:ascii="Times New Roman" w:hAnsi="Times New Roman" w:cs="Times New Roman"/>
          <w:sz w:val="24"/>
          <w:szCs w:val="24"/>
        </w:rPr>
        <w:t>. Skripsi.</w:t>
      </w:r>
      <w:proofErr w:type="gramEnd"/>
      <w:r w:rsidRPr="00E76F52">
        <w:rPr>
          <w:rFonts w:ascii="Times New Roman" w:hAnsi="Times New Roman" w:cs="Times New Roman"/>
          <w:sz w:val="24"/>
          <w:szCs w:val="24"/>
        </w:rPr>
        <w:t xml:space="preserve"> Universitas Sumatera Utara</w:t>
      </w:r>
    </w:p>
    <w:p w:rsidR="00F16C63" w:rsidRPr="00E76F52" w:rsidRDefault="00F16C63" w:rsidP="00D650EC">
      <w:pPr>
        <w:spacing w:before="200" w:after="0" w:line="240" w:lineRule="auto"/>
        <w:ind w:left="567" w:hanging="567"/>
        <w:rPr>
          <w:rFonts w:ascii="Times New Roman" w:hAnsi="Times New Roman" w:cs="Times New Roman"/>
          <w:sz w:val="24"/>
          <w:szCs w:val="24"/>
        </w:rPr>
      </w:pPr>
      <w:proofErr w:type="gramStart"/>
      <w:r w:rsidRPr="00E76F52">
        <w:rPr>
          <w:rFonts w:ascii="Times New Roman" w:hAnsi="Times New Roman" w:cs="Times New Roman"/>
          <w:sz w:val="24"/>
          <w:szCs w:val="24"/>
        </w:rPr>
        <w:t>Bastian, I. 2006.</w:t>
      </w:r>
      <w:proofErr w:type="gramEnd"/>
      <w:r w:rsidRPr="00E76F52">
        <w:rPr>
          <w:rFonts w:ascii="Times New Roman" w:hAnsi="Times New Roman" w:cs="Times New Roman"/>
          <w:sz w:val="24"/>
          <w:szCs w:val="24"/>
        </w:rPr>
        <w:t xml:space="preserve"> </w:t>
      </w:r>
      <w:r w:rsidRPr="00E76F52">
        <w:rPr>
          <w:rFonts w:ascii="Times New Roman" w:hAnsi="Times New Roman" w:cs="Times New Roman"/>
          <w:i/>
          <w:sz w:val="24"/>
          <w:szCs w:val="24"/>
        </w:rPr>
        <w:t xml:space="preserve">Akuntansi Sektor Publik Suatu Pengantar. </w:t>
      </w:r>
      <w:r w:rsidRPr="00E76F52">
        <w:rPr>
          <w:rFonts w:ascii="Times New Roman" w:hAnsi="Times New Roman" w:cs="Times New Roman"/>
          <w:sz w:val="24"/>
          <w:szCs w:val="24"/>
        </w:rPr>
        <w:t>Jakarta: Erlangga</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Carter, William K. 2006. </w:t>
      </w:r>
      <w:r w:rsidRPr="00E76F52">
        <w:rPr>
          <w:rFonts w:ascii="Times New Roman" w:hAnsi="Times New Roman" w:cs="Times New Roman"/>
          <w:i/>
          <w:sz w:val="24"/>
          <w:szCs w:val="24"/>
        </w:rPr>
        <w:t xml:space="preserve">Cost Accounting, 14th edition, </w:t>
      </w:r>
      <w:r w:rsidRPr="00E76F52">
        <w:rPr>
          <w:rFonts w:ascii="Times New Roman" w:hAnsi="Times New Roman" w:cs="Times New Roman"/>
          <w:sz w:val="24"/>
          <w:szCs w:val="24"/>
        </w:rPr>
        <w:t>dialih</w:t>
      </w:r>
      <w:r w:rsidR="00D650EC">
        <w:rPr>
          <w:rFonts w:ascii="Times New Roman" w:hAnsi="Times New Roman" w:cs="Times New Roman"/>
          <w:sz w:val="24"/>
          <w:szCs w:val="24"/>
          <w:lang w:val="id-ID"/>
        </w:rPr>
        <w:t xml:space="preserve"> </w:t>
      </w:r>
      <w:r w:rsidRPr="00E76F52">
        <w:rPr>
          <w:rFonts w:ascii="Times New Roman" w:hAnsi="Times New Roman" w:cs="Times New Roman"/>
          <w:sz w:val="24"/>
          <w:szCs w:val="24"/>
        </w:rPr>
        <w:t xml:space="preserve">bahasakan oleh Krista, </w:t>
      </w:r>
      <w:r w:rsidRPr="00E76F52">
        <w:rPr>
          <w:rFonts w:ascii="Times New Roman" w:hAnsi="Times New Roman" w:cs="Times New Roman"/>
          <w:i/>
          <w:sz w:val="24"/>
          <w:szCs w:val="24"/>
        </w:rPr>
        <w:t xml:space="preserve">Akuntansi Biaya, </w:t>
      </w:r>
      <w:r w:rsidRPr="00E76F52">
        <w:rPr>
          <w:rFonts w:ascii="Times New Roman" w:hAnsi="Times New Roman" w:cs="Times New Roman"/>
          <w:sz w:val="24"/>
          <w:szCs w:val="24"/>
        </w:rPr>
        <w:t>buku 2. 2009. Jakarta: Salemba Empat</w:t>
      </w:r>
    </w:p>
    <w:p w:rsidR="00F16C63" w:rsidRPr="00E76F52" w:rsidRDefault="00F16C63" w:rsidP="00D650EC">
      <w:pPr>
        <w:spacing w:before="200" w:after="0" w:line="240" w:lineRule="auto"/>
        <w:ind w:left="567" w:hanging="567"/>
        <w:rPr>
          <w:rFonts w:ascii="Times New Roman" w:hAnsi="Times New Roman" w:cs="Times New Roman"/>
          <w:sz w:val="24"/>
          <w:szCs w:val="24"/>
        </w:rPr>
      </w:pPr>
      <w:r w:rsidRPr="00E76F52">
        <w:rPr>
          <w:rFonts w:ascii="Times New Roman" w:hAnsi="Times New Roman" w:cs="Times New Roman"/>
          <w:sz w:val="24"/>
          <w:szCs w:val="24"/>
        </w:rPr>
        <w:t xml:space="preserve">Deddi Nordiawan. 2006. </w:t>
      </w:r>
      <w:r w:rsidRPr="00E76F52">
        <w:rPr>
          <w:rFonts w:ascii="Times New Roman" w:hAnsi="Times New Roman" w:cs="Times New Roman"/>
          <w:i/>
          <w:iCs/>
          <w:sz w:val="24"/>
          <w:szCs w:val="24"/>
        </w:rPr>
        <w:t>Akuntansi Sektor Publik</w:t>
      </w:r>
      <w:r w:rsidRPr="00E76F52">
        <w:rPr>
          <w:rFonts w:ascii="Times New Roman" w:hAnsi="Times New Roman" w:cs="Times New Roman"/>
          <w:sz w:val="24"/>
          <w:szCs w:val="24"/>
        </w:rPr>
        <w:t>. Jakarta: Salemba Empat.</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Fladimir Edwin Mbon, 2014</w:t>
      </w:r>
      <w:r w:rsidRPr="00E76F52">
        <w:rPr>
          <w:rFonts w:ascii="Times New Roman" w:hAnsi="Times New Roman" w:cs="Times New Roman"/>
          <w:i/>
          <w:sz w:val="24"/>
          <w:szCs w:val="24"/>
        </w:rPr>
        <w:t>, Pengaruh Partisipasi Penyusunan Anggaran, Kejelasan Sasaran Anggaran, Akuntabilitas Publik Terhadap Kinerja Aparat Pemerintaha Daerah.</w:t>
      </w:r>
      <w:r w:rsidR="00D650EC">
        <w:rPr>
          <w:rFonts w:ascii="Times New Roman" w:hAnsi="Times New Roman" w:cs="Times New Roman"/>
          <w:i/>
          <w:sz w:val="24"/>
          <w:szCs w:val="24"/>
          <w:lang w:val="id-ID"/>
        </w:rPr>
        <w:t xml:space="preserve"> </w:t>
      </w:r>
      <w:r w:rsidRPr="00E76F52">
        <w:rPr>
          <w:rFonts w:ascii="Times New Roman" w:hAnsi="Times New Roman" w:cs="Times New Roman"/>
          <w:sz w:val="24"/>
          <w:szCs w:val="24"/>
        </w:rPr>
        <w:t>Skripsi, Fakultas Ekonomi: Universitas Atma Jaya Yogyakarta.</w:t>
      </w:r>
    </w:p>
    <w:p w:rsidR="00F16C63" w:rsidRPr="00E76F52" w:rsidRDefault="00F16C63" w:rsidP="00D650EC">
      <w:pPr>
        <w:spacing w:before="200" w:after="0" w:line="240" w:lineRule="auto"/>
        <w:ind w:left="567" w:hanging="567"/>
        <w:rPr>
          <w:rFonts w:ascii="Times New Roman" w:hAnsi="Times New Roman" w:cs="Times New Roman"/>
          <w:sz w:val="24"/>
          <w:szCs w:val="24"/>
        </w:rPr>
      </w:pPr>
      <w:r w:rsidRPr="00E76F52">
        <w:rPr>
          <w:rFonts w:ascii="Times New Roman" w:hAnsi="Times New Roman" w:cs="Times New Roman"/>
          <w:sz w:val="24"/>
          <w:szCs w:val="24"/>
        </w:rPr>
        <w:t xml:space="preserve">Ghozali, Imam. 2001. </w:t>
      </w:r>
      <w:r w:rsidRPr="00E76F52">
        <w:rPr>
          <w:rFonts w:ascii="Times New Roman" w:hAnsi="Times New Roman" w:cs="Times New Roman"/>
          <w:i/>
          <w:sz w:val="24"/>
          <w:szCs w:val="24"/>
        </w:rPr>
        <w:t>Aplikasi analisis multivariate dengan program SPSS</w:t>
      </w:r>
      <w:r w:rsidRPr="00E76F52">
        <w:rPr>
          <w:rFonts w:ascii="Times New Roman" w:hAnsi="Times New Roman" w:cs="Times New Roman"/>
          <w:sz w:val="24"/>
          <w:szCs w:val="24"/>
        </w:rPr>
        <w:t>. Semarang: Badan Penerbit Universitas Diponegoro.</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Hansen, Don R. </w:t>
      </w:r>
      <w:proofErr w:type="gramStart"/>
      <w:r w:rsidRPr="00E76F52">
        <w:rPr>
          <w:rFonts w:ascii="Times New Roman" w:hAnsi="Times New Roman" w:cs="Times New Roman"/>
          <w:sz w:val="24"/>
          <w:szCs w:val="24"/>
        </w:rPr>
        <w:t>And Mowen, Maryanne M. 2012.</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i/>
          <w:sz w:val="24"/>
          <w:szCs w:val="24"/>
        </w:rPr>
        <w:t xml:space="preserve">Managerial Accounting, </w:t>
      </w:r>
      <w:r w:rsidRPr="00E76F52">
        <w:rPr>
          <w:rFonts w:ascii="Times New Roman" w:hAnsi="Times New Roman" w:cs="Times New Roman"/>
          <w:sz w:val="24"/>
          <w:szCs w:val="24"/>
        </w:rPr>
        <w:t>8th Edition, dialih</w:t>
      </w:r>
      <w:r w:rsidR="00D650EC">
        <w:rPr>
          <w:rFonts w:ascii="Times New Roman" w:hAnsi="Times New Roman" w:cs="Times New Roman"/>
          <w:sz w:val="24"/>
          <w:szCs w:val="24"/>
          <w:lang w:val="id-ID"/>
        </w:rPr>
        <w:t xml:space="preserve"> </w:t>
      </w:r>
      <w:r w:rsidRPr="00E76F52">
        <w:rPr>
          <w:rFonts w:ascii="Times New Roman" w:hAnsi="Times New Roman" w:cs="Times New Roman"/>
          <w:sz w:val="24"/>
          <w:szCs w:val="24"/>
        </w:rPr>
        <w:t>bahasakan oleh Dewi Fitriani dan Denny Arnos Kwary, Akuntansi Manajerial.</w:t>
      </w:r>
      <w:proofErr w:type="gramEnd"/>
      <w:r w:rsidRPr="00E76F52">
        <w:rPr>
          <w:rFonts w:ascii="Times New Roman" w:hAnsi="Times New Roman" w:cs="Times New Roman"/>
          <w:sz w:val="24"/>
          <w:szCs w:val="24"/>
        </w:rPr>
        <w:t xml:space="preserve"> Jakarta: Salemba</w:t>
      </w:r>
    </w:p>
    <w:p w:rsidR="00F16C63" w:rsidRPr="00E76F52" w:rsidRDefault="007C5E42" w:rsidP="00D650EC">
      <w:pPr>
        <w:spacing w:before="200" w:after="0" w:line="240" w:lineRule="auto"/>
        <w:ind w:left="567" w:hanging="567"/>
        <w:jc w:val="both"/>
        <w:rPr>
          <w:rFonts w:ascii="Times New Roman" w:hAnsi="Times New Roman" w:cs="Times New Roman"/>
          <w:sz w:val="24"/>
          <w:szCs w:val="24"/>
        </w:rPr>
      </w:pPr>
      <w:hyperlink r:id="rId26" w:history="1">
        <w:r w:rsidR="00F16C63" w:rsidRPr="00E76F52">
          <w:rPr>
            <w:rFonts w:ascii="Times New Roman" w:hAnsi="Times New Roman" w:cs="Times New Roman"/>
            <w:sz w:val="24"/>
            <w:szCs w:val="24"/>
          </w:rPr>
          <w:t>http://id.wikipedia.org/wiki/Perangkat_Daerah</w:t>
        </w:r>
      </w:hyperlink>
      <w:r w:rsidR="00F16C63" w:rsidRPr="00E76F52">
        <w:rPr>
          <w:rFonts w:ascii="Times New Roman" w:hAnsi="Times New Roman" w:cs="Times New Roman"/>
          <w:color w:val="000000"/>
          <w:sz w:val="24"/>
          <w:szCs w:val="24"/>
          <w:shd w:val="clear" w:color="auto" w:fill="FFFFFF"/>
        </w:rPr>
        <w:t xml:space="preserve">). </w:t>
      </w:r>
      <w:proofErr w:type="gramStart"/>
      <w:r w:rsidR="00F16C63" w:rsidRPr="00E76F52">
        <w:rPr>
          <w:rFonts w:ascii="Times New Roman" w:hAnsi="Times New Roman" w:cs="Times New Roman"/>
          <w:color w:val="000000"/>
          <w:sz w:val="24"/>
          <w:szCs w:val="24"/>
          <w:shd w:val="clear" w:color="auto" w:fill="FFFFFF"/>
        </w:rPr>
        <w:t>Diakses 1 Februari 2019.</w:t>
      </w:r>
      <w:proofErr w:type="gramEnd"/>
    </w:p>
    <w:p w:rsidR="00F16C63" w:rsidRPr="00E76F52" w:rsidRDefault="00F16C63" w:rsidP="00D650EC">
      <w:pPr>
        <w:spacing w:before="200" w:after="0" w:line="240" w:lineRule="auto"/>
        <w:ind w:left="567" w:hanging="567"/>
        <w:jc w:val="both"/>
        <w:rPr>
          <w:rFonts w:ascii="Times New Roman" w:hAnsi="Times New Roman" w:cs="Times New Roman"/>
          <w:sz w:val="24"/>
          <w:szCs w:val="24"/>
          <w:u w:val="single"/>
        </w:rPr>
      </w:pPr>
      <w:proofErr w:type="gramStart"/>
      <w:r w:rsidRPr="00E76F52">
        <w:rPr>
          <w:rFonts w:ascii="Times New Roman" w:hAnsi="Times New Roman" w:cs="Times New Roman"/>
          <w:sz w:val="24"/>
          <w:szCs w:val="24"/>
        </w:rPr>
        <w:t>Kenis.I. 1979.</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i/>
          <w:sz w:val="24"/>
          <w:szCs w:val="24"/>
        </w:rPr>
        <w:t>Effect on Budgetary Goal Characteristic on Managerial Attitudes and Performance.</w:t>
      </w:r>
      <w:proofErr w:type="gramEnd"/>
      <w:r w:rsidRPr="00E76F52">
        <w:rPr>
          <w:rFonts w:ascii="Times New Roman" w:hAnsi="Times New Roman" w:cs="Times New Roman"/>
          <w:i/>
          <w:sz w:val="24"/>
          <w:szCs w:val="24"/>
        </w:rPr>
        <w:t xml:space="preserve"> </w:t>
      </w:r>
      <w:proofErr w:type="gramStart"/>
      <w:r w:rsidRPr="00E76F52">
        <w:rPr>
          <w:rFonts w:ascii="Times New Roman" w:hAnsi="Times New Roman" w:cs="Times New Roman"/>
          <w:i/>
          <w:sz w:val="24"/>
          <w:szCs w:val="24"/>
        </w:rPr>
        <w:t xml:space="preserve">The Accounting Review, </w:t>
      </w:r>
      <w:r w:rsidRPr="00E76F52">
        <w:rPr>
          <w:rFonts w:ascii="Times New Roman" w:hAnsi="Times New Roman" w:cs="Times New Roman"/>
          <w:sz w:val="24"/>
          <w:szCs w:val="24"/>
        </w:rPr>
        <w:t>Vol. IV.</w:t>
      </w:r>
      <w:proofErr w:type="gramEnd"/>
      <w:r w:rsidRPr="00E76F52">
        <w:rPr>
          <w:rFonts w:ascii="Times New Roman" w:hAnsi="Times New Roman" w:cs="Times New Roman"/>
          <w:sz w:val="24"/>
          <w:szCs w:val="24"/>
        </w:rPr>
        <w:t xml:space="preserve"> No. 4</w:t>
      </w:r>
      <w:proofErr w:type="gramStart"/>
      <w:r w:rsidRPr="00E76F52">
        <w:rPr>
          <w:rFonts w:ascii="Times New Roman" w:hAnsi="Times New Roman" w:cs="Times New Roman"/>
          <w:sz w:val="24"/>
          <w:szCs w:val="24"/>
        </w:rPr>
        <w:t>,pp</w:t>
      </w:r>
      <w:proofErr w:type="gramEnd"/>
      <w:r w:rsidRPr="00E76F52">
        <w:rPr>
          <w:rFonts w:ascii="Times New Roman" w:hAnsi="Times New Roman" w:cs="Times New Roman"/>
          <w:sz w:val="24"/>
          <w:szCs w:val="24"/>
        </w:rPr>
        <w:t xml:space="preserve"> 707</w:t>
      </w:r>
    </w:p>
    <w:p w:rsidR="00F16C63" w:rsidRPr="00E76F52" w:rsidRDefault="00F16C63" w:rsidP="00D650EC">
      <w:pPr>
        <w:spacing w:before="200" w:after="0" w:line="240" w:lineRule="auto"/>
        <w:ind w:left="567" w:hanging="567"/>
        <w:rPr>
          <w:rFonts w:ascii="Times New Roman" w:hAnsi="Times New Roman" w:cs="Times New Roman"/>
          <w:sz w:val="24"/>
          <w:szCs w:val="24"/>
        </w:rPr>
      </w:pPr>
      <w:proofErr w:type="gramStart"/>
      <w:r w:rsidRPr="00E76F52">
        <w:rPr>
          <w:rFonts w:ascii="Times New Roman" w:hAnsi="Times New Roman" w:cs="Times New Roman"/>
          <w:sz w:val="24"/>
          <w:szCs w:val="24"/>
        </w:rPr>
        <w:t>Mahmudi.</w:t>
      </w:r>
      <w:proofErr w:type="gramEnd"/>
      <w:r w:rsidRPr="00E76F52">
        <w:rPr>
          <w:rFonts w:ascii="Times New Roman" w:hAnsi="Times New Roman" w:cs="Times New Roman"/>
          <w:sz w:val="24"/>
          <w:szCs w:val="24"/>
        </w:rPr>
        <w:t xml:space="preserve"> 2011. </w:t>
      </w:r>
      <w:r w:rsidRPr="00E76F52">
        <w:rPr>
          <w:rFonts w:ascii="Times New Roman" w:hAnsi="Times New Roman" w:cs="Times New Roman"/>
          <w:i/>
          <w:sz w:val="24"/>
          <w:szCs w:val="24"/>
        </w:rPr>
        <w:t>Akuntansi Sektor Publik</w:t>
      </w:r>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Yogyakarta.</w:t>
      </w:r>
      <w:proofErr w:type="gramEnd"/>
      <w:r w:rsidRPr="00E76F52">
        <w:rPr>
          <w:rFonts w:ascii="Times New Roman" w:hAnsi="Times New Roman" w:cs="Times New Roman"/>
          <w:sz w:val="24"/>
          <w:szCs w:val="24"/>
        </w:rPr>
        <w:t xml:space="preserve"> Andi Yogyakarta</w:t>
      </w:r>
    </w:p>
    <w:p w:rsidR="00F16C63" w:rsidRPr="00E76F52" w:rsidRDefault="00F16C63" w:rsidP="00D650EC">
      <w:pPr>
        <w:spacing w:before="200" w:after="0" w:line="240" w:lineRule="auto"/>
        <w:ind w:left="567" w:hanging="567"/>
        <w:jc w:val="both"/>
        <w:rPr>
          <w:rFonts w:ascii="Times New Roman" w:hAnsi="Times New Roman" w:cs="Times New Roman"/>
          <w:i/>
          <w:sz w:val="24"/>
          <w:szCs w:val="24"/>
        </w:rPr>
      </w:pPr>
      <w:r w:rsidRPr="00E76F52">
        <w:rPr>
          <w:rFonts w:ascii="Times New Roman" w:hAnsi="Times New Roman" w:cs="Times New Roman"/>
          <w:sz w:val="24"/>
          <w:szCs w:val="24"/>
        </w:rPr>
        <w:t xml:space="preserve">Mahoney, Thomas A. Thomas H. Jerdee. And Stephan J. Carol. 1963. </w:t>
      </w:r>
      <w:r w:rsidRPr="00E76F52">
        <w:rPr>
          <w:rFonts w:ascii="Times New Roman" w:hAnsi="Times New Roman" w:cs="Times New Roman"/>
          <w:i/>
          <w:sz w:val="24"/>
          <w:szCs w:val="24"/>
        </w:rPr>
        <w:t>Development of Managerial Performance a Research Approadct, Southwester Publishing.</w:t>
      </w:r>
    </w:p>
    <w:p w:rsidR="00F16C63" w:rsidRPr="00E76F52" w:rsidRDefault="00F16C63" w:rsidP="00D650EC">
      <w:pPr>
        <w:spacing w:before="200" w:after="0" w:line="240" w:lineRule="auto"/>
        <w:ind w:left="567" w:hanging="567"/>
        <w:jc w:val="both"/>
        <w:rPr>
          <w:rFonts w:ascii="Times New Roman" w:hAnsi="Times New Roman" w:cs="Times New Roman"/>
          <w:i/>
          <w:sz w:val="24"/>
          <w:szCs w:val="24"/>
        </w:rPr>
      </w:pPr>
      <w:proofErr w:type="gramStart"/>
      <w:r w:rsidRPr="00E76F52">
        <w:rPr>
          <w:rFonts w:ascii="Times New Roman" w:hAnsi="Times New Roman" w:cs="Times New Roman"/>
          <w:sz w:val="24"/>
          <w:szCs w:val="24"/>
        </w:rPr>
        <w:t xml:space="preserve">Mardiasmo.2002. </w:t>
      </w:r>
      <w:r w:rsidRPr="00E76F52">
        <w:rPr>
          <w:rFonts w:ascii="Times New Roman" w:hAnsi="Times New Roman" w:cs="Times New Roman"/>
          <w:i/>
          <w:sz w:val="24"/>
          <w:szCs w:val="24"/>
        </w:rPr>
        <w:t>Otonomi dan Manajemen Keuangan Daerah.</w:t>
      </w:r>
      <w:proofErr w:type="gramEnd"/>
      <w:r w:rsidRPr="00E76F52">
        <w:rPr>
          <w:rFonts w:ascii="Times New Roman" w:hAnsi="Times New Roman" w:cs="Times New Roman"/>
          <w:i/>
          <w:sz w:val="24"/>
          <w:szCs w:val="24"/>
        </w:rPr>
        <w:t xml:space="preserve"> Edisi Pertama.</w:t>
      </w:r>
      <w:r w:rsidR="00D650EC">
        <w:rPr>
          <w:rFonts w:ascii="Times New Roman" w:hAnsi="Times New Roman" w:cs="Times New Roman"/>
          <w:i/>
          <w:sz w:val="24"/>
          <w:szCs w:val="24"/>
          <w:lang w:val="id-ID"/>
        </w:rPr>
        <w:t xml:space="preserve"> </w:t>
      </w:r>
      <w:r w:rsidRPr="00E76F52">
        <w:rPr>
          <w:rFonts w:ascii="Times New Roman" w:hAnsi="Times New Roman" w:cs="Times New Roman"/>
          <w:sz w:val="24"/>
          <w:szCs w:val="24"/>
        </w:rPr>
        <w:t xml:space="preserve">Yogyakarta: </w:t>
      </w:r>
      <w:r w:rsidR="00D650EC">
        <w:rPr>
          <w:rFonts w:ascii="Times New Roman" w:hAnsi="Times New Roman" w:cs="Times New Roman"/>
          <w:sz w:val="24"/>
          <w:szCs w:val="24"/>
          <w:lang w:val="id-ID"/>
        </w:rPr>
        <w:t xml:space="preserve"> </w:t>
      </w:r>
      <w:r w:rsidRPr="00E76F52">
        <w:rPr>
          <w:rFonts w:ascii="Times New Roman" w:hAnsi="Times New Roman" w:cs="Times New Roman"/>
          <w:sz w:val="24"/>
          <w:szCs w:val="24"/>
        </w:rPr>
        <w:t>Andi Yogyakarta</w:t>
      </w:r>
    </w:p>
    <w:p w:rsidR="00F16C63" w:rsidRPr="00E76F52" w:rsidRDefault="00F16C63" w:rsidP="00D650EC">
      <w:pPr>
        <w:spacing w:before="200" w:after="0" w:line="240" w:lineRule="auto"/>
        <w:ind w:left="567" w:hanging="567"/>
        <w:rPr>
          <w:rFonts w:ascii="Times New Roman" w:hAnsi="Times New Roman" w:cs="Times New Roman"/>
          <w:i/>
          <w:sz w:val="24"/>
          <w:szCs w:val="24"/>
        </w:rPr>
      </w:pPr>
      <w:proofErr w:type="gramStart"/>
      <w:r w:rsidRPr="00E76F52">
        <w:rPr>
          <w:rFonts w:ascii="Times New Roman" w:hAnsi="Times New Roman" w:cs="Times New Roman"/>
          <w:sz w:val="24"/>
          <w:szCs w:val="24"/>
        </w:rPr>
        <w:t xml:space="preserve">Mardiasmo.2009. </w:t>
      </w:r>
      <w:r w:rsidRPr="00E76F52">
        <w:rPr>
          <w:rFonts w:ascii="Times New Roman" w:hAnsi="Times New Roman" w:cs="Times New Roman"/>
          <w:i/>
          <w:sz w:val="24"/>
          <w:szCs w:val="24"/>
        </w:rPr>
        <w:t>Akuntansi Sektor Publik</w:t>
      </w:r>
      <w:r w:rsidRPr="00E76F52">
        <w:rPr>
          <w:rFonts w:ascii="Times New Roman" w:hAnsi="Times New Roman" w:cs="Times New Roman"/>
          <w:sz w:val="24"/>
          <w:szCs w:val="24"/>
        </w:rPr>
        <w:t>.</w:t>
      </w:r>
      <w:proofErr w:type="gramEnd"/>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Yogyakarta.</w:t>
      </w:r>
      <w:proofErr w:type="gramEnd"/>
      <w:r w:rsidRPr="00E76F52">
        <w:rPr>
          <w:rFonts w:ascii="Times New Roman" w:hAnsi="Times New Roman" w:cs="Times New Roman"/>
          <w:sz w:val="24"/>
          <w:szCs w:val="24"/>
        </w:rPr>
        <w:t xml:space="preserve"> Yogyakarta: UII Press</w:t>
      </w:r>
    </w:p>
    <w:p w:rsidR="00F16C63" w:rsidRPr="00E76F52" w:rsidRDefault="00F16C63" w:rsidP="00D650EC">
      <w:pPr>
        <w:spacing w:before="200" w:after="0" w:line="240" w:lineRule="auto"/>
        <w:ind w:left="567" w:hanging="567"/>
        <w:jc w:val="both"/>
        <w:rPr>
          <w:rFonts w:ascii="Times New Roman" w:hAnsi="Times New Roman" w:cs="Times New Roman"/>
          <w:i/>
          <w:sz w:val="24"/>
          <w:szCs w:val="24"/>
        </w:rPr>
      </w:pPr>
      <w:r w:rsidRPr="00E76F52">
        <w:rPr>
          <w:rFonts w:ascii="Times New Roman" w:hAnsi="Times New Roman" w:cs="Times New Roman"/>
          <w:sz w:val="24"/>
          <w:szCs w:val="24"/>
        </w:rPr>
        <w:lastRenderedPageBreak/>
        <w:t xml:space="preserve">Mattola, Ridwan.2011. </w:t>
      </w:r>
      <w:r w:rsidRPr="00E76F52">
        <w:rPr>
          <w:rFonts w:ascii="Times New Roman" w:hAnsi="Times New Roman" w:cs="Times New Roman"/>
          <w:i/>
          <w:sz w:val="24"/>
          <w:szCs w:val="24"/>
        </w:rPr>
        <w:t xml:space="preserve">Pengaruh Partisipasi Anggaran terhadap kinerja dengan Locus </w:t>
      </w:r>
      <w:proofErr w:type="gramStart"/>
      <w:r w:rsidRPr="00E76F52">
        <w:rPr>
          <w:rFonts w:ascii="Times New Roman" w:hAnsi="Times New Roman" w:cs="Times New Roman"/>
          <w:i/>
          <w:sz w:val="24"/>
          <w:szCs w:val="24"/>
        </w:rPr>
        <w:t>Of</w:t>
      </w:r>
      <w:proofErr w:type="gramEnd"/>
      <w:r w:rsidRPr="00E76F52">
        <w:rPr>
          <w:rFonts w:ascii="Times New Roman" w:hAnsi="Times New Roman" w:cs="Times New Roman"/>
          <w:i/>
          <w:sz w:val="24"/>
          <w:szCs w:val="24"/>
        </w:rPr>
        <w:t xml:space="preserve"> Control Sebagai Variabel Moderating (Studi Kasus pada PT Kimia Farma Trading &amp; Distribution Cabang Makasar)</w:t>
      </w:r>
      <w:r w:rsidRPr="00E76F52">
        <w:rPr>
          <w:rFonts w:ascii="Times New Roman" w:hAnsi="Times New Roman" w:cs="Times New Roman"/>
          <w:sz w:val="24"/>
          <w:szCs w:val="24"/>
        </w:rPr>
        <w:t>. Skripsi.Makasar: Universitas Hasanudin</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Mulyadi, Setyawan. </w:t>
      </w:r>
      <w:proofErr w:type="gramStart"/>
      <w:r w:rsidRPr="00E76F52">
        <w:rPr>
          <w:rFonts w:ascii="Times New Roman" w:hAnsi="Times New Roman" w:cs="Times New Roman"/>
          <w:sz w:val="24"/>
          <w:szCs w:val="24"/>
        </w:rPr>
        <w:t xml:space="preserve">2007. </w:t>
      </w:r>
      <w:r w:rsidRPr="00E76F52">
        <w:rPr>
          <w:rFonts w:ascii="Times New Roman" w:hAnsi="Times New Roman" w:cs="Times New Roman"/>
          <w:i/>
          <w:sz w:val="24"/>
          <w:szCs w:val="24"/>
        </w:rPr>
        <w:t>Sistem Perencanaan &amp; Pengendalian Manajemen</w:t>
      </w:r>
      <w:r w:rsidRPr="00E76F52">
        <w:rPr>
          <w:rFonts w:ascii="Times New Roman" w:hAnsi="Times New Roman" w:cs="Times New Roman"/>
          <w:sz w:val="24"/>
          <w:szCs w:val="24"/>
        </w:rPr>
        <w:t>.</w:t>
      </w:r>
      <w:proofErr w:type="gramEnd"/>
      <w:r w:rsidRPr="00E76F52">
        <w:rPr>
          <w:rFonts w:ascii="Times New Roman" w:hAnsi="Times New Roman" w:cs="Times New Roman"/>
          <w:sz w:val="24"/>
          <w:szCs w:val="24"/>
        </w:rPr>
        <w:t xml:space="preserve"> Penerbit Salemba Empat, Jakarta</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Nordiawan, Deddi dan Ayuningtyas Hertianti.2006.</w:t>
      </w:r>
      <w:r w:rsidRPr="00E76F52">
        <w:rPr>
          <w:rFonts w:ascii="Times New Roman" w:hAnsi="Times New Roman" w:cs="Times New Roman"/>
          <w:i/>
          <w:iCs/>
          <w:sz w:val="24"/>
          <w:szCs w:val="24"/>
        </w:rPr>
        <w:t>Akuntansi Sektor Publik</w:t>
      </w:r>
      <w:r w:rsidRPr="00E76F52">
        <w:rPr>
          <w:rFonts w:ascii="Times New Roman" w:hAnsi="Times New Roman" w:cs="Times New Roman"/>
          <w:sz w:val="24"/>
          <w:szCs w:val="24"/>
        </w:rPr>
        <w:t>, Jakarta: Salemba Empat.</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Petriana Heski.2017. </w:t>
      </w:r>
      <w:r w:rsidRPr="00E76F52">
        <w:rPr>
          <w:rFonts w:ascii="Times New Roman" w:hAnsi="Times New Roman" w:cs="Times New Roman"/>
          <w:i/>
          <w:sz w:val="24"/>
          <w:szCs w:val="24"/>
        </w:rPr>
        <w:t>Pengaruh Partisipasi Penyusunan Anggaran, Kejelasan Sasaran Anggaran, Akuntabilitas Publik dan Struktur Desentralisasi Terhadap Kinerja Manajerial (Studi Empiris pada SKPD Kabupaten Magelang).</w:t>
      </w:r>
      <w:r w:rsidRPr="00E76F52">
        <w:rPr>
          <w:rFonts w:ascii="Times New Roman" w:hAnsi="Times New Roman" w:cs="Times New Roman"/>
          <w:sz w:val="24"/>
          <w:szCs w:val="24"/>
        </w:rPr>
        <w:t>Skripsi. Universitas Muhammadiyah Magelang.</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proofErr w:type="gramStart"/>
      <w:r w:rsidRPr="00E76F52">
        <w:rPr>
          <w:rFonts w:ascii="Times New Roman" w:hAnsi="Times New Roman" w:cs="Times New Roman"/>
          <w:sz w:val="24"/>
          <w:szCs w:val="24"/>
        </w:rPr>
        <w:t>Rudianto.</w:t>
      </w:r>
      <w:proofErr w:type="gramEnd"/>
      <w:r w:rsidRPr="00E76F52">
        <w:rPr>
          <w:rFonts w:ascii="Times New Roman" w:hAnsi="Times New Roman" w:cs="Times New Roman"/>
          <w:sz w:val="24"/>
          <w:szCs w:val="24"/>
        </w:rPr>
        <w:t xml:space="preserve"> 2013. </w:t>
      </w:r>
      <w:r w:rsidRPr="00E76F52">
        <w:rPr>
          <w:rFonts w:ascii="Times New Roman" w:hAnsi="Times New Roman" w:cs="Times New Roman"/>
          <w:i/>
          <w:sz w:val="24"/>
          <w:szCs w:val="24"/>
        </w:rPr>
        <w:t>Akuntansi Manajemen (Informasi untuk pengambilan Keputusan Strategis).</w:t>
      </w:r>
      <w:r w:rsidRPr="00E76F52">
        <w:rPr>
          <w:rFonts w:ascii="Times New Roman" w:hAnsi="Times New Roman" w:cs="Times New Roman"/>
          <w:sz w:val="24"/>
          <w:szCs w:val="24"/>
        </w:rPr>
        <w:t xml:space="preserve"> </w:t>
      </w:r>
      <w:proofErr w:type="gramStart"/>
      <w:r w:rsidRPr="00E76F52">
        <w:rPr>
          <w:rFonts w:ascii="Times New Roman" w:hAnsi="Times New Roman" w:cs="Times New Roman"/>
          <w:sz w:val="24"/>
          <w:szCs w:val="24"/>
        </w:rPr>
        <w:t>Jakarta :</w:t>
      </w:r>
      <w:proofErr w:type="gramEnd"/>
      <w:r w:rsidRPr="00E76F52">
        <w:rPr>
          <w:rFonts w:ascii="Times New Roman" w:hAnsi="Times New Roman" w:cs="Times New Roman"/>
          <w:sz w:val="24"/>
          <w:szCs w:val="24"/>
        </w:rPr>
        <w:t xml:space="preserve"> Erlangga.</w:t>
      </w:r>
    </w:p>
    <w:p w:rsidR="00F16C63" w:rsidRPr="00E76F52" w:rsidRDefault="00F16C63" w:rsidP="00D650EC">
      <w:pPr>
        <w:spacing w:before="200" w:after="0" w:line="240" w:lineRule="auto"/>
        <w:ind w:left="567" w:hanging="567"/>
        <w:jc w:val="both"/>
        <w:rPr>
          <w:rFonts w:ascii="Times New Roman" w:hAnsi="Times New Roman" w:cs="Times New Roman"/>
          <w:sz w:val="24"/>
          <w:szCs w:val="24"/>
        </w:rPr>
      </w:pPr>
      <w:proofErr w:type="gramStart"/>
      <w:r w:rsidRPr="00E76F52">
        <w:rPr>
          <w:rFonts w:ascii="Times New Roman" w:hAnsi="Times New Roman" w:cs="Times New Roman"/>
          <w:sz w:val="24"/>
          <w:szCs w:val="24"/>
        </w:rPr>
        <w:t>Sugiyono.</w:t>
      </w:r>
      <w:proofErr w:type="gramEnd"/>
      <w:r w:rsidRPr="00E76F52">
        <w:rPr>
          <w:rFonts w:ascii="Times New Roman" w:hAnsi="Times New Roman" w:cs="Times New Roman"/>
          <w:sz w:val="24"/>
          <w:szCs w:val="24"/>
        </w:rPr>
        <w:t xml:space="preserve"> 2017</w:t>
      </w:r>
      <w:proofErr w:type="gramStart"/>
      <w:r w:rsidRPr="00E76F52">
        <w:rPr>
          <w:rFonts w:ascii="Times New Roman" w:hAnsi="Times New Roman" w:cs="Times New Roman"/>
          <w:sz w:val="24"/>
          <w:szCs w:val="24"/>
        </w:rPr>
        <w:t>.</w:t>
      </w:r>
      <w:r w:rsidRPr="00E76F52">
        <w:rPr>
          <w:rFonts w:ascii="Times New Roman" w:hAnsi="Times New Roman" w:cs="Times New Roman"/>
          <w:i/>
          <w:sz w:val="24"/>
          <w:szCs w:val="24"/>
        </w:rPr>
        <w:t>Metode</w:t>
      </w:r>
      <w:proofErr w:type="gramEnd"/>
      <w:r w:rsidRPr="00E76F52">
        <w:rPr>
          <w:rFonts w:ascii="Times New Roman" w:hAnsi="Times New Roman" w:cs="Times New Roman"/>
          <w:i/>
          <w:sz w:val="24"/>
          <w:szCs w:val="24"/>
        </w:rPr>
        <w:t xml:space="preserve"> Penelitian Kuantitatif, Kualitatif, dan R&amp;D</w:t>
      </w:r>
      <w:r w:rsidRPr="00E76F52">
        <w:rPr>
          <w:rFonts w:ascii="Times New Roman" w:hAnsi="Times New Roman" w:cs="Times New Roman"/>
          <w:sz w:val="24"/>
          <w:szCs w:val="24"/>
        </w:rPr>
        <w:t>. Bandung : Alfabeta, CV</w:t>
      </w:r>
    </w:p>
    <w:p w:rsidR="00F62C6E" w:rsidRPr="00E76F52" w:rsidRDefault="00F16C63" w:rsidP="00D650EC">
      <w:pPr>
        <w:spacing w:before="200" w:after="0" w:line="240" w:lineRule="auto"/>
        <w:ind w:left="567" w:hanging="567"/>
        <w:jc w:val="both"/>
        <w:rPr>
          <w:rFonts w:ascii="Times New Roman" w:hAnsi="Times New Roman" w:cs="Times New Roman"/>
          <w:sz w:val="24"/>
          <w:szCs w:val="24"/>
        </w:rPr>
      </w:pPr>
      <w:r w:rsidRPr="00E76F52">
        <w:rPr>
          <w:rFonts w:ascii="Times New Roman" w:hAnsi="Times New Roman" w:cs="Times New Roman"/>
          <w:sz w:val="24"/>
          <w:szCs w:val="24"/>
        </w:rPr>
        <w:t xml:space="preserve">Supriyono, R.A. 2004. </w:t>
      </w:r>
      <w:proofErr w:type="gramStart"/>
      <w:r w:rsidRPr="00E76F52">
        <w:rPr>
          <w:rFonts w:ascii="Times New Roman" w:hAnsi="Times New Roman" w:cs="Times New Roman"/>
          <w:sz w:val="24"/>
          <w:szCs w:val="24"/>
        </w:rPr>
        <w:t>Pengaruh Variabel intervening Kecukupan Anggaran dan Komitmen Organisasi terhadap Hubungan Antara Partisipasi Anggaran dan Kinerja Manajer di Indonesia.</w:t>
      </w:r>
      <w:proofErr w:type="gramEnd"/>
      <w:r w:rsidRPr="00E76F52">
        <w:rPr>
          <w:rFonts w:ascii="Times New Roman" w:hAnsi="Times New Roman" w:cs="Times New Roman"/>
          <w:sz w:val="24"/>
          <w:szCs w:val="24"/>
        </w:rPr>
        <w:t xml:space="preserve"> </w:t>
      </w:r>
      <w:r w:rsidRPr="00E76F52">
        <w:rPr>
          <w:rFonts w:ascii="Times New Roman" w:hAnsi="Times New Roman" w:cs="Times New Roman"/>
          <w:i/>
          <w:iCs/>
          <w:sz w:val="24"/>
          <w:szCs w:val="24"/>
        </w:rPr>
        <w:t>Jurnal Ekonomi dan Bisnis Indonesia</w:t>
      </w:r>
      <w:r w:rsidRPr="00E76F52">
        <w:rPr>
          <w:rFonts w:ascii="Times New Roman" w:hAnsi="Times New Roman" w:cs="Times New Roman"/>
          <w:sz w:val="24"/>
          <w:szCs w:val="24"/>
        </w:rPr>
        <w:t>, Vol.19</w:t>
      </w:r>
      <w:r w:rsidR="00D650EC">
        <w:rPr>
          <w:rFonts w:ascii="Times New Roman" w:hAnsi="Times New Roman" w:cs="Times New Roman"/>
          <w:sz w:val="24"/>
          <w:szCs w:val="24"/>
          <w:lang w:val="id-ID"/>
        </w:rPr>
        <w:t xml:space="preserve"> </w:t>
      </w:r>
      <w:r w:rsidRPr="00E76F52">
        <w:rPr>
          <w:rFonts w:ascii="Times New Roman" w:hAnsi="Times New Roman" w:cs="Times New Roman"/>
          <w:sz w:val="24"/>
          <w:szCs w:val="24"/>
        </w:rPr>
        <w:t>No. 3</w:t>
      </w:r>
    </w:p>
    <w:p w:rsidR="00D0089F" w:rsidRDefault="00F16C63" w:rsidP="00D650EC">
      <w:pPr>
        <w:spacing w:before="200" w:after="0" w:line="240" w:lineRule="auto"/>
        <w:ind w:left="567" w:hanging="567"/>
        <w:jc w:val="both"/>
        <w:rPr>
          <w:rFonts w:ascii="Times New Roman" w:hAnsi="Times New Roman" w:cs="Times New Roman"/>
          <w:sz w:val="24"/>
          <w:szCs w:val="24"/>
          <w:lang w:val="id-ID"/>
        </w:rPr>
      </w:pPr>
      <w:proofErr w:type="gramStart"/>
      <w:r w:rsidRPr="00E76F52">
        <w:rPr>
          <w:rFonts w:ascii="Times New Roman" w:hAnsi="Times New Roman" w:cs="Times New Roman"/>
          <w:sz w:val="24"/>
          <w:szCs w:val="24"/>
        </w:rPr>
        <w:t>Yuanita Larosa.2017.</w:t>
      </w:r>
      <w:r w:rsidRPr="00E76F52">
        <w:rPr>
          <w:rFonts w:ascii="Times New Roman" w:hAnsi="Times New Roman" w:cs="Times New Roman"/>
          <w:i/>
          <w:sz w:val="24"/>
          <w:szCs w:val="24"/>
        </w:rPr>
        <w:t>Pengaruh Partisipasi Penyusunan Anggaran, Kepuasan Kerja, Kejelasan Sasaran Anggaran dan Akuntabilitas Publik Terhadap Kinerja Manajerial di</w:t>
      </w:r>
      <w:r w:rsidR="00D650EC">
        <w:rPr>
          <w:rFonts w:ascii="Times New Roman" w:hAnsi="Times New Roman" w:cs="Times New Roman"/>
          <w:i/>
          <w:sz w:val="24"/>
          <w:szCs w:val="24"/>
          <w:lang w:val="id-ID"/>
        </w:rPr>
        <w:t xml:space="preserve"> </w:t>
      </w:r>
      <w:r w:rsidRPr="00E76F52">
        <w:rPr>
          <w:rFonts w:ascii="Times New Roman" w:hAnsi="Times New Roman" w:cs="Times New Roman"/>
          <w:i/>
          <w:sz w:val="24"/>
          <w:szCs w:val="24"/>
        </w:rPr>
        <w:t>Pemerintah Kota Medan.</w:t>
      </w:r>
      <w:proofErr w:type="gramEnd"/>
      <w:r w:rsidRPr="00E76F52">
        <w:rPr>
          <w:rFonts w:ascii="Times New Roman" w:hAnsi="Times New Roman" w:cs="Times New Roman"/>
          <w:i/>
          <w:sz w:val="24"/>
          <w:szCs w:val="24"/>
        </w:rPr>
        <w:t xml:space="preserve"> </w:t>
      </w:r>
      <w:r w:rsidRPr="00E76F52">
        <w:rPr>
          <w:rFonts w:ascii="Times New Roman" w:hAnsi="Times New Roman" w:cs="Times New Roman"/>
          <w:sz w:val="24"/>
          <w:szCs w:val="24"/>
        </w:rPr>
        <w:t>Skripsi</w:t>
      </w:r>
      <w:r w:rsidR="00D650EC">
        <w:rPr>
          <w:rFonts w:ascii="Times New Roman" w:hAnsi="Times New Roman" w:cs="Times New Roman"/>
          <w:sz w:val="24"/>
          <w:szCs w:val="24"/>
          <w:lang w:val="id-ID"/>
        </w:rPr>
        <w:t xml:space="preserve"> </w:t>
      </w:r>
      <w:r w:rsidRPr="00E76F52">
        <w:rPr>
          <w:rFonts w:ascii="Times New Roman" w:hAnsi="Times New Roman" w:cs="Times New Roman"/>
          <w:sz w:val="24"/>
          <w:szCs w:val="24"/>
        </w:rPr>
        <w:t xml:space="preserve">Repositori Institusi </w:t>
      </w:r>
      <w:r w:rsidR="002A41BB" w:rsidRPr="00E76F52">
        <w:rPr>
          <w:rFonts w:ascii="Times New Roman" w:hAnsi="Times New Roman" w:cs="Times New Roman"/>
          <w:sz w:val="24"/>
          <w:szCs w:val="24"/>
        </w:rPr>
        <w:t>USU, Univsersitas Sumatera Utar</w:t>
      </w:r>
    </w:p>
    <w:sectPr w:rsidR="00D0089F" w:rsidSect="00852A63">
      <w:type w:val="nextColumn"/>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42" w:rsidRDefault="007C5E42" w:rsidP="00371975">
      <w:pPr>
        <w:spacing w:after="0" w:line="240" w:lineRule="auto"/>
      </w:pPr>
      <w:r>
        <w:separator/>
      </w:r>
    </w:p>
  </w:endnote>
  <w:endnote w:type="continuationSeparator" w:id="0">
    <w:p w:rsidR="007C5E42" w:rsidRDefault="007C5E42" w:rsidP="0037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A6" w:rsidRDefault="00E17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A6" w:rsidRDefault="00E17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264621"/>
      <w:docPartObj>
        <w:docPartGallery w:val="Page Numbers (Bottom of Page)"/>
        <w:docPartUnique/>
      </w:docPartObj>
    </w:sdtPr>
    <w:sdtEndPr>
      <w:rPr>
        <w:noProof/>
      </w:rPr>
    </w:sdtEndPr>
    <w:sdtContent>
      <w:p w:rsidR="00E170A6" w:rsidRPr="00E170A6" w:rsidRDefault="00E170A6" w:rsidP="00E170A6">
        <w:pPr>
          <w:pStyle w:val="Footer"/>
          <w:jc w:val="center"/>
        </w:pPr>
        <w:r>
          <w:fldChar w:fldCharType="begin"/>
        </w:r>
        <w:r>
          <w:instrText xml:space="preserve"> PAGE   \* MERGEFORMAT </w:instrText>
        </w:r>
        <w:r>
          <w:fldChar w:fldCharType="separate"/>
        </w:r>
        <w:r w:rsidR="00B93723">
          <w:rPr>
            <w:noProof/>
          </w:rPr>
          <w:t>423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42" w:rsidRDefault="007C5E42" w:rsidP="00371975">
      <w:pPr>
        <w:spacing w:after="0" w:line="240" w:lineRule="auto"/>
      </w:pPr>
      <w:r>
        <w:separator/>
      </w:r>
    </w:p>
  </w:footnote>
  <w:footnote w:type="continuationSeparator" w:id="0">
    <w:p w:rsidR="007C5E42" w:rsidRDefault="007C5E42" w:rsidP="00371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7807"/>
      <w:docPartObj>
        <w:docPartGallery w:val="Page Numbers (Top of Page)"/>
        <w:docPartUnique/>
      </w:docPartObj>
    </w:sdtPr>
    <w:sdtEndPr>
      <w:rPr>
        <w:noProof/>
      </w:rPr>
    </w:sdtEndPr>
    <w:sdtContent>
      <w:p w:rsidR="00E170A6" w:rsidRDefault="00E170A6" w:rsidP="00E170A6">
        <w:pPr>
          <w:pStyle w:val="Header"/>
          <w:tabs>
            <w:tab w:val="clear" w:pos="4680"/>
            <w:tab w:val="clear" w:pos="9360"/>
            <w:tab w:val="right" w:pos="8505"/>
          </w:tabs>
        </w:pPr>
        <w:r>
          <w:rPr>
            <w:noProof/>
            <w:lang w:val="id-ID" w:eastAsia="id-ID"/>
          </w:rPr>
          <w:drawing>
            <wp:anchor distT="0" distB="0" distL="114300" distR="114300" simplePos="0" relativeHeight="251663360" behindDoc="1" locked="0" layoutInCell="1" allowOverlap="1" wp14:anchorId="340DC68D" wp14:editId="0F86EE4F">
              <wp:simplePos x="0" y="0"/>
              <wp:positionH relativeFrom="column">
                <wp:posOffset>-55880</wp:posOffset>
              </wp:positionH>
              <wp:positionV relativeFrom="paragraph">
                <wp:posOffset>-18415</wp:posOffset>
              </wp:positionV>
              <wp:extent cx="5498465" cy="243840"/>
              <wp:effectExtent l="0" t="0" r="698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8465" cy="2438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93723">
          <w:rPr>
            <w:noProof/>
          </w:rPr>
          <w:t>424</w:t>
        </w:r>
        <w:r>
          <w:rPr>
            <w:noProof/>
          </w:rPr>
          <w:fldChar w:fldCharType="end"/>
        </w:r>
        <w:r w:rsidRPr="00E170A6">
          <w:rPr>
            <w:rFonts w:ascii="Cambria" w:hAnsi="Cambria"/>
            <w:b/>
            <w:sz w:val="24"/>
          </w:rPr>
          <w:t xml:space="preserve"> </w:t>
        </w:r>
        <w:r>
          <w:rPr>
            <w:rFonts w:ascii="Cambria" w:hAnsi="Cambria"/>
            <w:b/>
            <w:sz w:val="24"/>
            <w:lang w:val="id-ID"/>
          </w:rPr>
          <w:tab/>
        </w:r>
        <w:r w:rsidRPr="009467FA">
          <w:rPr>
            <w:rFonts w:ascii="Cambria" w:hAnsi="Cambria"/>
            <w:b/>
            <w:sz w:val="24"/>
          </w:rPr>
          <w:t xml:space="preserve">Pareso Jurnal, Vol. 3, No. </w:t>
        </w:r>
        <w:r w:rsidRPr="009467FA">
          <w:rPr>
            <w:rFonts w:ascii="Cambria" w:hAnsi="Cambria"/>
            <w:b/>
            <w:sz w:val="24"/>
            <w:lang w:val="id-ID"/>
          </w:rPr>
          <w:t>2</w:t>
        </w:r>
        <w:r w:rsidRPr="009467FA">
          <w:rPr>
            <w:rFonts w:ascii="Cambria" w:hAnsi="Cambria"/>
            <w:b/>
            <w:sz w:val="24"/>
          </w:rPr>
          <w:t xml:space="preserve">, </w:t>
        </w:r>
        <w:r w:rsidRPr="009467FA">
          <w:rPr>
            <w:rFonts w:ascii="Cambria" w:hAnsi="Cambria"/>
            <w:b/>
            <w:sz w:val="24"/>
            <w:lang w:val="id-ID"/>
          </w:rPr>
          <w:t>Juni</w:t>
        </w:r>
        <w:r w:rsidRPr="009467FA">
          <w:rPr>
            <w:rFonts w:ascii="Cambria" w:hAnsi="Cambria"/>
            <w:b/>
            <w:sz w:val="24"/>
          </w:rPr>
          <w:t xml:space="preserve"> 2021, hal. </w:t>
        </w:r>
        <w:r w:rsidRPr="009467FA">
          <w:rPr>
            <w:rFonts w:ascii="Cambria" w:hAnsi="Cambria"/>
            <w:b/>
            <w:sz w:val="24"/>
            <w:lang w:val="id-ID"/>
          </w:rPr>
          <w:t>4</w:t>
        </w:r>
        <w:r>
          <w:rPr>
            <w:rFonts w:ascii="Cambria" w:hAnsi="Cambria"/>
            <w:b/>
            <w:sz w:val="24"/>
            <w:lang w:val="id-ID"/>
          </w:rPr>
          <w:t>23</w:t>
        </w:r>
        <w:r w:rsidRPr="009467FA">
          <w:rPr>
            <w:rFonts w:ascii="Cambria" w:hAnsi="Cambria"/>
            <w:b/>
            <w:sz w:val="24"/>
          </w:rPr>
          <w:t>-</w:t>
        </w:r>
        <w:r w:rsidRPr="009467FA">
          <w:rPr>
            <w:rFonts w:ascii="Cambria" w:hAnsi="Cambria"/>
            <w:b/>
            <w:sz w:val="24"/>
            <w:lang w:val="id-ID"/>
          </w:rPr>
          <w:t>4</w:t>
        </w:r>
        <w:r>
          <w:rPr>
            <w:rFonts w:ascii="Cambria" w:hAnsi="Cambria"/>
            <w:b/>
            <w:sz w:val="24"/>
            <w:lang w:val="id-ID"/>
          </w:rPr>
          <w:t>36</w:t>
        </w:r>
      </w:p>
    </w:sdtContent>
  </w:sdt>
  <w:p w:rsidR="00E170A6" w:rsidRDefault="00E17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158463"/>
      <w:docPartObj>
        <w:docPartGallery w:val="Page Numbers (Top of Page)"/>
        <w:docPartUnique/>
      </w:docPartObj>
    </w:sdtPr>
    <w:sdtEndPr>
      <w:rPr>
        <w:noProof/>
      </w:rPr>
    </w:sdtEndPr>
    <w:sdtContent>
      <w:p w:rsidR="00E170A6" w:rsidRDefault="00E170A6" w:rsidP="00E170A6">
        <w:pPr>
          <w:pStyle w:val="Header"/>
          <w:tabs>
            <w:tab w:val="clear" w:pos="9360"/>
            <w:tab w:val="right" w:pos="8505"/>
          </w:tabs>
        </w:pPr>
        <w:r>
          <w:rPr>
            <w:noProof/>
            <w:lang w:val="id-ID" w:eastAsia="id-ID"/>
          </w:rPr>
          <w:drawing>
            <wp:anchor distT="0" distB="0" distL="114300" distR="114300" simplePos="0" relativeHeight="251661312" behindDoc="1" locked="0" layoutInCell="1" allowOverlap="1" wp14:anchorId="2E6E8DBD" wp14:editId="62404B59">
              <wp:simplePos x="0" y="0"/>
              <wp:positionH relativeFrom="column">
                <wp:posOffset>-84455</wp:posOffset>
              </wp:positionH>
              <wp:positionV relativeFrom="paragraph">
                <wp:posOffset>-8890</wp:posOffset>
              </wp:positionV>
              <wp:extent cx="5498465" cy="243840"/>
              <wp:effectExtent l="0" t="0" r="698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498465" cy="243840"/>
                      </a:xfrm>
                      <a:prstGeom prst="rect">
                        <a:avLst/>
                      </a:prstGeom>
                      <a:noFill/>
                    </pic:spPr>
                  </pic:pic>
                </a:graphicData>
              </a:graphic>
              <wp14:sizeRelH relativeFrom="page">
                <wp14:pctWidth>0</wp14:pctWidth>
              </wp14:sizeRelH>
              <wp14:sizeRelV relativeFrom="page">
                <wp14:pctHeight>0</wp14:pctHeight>
              </wp14:sizeRelV>
            </wp:anchor>
          </w:drawing>
        </w:r>
        <w:r w:rsidRPr="009467FA">
          <w:rPr>
            <w:rFonts w:ascii="Cambria" w:hAnsi="Cambria"/>
            <w:b/>
            <w:sz w:val="24"/>
          </w:rPr>
          <w:t xml:space="preserve">Pareso Jurnal, Vol. 3, No. </w:t>
        </w:r>
        <w:r w:rsidRPr="009467FA">
          <w:rPr>
            <w:rFonts w:ascii="Cambria" w:hAnsi="Cambria"/>
            <w:b/>
            <w:sz w:val="24"/>
            <w:lang w:val="id-ID"/>
          </w:rPr>
          <w:t>2</w:t>
        </w:r>
        <w:r w:rsidRPr="009467FA">
          <w:rPr>
            <w:rFonts w:ascii="Cambria" w:hAnsi="Cambria"/>
            <w:b/>
            <w:sz w:val="24"/>
          </w:rPr>
          <w:t xml:space="preserve">, </w:t>
        </w:r>
        <w:r w:rsidRPr="009467FA">
          <w:rPr>
            <w:rFonts w:ascii="Cambria" w:hAnsi="Cambria"/>
            <w:b/>
            <w:sz w:val="24"/>
            <w:lang w:val="id-ID"/>
          </w:rPr>
          <w:t>Juni</w:t>
        </w:r>
        <w:r w:rsidRPr="009467FA">
          <w:rPr>
            <w:rFonts w:ascii="Cambria" w:hAnsi="Cambria"/>
            <w:b/>
            <w:sz w:val="24"/>
          </w:rPr>
          <w:t xml:space="preserve"> 2021, hal. </w:t>
        </w:r>
        <w:r w:rsidRPr="009467FA">
          <w:rPr>
            <w:rFonts w:ascii="Cambria" w:hAnsi="Cambria"/>
            <w:b/>
            <w:sz w:val="24"/>
            <w:lang w:val="id-ID"/>
          </w:rPr>
          <w:t>4</w:t>
        </w:r>
        <w:r>
          <w:rPr>
            <w:rFonts w:ascii="Cambria" w:hAnsi="Cambria"/>
            <w:b/>
            <w:sz w:val="24"/>
            <w:lang w:val="id-ID"/>
          </w:rPr>
          <w:t>23</w:t>
        </w:r>
        <w:r w:rsidRPr="009467FA">
          <w:rPr>
            <w:rFonts w:ascii="Cambria" w:hAnsi="Cambria"/>
            <w:b/>
            <w:sz w:val="24"/>
          </w:rPr>
          <w:t>-</w:t>
        </w:r>
        <w:r w:rsidRPr="009467FA">
          <w:rPr>
            <w:rFonts w:ascii="Cambria" w:hAnsi="Cambria"/>
            <w:b/>
            <w:sz w:val="24"/>
            <w:lang w:val="id-ID"/>
          </w:rPr>
          <w:t>4</w:t>
        </w:r>
        <w:r>
          <w:rPr>
            <w:rFonts w:ascii="Cambria" w:hAnsi="Cambria"/>
            <w:b/>
            <w:sz w:val="24"/>
            <w:lang w:val="id-ID"/>
          </w:rPr>
          <w:t>36</w:t>
        </w:r>
        <w:r>
          <w:t xml:space="preserve"> </w:t>
        </w:r>
        <w:r>
          <w:rPr>
            <w:lang w:val="id-ID"/>
          </w:rPr>
          <w:tab/>
        </w:r>
        <w:r>
          <w:fldChar w:fldCharType="begin"/>
        </w:r>
        <w:r>
          <w:instrText xml:space="preserve"> PAGE   \* MERGEFORMAT </w:instrText>
        </w:r>
        <w:r>
          <w:fldChar w:fldCharType="separate"/>
        </w:r>
        <w:r w:rsidR="00B93723">
          <w:rPr>
            <w:noProof/>
          </w:rPr>
          <w:t>435</w:t>
        </w:r>
        <w:r>
          <w:rPr>
            <w:noProof/>
          </w:rPr>
          <w:fldChar w:fldCharType="end"/>
        </w:r>
      </w:p>
    </w:sdtContent>
  </w:sdt>
  <w:p w:rsidR="00E170A6" w:rsidRDefault="00E17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A6" w:rsidRDefault="00E170A6">
    <w:pPr>
      <w:pStyle w:val="Header"/>
    </w:pPr>
    <w:bookmarkStart w:id="0" w:name="_GoBack"/>
    <w:r>
      <w:rPr>
        <w:noProof/>
        <w:lang w:val="id-ID" w:eastAsia="id-ID"/>
      </w:rPr>
      <mc:AlternateContent>
        <mc:Choice Requires="wpg">
          <w:drawing>
            <wp:anchor distT="0" distB="0" distL="114300" distR="114300" simplePos="0" relativeHeight="251659264" behindDoc="0" locked="0" layoutInCell="1" allowOverlap="1" wp14:anchorId="02CF6BA7" wp14:editId="6A6199D1">
              <wp:simplePos x="0" y="0"/>
              <wp:positionH relativeFrom="column">
                <wp:posOffset>-80010</wp:posOffset>
              </wp:positionH>
              <wp:positionV relativeFrom="paragraph">
                <wp:posOffset>-9525</wp:posOffset>
              </wp:positionV>
              <wp:extent cx="5532120" cy="491490"/>
              <wp:effectExtent l="0" t="0" r="49530" b="419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120" cy="491490"/>
                        <a:chOff x="0" y="-9525"/>
                        <a:chExt cx="5532120" cy="491490"/>
                      </a:xfrm>
                    </wpg:grpSpPr>
                    <wps:wsp>
                      <wps:cNvPr id="19" name="Text Box 3"/>
                      <wps:cNvSpPr txBox="1">
                        <a:spLocks noChangeArrowheads="1"/>
                      </wps:cNvSpPr>
                      <wps:spPr bwMode="auto">
                        <a:xfrm>
                          <a:off x="0" y="9525"/>
                          <a:ext cx="5532120" cy="448310"/>
                        </a:xfrm>
                        <a:prstGeom prst="rect">
                          <a:avLst/>
                        </a:prstGeom>
                        <a:solidFill>
                          <a:sysClr val="window" lastClr="FFFFFF">
                            <a:lumMod val="85000"/>
                          </a:sysClr>
                        </a:solidFill>
                        <a:ln w="19050">
                          <a:solidFill>
                            <a:srgbClr val="000000"/>
                          </a:solidFill>
                          <a:miter lim="800000"/>
                          <a:headEnd/>
                          <a:tailEnd/>
                        </a:ln>
                        <a:effectLst>
                          <a:outerShdw dist="35921" dir="2700000" algn="ctr" rotWithShape="0">
                            <a:srgbClr val="808080"/>
                          </a:outerShdw>
                        </a:effectLst>
                      </wps:spPr>
                      <wps:txbx>
                        <w:txbxContent>
                          <w:p w:rsidR="00E170A6" w:rsidRPr="00B879FF" w:rsidRDefault="00E170A6" w:rsidP="00E170A6">
                            <w:pPr>
                              <w:tabs>
                                <w:tab w:val="right" w:pos="8364"/>
                                <w:tab w:val="right" w:pos="8399"/>
                              </w:tabs>
                              <w:spacing w:after="0"/>
                              <w:ind w:left="284" w:right="-103"/>
                              <w:rPr>
                                <w:rFonts w:ascii="Cambria" w:hAnsi="Cambria"/>
                                <w:b/>
                                <w:color w:val="FFFFFF"/>
                              </w:rPr>
                            </w:pPr>
                            <w:r w:rsidRPr="009467FA">
                              <w:rPr>
                                <w:rFonts w:ascii="Cambria" w:hAnsi="Cambria"/>
                                <w:b/>
                                <w:sz w:val="24"/>
                              </w:rPr>
                              <w:t xml:space="preserve">Pareso Jurnal, Vol. 3, No. </w:t>
                            </w:r>
                            <w:r w:rsidRPr="009467FA">
                              <w:rPr>
                                <w:rFonts w:ascii="Cambria" w:hAnsi="Cambria"/>
                                <w:b/>
                                <w:sz w:val="24"/>
                                <w:lang w:val="id-ID"/>
                              </w:rPr>
                              <w:t>2</w:t>
                            </w:r>
                            <w:r w:rsidRPr="009467FA">
                              <w:rPr>
                                <w:rFonts w:ascii="Cambria" w:hAnsi="Cambria"/>
                                <w:b/>
                                <w:sz w:val="24"/>
                              </w:rPr>
                              <w:t xml:space="preserve">, </w:t>
                            </w:r>
                            <w:r w:rsidRPr="009467FA">
                              <w:rPr>
                                <w:rFonts w:ascii="Cambria" w:hAnsi="Cambria"/>
                                <w:b/>
                                <w:sz w:val="24"/>
                                <w:lang w:val="id-ID"/>
                              </w:rPr>
                              <w:t>Juni</w:t>
                            </w:r>
                            <w:r w:rsidRPr="009467FA">
                              <w:rPr>
                                <w:rFonts w:ascii="Cambria" w:hAnsi="Cambria"/>
                                <w:b/>
                                <w:sz w:val="24"/>
                              </w:rPr>
                              <w:t xml:space="preserve"> 2021, hal. </w:t>
                            </w:r>
                            <w:r>
                              <w:rPr>
                                <w:rFonts w:ascii="Cambria" w:hAnsi="Cambria"/>
                                <w:b/>
                                <w:sz w:val="24"/>
                                <w:lang w:val="id-ID"/>
                              </w:rPr>
                              <w:t>4</w:t>
                            </w:r>
                            <w:r>
                              <w:rPr>
                                <w:rFonts w:ascii="Cambria" w:hAnsi="Cambria"/>
                                <w:b/>
                                <w:sz w:val="24"/>
                                <w:lang w:val="id-ID"/>
                              </w:rPr>
                              <w:t>23</w:t>
                            </w:r>
                            <w:r w:rsidRPr="009467FA">
                              <w:rPr>
                                <w:rFonts w:ascii="Cambria" w:hAnsi="Cambria"/>
                                <w:b/>
                                <w:sz w:val="24"/>
                              </w:rPr>
                              <w:t xml:space="preserve"> - </w:t>
                            </w:r>
                            <w:r w:rsidRPr="009467FA">
                              <w:rPr>
                                <w:rFonts w:ascii="Cambria" w:hAnsi="Cambria"/>
                                <w:b/>
                                <w:lang w:val="id-ID"/>
                              </w:rPr>
                              <w:t>4</w:t>
                            </w:r>
                            <w:r>
                              <w:rPr>
                                <w:rFonts w:ascii="Cambria" w:hAnsi="Cambria"/>
                                <w:b/>
                                <w:lang w:val="id-ID"/>
                              </w:rPr>
                              <w:t>36</w:t>
                            </w:r>
                            <w:r w:rsidRPr="00B879FF">
                              <w:rPr>
                                <w:rFonts w:ascii="Cambria" w:hAnsi="Cambria"/>
                                <w:b/>
                                <w:color w:val="FFFFFF"/>
                              </w:rPr>
                              <w:tab/>
                            </w:r>
                          </w:p>
                        </w:txbxContent>
                      </wps:txbx>
                      <wps:bodyPr rot="0" vert="horz" wrap="square" lIns="91440" tIns="45720" rIns="91440" bIns="45720" anchor="ctr" anchorCtr="0" upright="1">
                        <a:noAutofit/>
                      </wps:bodyPr>
                    </wps:wsp>
                    <wps:wsp>
                      <wps:cNvPr id="20" name="Text Box 4"/>
                      <wps:cNvSpPr txBox="1"/>
                      <wps:spPr>
                        <a:xfrm>
                          <a:off x="4086225" y="-9525"/>
                          <a:ext cx="1440180" cy="491490"/>
                        </a:xfrm>
                        <a:prstGeom prst="rect">
                          <a:avLst/>
                        </a:prstGeom>
                        <a:noFill/>
                        <a:ln w="6350">
                          <a:noFill/>
                        </a:ln>
                        <a:effectLst/>
                      </wps:spPr>
                      <wps:txbx>
                        <w:txbxContent>
                          <w:p w:rsidR="00E170A6" w:rsidRPr="00B879FF" w:rsidRDefault="00E170A6" w:rsidP="00E170A6">
                            <w:pPr>
                              <w:spacing w:after="0"/>
                              <w:rPr>
                                <w:rFonts w:ascii="Cambria" w:hAnsi="Cambria"/>
                                <w:b/>
                              </w:rPr>
                            </w:pPr>
                            <w:r w:rsidRPr="00B879FF">
                              <w:rPr>
                                <w:rFonts w:ascii="Cambria" w:hAnsi="Cambria"/>
                                <w:b/>
                              </w:rPr>
                              <w:t>ISSN-O 2656-8314</w:t>
                            </w:r>
                          </w:p>
                          <w:p w:rsidR="00E170A6" w:rsidRPr="00B879FF" w:rsidRDefault="00E170A6" w:rsidP="00E170A6">
                            <w:pPr>
                              <w:spacing w:after="0"/>
                              <w:rPr>
                                <w:rFonts w:ascii="Cambria" w:hAnsi="Cambria"/>
                              </w:rPr>
                            </w:pPr>
                            <w:r w:rsidRPr="00B879FF">
                              <w:rPr>
                                <w:rFonts w:ascii="Cambria" w:hAnsi="Cambria"/>
                                <w:b/>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3pt;margin-top:-.75pt;width:435.6pt;height:38.7pt;z-index:251659264" coordorigin=",-95"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">
              <v:shapetype id="_x0000_t202" coordsize="21600,21600" o:spt="202" path="m,l,21600r21600,l21600,xe">
                <v:stroke joinstyle="miter"/>
                <v:path gradientshapeok="t" o:connecttype="rect"/>
              </v:shapetype>
              <v:shape id="Text Box 3"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YQcEA&#10;AADbAAAADwAAAGRycy9kb3ducmV2LnhtbERPzWrCQBC+C77DMoVepNmk1GJSVxGhUPGSqg8wzU6T&#10;0Oxs2N0m6du7BcHbfHy/s95OphMDOd9aVpAlKQjiyuqWawWX8/vTCoQPyBo7y6TgjzxsN/PZGgtt&#10;R/6k4RRqEUPYF6igCaEvpPRVQwZ9YnviyH1bZzBE6GqpHY4x3HTyOU1fpcGWY0ODPe0bqn5Ov0aB&#10;R1dySeXLrluc+2ysj4dl/qXU48O0ewMRaAp38c39oeP8HP5/i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N2EHBAAAA2wAAAA8AAAAAAAAAAAAAAAAAmAIAAGRycy9kb3du&#10;cmV2LnhtbFBLBQYAAAAABAAEAPUAAACGAwAAAAA=&#10;" fillcolor="#d9d9d9" strokeweight="1.5pt">
                <v:shadow on="t"/>
                <v:textbox>
                  <w:txbxContent>
                    <w:p w:rsidR="00E170A6" w:rsidRPr="00B879FF" w:rsidRDefault="00E170A6" w:rsidP="00E170A6">
                      <w:pPr>
                        <w:tabs>
                          <w:tab w:val="right" w:pos="8364"/>
                          <w:tab w:val="right" w:pos="8399"/>
                        </w:tabs>
                        <w:spacing w:after="0"/>
                        <w:ind w:left="284" w:right="-103"/>
                        <w:rPr>
                          <w:rFonts w:ascii="Cambria" w:hAnsi="Cambria"/>
                          <w:b/>
                          <w:color w:val="FFFFFF"/>
                        </w:rPr>
                      </w:pPr>
                      <w:r w:rsidRPr="009467FA">
                        <w:rPr>
                          <w:rFonts w:ascii="Cambria" w:hAnsi="Cambria"/>
                          <w:b/>
                          <w:sz w:val="24"/>
                        </w:rPr>
                        <w:t xml:space="preserve">Pareso Jurnal, Vol. 3, No. </w:t>
                      </w:r>
                      <w:r w:rsidRPr="009467FA">
                        <w:rPr>
                          <w:rFonts w:ascii="Cambria" w:hAnsi="Cambria"/>
                          <w:b/>
                          <w:sz w:val="24"/>
                          <w:lang w:val="id-ID"/>
                        </w:rPr>
                        <w:t>2</w:t>
                      </w:r>
                      <w:r w:rsidRPr="009467FA">
                        <w:rPr>
                          <w:rFonts w:ascii="Cambria" w:hAnsi="Cambria"/>
                          <w:b/>
                          <w:sz w:val="24"/>
                        </w:rPr>
                        <w:t xml:space="preserve">, </w:t>
                      </w:r>
                      <w:r w:rsidRPr="009467FA">
                        <w:rPr>
                          <w:rFonts w:ascii="Cambria" w:hAnsi="Cambria"/>
                          <w:b/>
                          <w:sz w:val="24"/>
                          <w:lang w:val="id-ID"/>
                        </w:rPr>
                        <w:t>Juni</w:t>
                      </w:r>
                      <w:r w:rsidRPr="009467FA">
                        <w:rPr>
                          <w:rFonts w:ascii="Cambria" w:hAnsi="Cambria"/>
                          <w:b/>
                          <w:sz w:val="24"/>
                        </w:rPr>
                        <w:t xml:space="preserve"> 2021, hal. </w:t>
                      </w:r>
                      <w:r>
                        <w:rPr>
                          <w:rFonts w:ascii="Cambria" w:hAnsi="Cambria"/>
                          <w:b/>
                          <w:sz w:val="24"/>
                          <w:lang w:val="id-ID"/>
                        </w:rPr>
                        <w:t>4</w:t>
                      </w:r>
                      <w:r>
                        <w:rPr>
                          <w:rFonts w:ascii="Cambria" w:hAnsi="Cambria"/>
                          <w:b/>
                          <w:sz w:val="24"/>
                          <w:lang w:val="id-ID"/>
                        </w:rPr>
                        <w:t>23</w:t>
                      </w:r>
                      <w:r w:rsidRPr="009467FA">
                        <w:rPr>
                          <w:rFonts w:ascii="Cambria" w:hAnsi="Cambria"/>
                          <w:b/>
                          <w:sz w:val="24"/>
                        </w:rPr>
                        <w:t xml:space="preserve"> - </w:t>
                      </w:r>
                      <w:r w:rsidRPr="009467FA">
                        <w:rPr>
                          <w:rFonts w:ascii="Cambria" w:hAnsi="Cambria"/>
                          <w:b/>
                          <w:lang w:val="id-ID"/>
                        </w:rPr>
                        <w:t>4</w:t>
                      </w:r>
                      <w:r>
                        <w:rPr>
                          <w:rFonts w:ascii="Cambria" w:hAnsi="Cambria"/>
                          <w:b/>
                          <w:lang w:val="id-ID"/>
                        </w:rPr>
                        <w:t>36</w:t>
                      </w:r>
                      <w:r w:rsidRPr="00B879FF">
                        <w:rPr>
                          <w:rFonts w:ascii="Cambria" w:hAnsi="Cambria"/>
                          <w:b/>
                          <w:color w:val="FFFFFF"/>
                        </w:rPr>
                        <w:tab/>
                      </w:r>
                    </w:p>
                  </w:txbxContent>
                </v:textbox>
              </v:shape>
              <v:shape id="Text Box 4" o:spid="_x0000_s1028" type="#_x0000_t202" style="position:absolute;left:40862;top:-95;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E170A6" w:rsidRPr="00B879FF" w:rsidRDefault="00E170A6" w:rsidP="00E170A6">
                      <w:pPr>
                        <w:spacing w:after="0"/>
                        <w:rPr>
                          <w:rFonts w:ascii="Cambria" w:hAnsi="Cambria"/>
                          <w:b/>
                        </w:rPr>
                      </w:pPr>
                      <w:r w:rsidRPr="00B879FF">
                        <w:rPr>
                          <w:rFonts w:ascii="Cambria" w:hAnsi="Cambria"/>
                          <w:b/>
                        </w:rPr>
                        <w:t>ISSN-O 2656-8314</w:t>
                      </w:r>
                    </w:p>
                    <w:p w:rsidR="00E170A6" w:rsidRPr="00B879FF" w:rsidRDefault="00E170A6" w:rsidP="00E170A6">
                      <w:pPr>
                        <w:spacing w:after="0"/>
                        <w:rPr>
                          <w:rFonts w:ascii="Cambria" w:hAnsi="Cambria"/>
                        </w:rPr>
                      </w:pPr>
                      <w:r w:rsidRPr="00B879FF">
                        <w:rPr>
                          <w:rFonts w:ascii="Cambria" w:hAnsi="Cambria"/>
                          <w:b/>
                        </w:rPr>
                        <w:t>ISSN-P 2442-7497</w:t>
                      </w:r>
                    </w:p>
                  </w:txbxContent>
                </v:textbox>
              </v:shape>
            </v:group>
          </w:pict>
        </mc:Fallback>
      </mc:AlternateConten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7925AA0"/>
    <w:lvl w:ilvl="0" w:tplc="3D10FE50">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C84E29"/>
    <w:multiLevelType w:val="multilevel"/>
    <w:tmpl w:val="A8600B76"/>
    <w:lvl w:ilvl="0">
      <w:start w:val="1"/>
      <w:numFmt w:val="decimal"/>
      <w:lvlText w:val="%1."/>
      <w:lvlJc w:val="left"/>
      <w:pPr>
        <w:ind w:left="1170" w:hanging="360"/>
      </w:pPr>
      <w:rPr>
        <w:rFonts w:hint="default"/>
        <w:b w:val="0"/>
      </w:rPr>
    </w:lvl>
    <w:lvl w:ilvl="1">
      <w:start w:val="1"/>
      <w:numFmt w:val="decimal"/>
      <w:isLgl/>
      <w:lvlText w:val="%1.%2"/>
      <w:lvlJc w:val="left"/>
      <w:pPr>
        <w:ind w:left="1170" w:hanging="360"/>
      </w:pPr>
      <w:rPr>
        <w:rFonts w:hint="default"/>
      </w:rPr>
    </w:lvl>
    <w:lvl w:ilvl="2">
      <w:start w:val="1"/>
      <w:numFmt w:val="decimal"/>
      <w:isLgl/>
      <w:lvlText w:val="%3."/>
      <w:lvlJc w:val="left"/>
      <w:pPr>
        <w:ind w:left="1530" w:hanging="720"/>
      </w:pPr>
      <w:rPr>
        <w:rFonts w:ascii="Times New Roman" w:eastAsia="Calibri" w:hAnsi="Times New Roman" w:cs="Times New Roman"/>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4">
    <w:nsid w:val="05A11884"/>
    <w:multiLevelType w:val="hybridMultilevel"/>
    <w:tmpl w:val="2B7E0B2E"/>
    <w:lvl w:ilvl="0" w:tplc="AA225B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76148A0"/>
    <w:multiLevelType w:val="hybridMultilevel"/>
    <w:tmpl w:val="ABA2E4B8"/>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08C820C7"/>
    <w:multiLevelType w:val="hybridMultilevel"/>
    <w:tmpl w:val="83420578"/>
    <w:lvl w:ilvl="0" w:tplc="29DADBD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21008D"/>
    <w:multiLevelType w:val="hybridMultilevel"/>
    <w:tmpl w:val="26FCF784"/>
    <w:lvl w:ilvl="0" w:tplc="15D03C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4251168"/>
    <w:multiLevelType w:val="hybridMultilevel"/>
    <w:tmpl w:val="22961D44"/>
    <w:lvl w:ilvl="0" w:tplc="FBC08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963361"/>
    <w:multiLevelType w:val="hybridMultilevel"/>
    <w:tmpl w:val="90906EC0"/>
    <w:lvl w:ilvl="0" w:tplc="04210019">
      <w:start w:val="1"/>
      <w:numFmt w:val="lowerLetter"/>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0">
    <w:nsid w:val="20A876CA"/>
    <w:multiLevelType w:val="hybridMultilevel"/>
    <w:tmpl w:val="A7EA6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4F43F4"/>
    <w:multiLevelType w:val="hybridMultilevel"/>
    <w:tmpl w:val="083EAF54"/>
    <w:lvl w:ilvl="0" w:tplc="4CC8FF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5352A78"/>
    <w:multiLevelType w:val="hybridMultilevel"/>
    <w:tmpl w:val="288CD2DA"/>
    <w:lvl w:ilvl="0" w:tplc="C32ABC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8B844D7"/>
    <w:multiLevelType w:val="hybridMultilevel"/>
    <w:tmpl w:val="CC88161C"/>
    <w:lvl w:ilvl="0" w:tplc="06449A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9210FB9"/>
    <w:multiLevelType w:val="hybridMultilevel"/>
    <w:tmpl w:val="C97E7CB2"/>
    <w:lvl w:ilvl="0" w:tplc="1F7A091C">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1465C3"/>
    <w:multiLevelType w:val="hybridMultilevel"/>
    <w:tmpl w:val="D9C86F12"/>
    <w:lvl w:ilvl="0" w:tplc="676ABC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B3418ED"/>
    <w:multiLevelType w:val="hybridMultilevel"/>
    <w:tmpl w:val="81AE6A92"/>
    <w:lvl w:ilvl="0" w:tplc="0DF0F33A">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EFE49E94">
      <w:start w:val="1"/>
      <w:numFmt w:val="decimal"/>
      <w:lvlText w:val="%3."/>
      <w:lvlJc w:val="left"/>
      <w:pPr>
        <w:ind w:left="3060" w:hanging="360"/>
      </w:pPr>
      <w:rPr>
        <w:rFonts w:cs="Aria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1636252"/>
    <w:multiLevelType w:val="multilevel"/>
    <w:tmpl w:val="9648CEC6"/>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9A7233"/>
    <w:multiLevelType w:val="multilevel"/>
    <w:tmpl w:val="F98CF6E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3BF43490"/>
    <w:multiLevelType w:val="hybridMultilevel"/>
    <w:tmpl w:val="38FCAD6C"/>
    <w:lvl w:ilvl="0" w:tplc="4AC4A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E5AE4"/>
    <w:multiLevelType w:val="hybridMultilevel"/>
    <w:tmpl w:val="6D0CEE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B3152"/>
    <w:multiLevelType w:val="hybridMultilevel"/>
    <w:tmpl w:val="C73CE0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0280AED"/>
    <w:multiLevelType w:val="hybridMultilevel"/>
    <w:tmpl w:val="3FDE9222"/>
    <w:lvl w:ilvl="0" w:tplc="2E1C383A">
      <w:start w:val="1"/>
      <w:numFmt w:val="decimal"/>
      <w:lvlText w:val="%1."/>
      <w:lvlJc w:val="left"/>
      <w:pPr>
        <w:ind w:left="378" w:hanging="360"/>
      </w:pPr>
      <w:rPr>
        <w:rFonts w:hint="default"/>
      </w:rPr>
    </w:lvl>
    <w:lvl w:ilvl="1" w:tplc="04210019">
      <w:start w:val="1"/>
      <w:numFmt w:val="lowerLetter"/>
      <w:lvlText w:val="%2."/>
      <w:lvlJc w:val="left"/>
      <w:pPr>
        <w:ind w:left="1098" w:hanging="360"/>
      </w:pPr>
      <w:rPr>
        <w:rFonts w:hint="default"/>
      </w:rPr>
    </w:lvl>
    <w:lvl w:ilvl="2" w:tplc="0421001B" w:tentative="1">
      <w:start w:val="1"/>
      <w:numFmt w:val="lowerRoman"/>
      <w:lvlText w:val="%3."/>
      <w:lvlJc w:val="right"/>
      <w:pPr>
        <w:ind w:left="1818" w:hanging="180"/>
      </w:pPr>
    </w:lvl>
    <w:lvl w:ilvl="3" w:tplc="0421000F" w:tentative="1">
      <w:start w:val="1"/>
      <w:numFmt w:val="decimal"/>
      <w:lvlText w:val="%4."/>
      <w:lvlJc w:val="left"/>
      <w:pPr>
        <w:ind w:left="2538" w:hanging="360"/>
      </w:pPr>
    </w:lvl>
    <w:lvl w:ilvl="4" w:tplc="04210019" w:tentative="1">
      <w:start w:val="1"/>
      <w:numFmt w:val="lowerLetter"/>
      <w:lvlText w:val="%5."/>
      <w:lvlJc w:val="left"/>
      <w:pPr>
        <w:ind w:left="3258" w:hanging="360"/>
      </w:pPr>
    </w:lvl>
    <w:lvl w:ilvl="5" w:tplc="0421001B" w:tentative="1">
      <w:start w:val="1"/>
      <w:numFmt w:val="lowerRoman"/>
      <w:lvlText w:val="%6."/>
      <w:lvlJc w:val="right"/>
      <w:pPr>
        <w:ind w:left="3978" w:hanging="180"/>
      </w:pPr>
    </w:lvl>
    <w:lvl w:ilvl="6" w:tplc="0421000F" w:tentative="1">
      <w:start w:val="1"/>
      <w:numFmt w:val="decimal"/>
      <w:lvlText w:val="%7."/>
      <w:lvlJc w:val="left"/>
      <w:pPr>
        <w:ind w:left="4698" w:hanging="360"/>
      </w:pPr>
    </w:lvl>
    <w:lvl w:ilvl="7" w:tplc="04210019" w:tentative="1">
      <w:start w:val="1"/>
      <w:numFmt w:val="lowerLetter"/>
      <w:lvlText w:val="%8."/>
      <w:lvlJc w:val="left"/>
      <w:pPr>
        <w:ind w:left="5418" w:hanging="360"/>
      </w:pPr>
    </w:lvl>
    <w:lvl w:ilvl="8" w:tplc="0421001B" w:tentative="1">
      <w:start w:val="1"/>
      <w:numFmt w:val="lowerRoman"/>
      <w:lvlText w:val="%9."/>
      <w:lvlJc w:val="right"/>
      <w:pPr>
        <w:ind w:left="6138" w:hanging="180"/>
      </w:pPr>
    </w:lvl>
  </w:abstractNum>
  <w:abstractNum w:abstractNumId="23">
    <w:nsid w:val="40DA325A"/>
    <w:multiLevelType w:val="hybridMultilevel"/>
    <w:tmpl w:val="E410DAB8"/>
    <w:lvl w:ilvl="0" w:tplc="FEC2FA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46D4559"/>
    <w:multiLevelType w:val="hybridMultilevel"/>
    <w:tmpl w:val="3CCCAAE2"/>
    <w:lvl w:ilvl="0" w:tplc="6A245B8C">
      <w:start w:val="1"/>
      <w:numFmt w:val="decimal"/>
      <w:lvlText w:val="%1."/>
      <w:lvlJc w:val="left"/>
      <w:pPr>
        <w:ind w:left="1069"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150B3"/>
    <w:multiLevelType w:val="hybridMultilevel"/>
    <w:tmpl w:val="E6D890A0"/>
    <w:lvl w:ilvl="0" w:tplc="EBE40A54">
      <w:start w:val="1"/>
      <w:numFmt w:val="decimal"/>
      <w:lvlText w:val="%1."/>
      <w:lvlJc w:val="left"/>
      <w:pPr>
        <w:ind w:left="1069" w:hanging="360"/>
      </w:pPr>
      <w:rPr>
        <w:rFonts w:ascii="Times New Roman" w:eastAsia="Calibri"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8D560A9"/>
    <w:multiLevelType w:val="hybridMultilevel"/>
    <w:tmpl w:val="F984C74A"/>
    <w:lvl w:ilvl="0" w:tplc="0421000F">
      <w:start w:val="1"/>
      <w:numFmt w:val="decimal"/>
      <w:lvlText w:val="%1."/>
      <w:lvlJc w:val="left"/>
      <w:pPr>
        <w:ind w:left="720" w:hanging="360"/>
      </w:pPr>
      <w:rPr>
        <w:rFonts w:hint="default"/>
      </w:rPr>
    </w:lvl>
    <w:lvl w:ilvl="1" w:tplc="04210019">
      <w:start w:val="1"/>
      <w:numFmt w:val="lowerLetter"/>
      <w:lvlText w:val="%2."/>
      <w:lvlJc w:val="left"/>
      <w:pPr>
        <w:ind w:left="644"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BA363A"/>
    <w:multiLevelType w:val="hybridMultilevel"/>
    <w:tmpl w:val="E8BC0680"/>
    <w:lvl w:ilvl="0" w:tplc="A140B1D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57129BB"/>
    <w:multiLevelType w:val="hybridMultilevel"/>
    <w:tmpl w:val="A8287B96"/>
    <w:lvl w:ilvl="0" w:tplc="D4C290CC">
      <w:start w:val="1"/>
      <w:numFmt w:val="decimal"/>
      <w:lvlText w:val="%1."/>
      <w:lvlJc w:val="left"/>
      <w:pPr>
        <w:ind w:left="4031" w:hanging="990"/>
      </w:pPr>
      <w:rPr>
        <w:rFonts w:hint="default"/>
      </w:rPr>
    </w:lvl>
    <w:lvl w:ilvl="1" w:tplc="0421000F">
      <w:start w:val="1"/>
      <w:numFmt w:val="decimal"/>
      <w:lvlText w:val="%2."/>
      <w:lvlJc w:val="left"/>
      <w:pPr>
        <w:ind w:left="2768" w:hanging="360"/>
      </w:pPr>
    </w:lvl>
    <w:lvl w:ilvl="2" w:tplc="0421001B" w:tentative="1">
      <w:start w:val="1"/>
      <w:numFmt w:val="lowerRoman"/>
      <w:lvlText w:val="%3."/>
      <w:lvlJc w:val="right"/>
      <w:pPr>
        <w:ind w:left="3488" w:hanging="180"/>
      </w:pPr>
    </w:lvl>
    <w:lvl w:ilvl="3" w:tplc="0421000F" w:tentative="1">
      <w:start w:val="1"/>
      <w:numFmt w:val="decimal"/>
      <w:lvlText w:val="%4."/>
      <w:lvlJc w:val="left"/>
      <w:pPr>
        <w:ind w:left="4208" w:hanging="360"/>
      </w:pPr>
    </w:lvl>
    <w:lvl w:ilvl="4" w:tplc="04210019" w:tentative="1">
      <w:start w:val="1"/>
      <w:numFmt w:val="lowerLetter"/>
      <w:lvlText w:val="%5."/>
      <w:lvlJc w:val="left"/>
      <w:pPr>
        <w:ind w:left="4928" w:hanging="360"/>
      </w:pPr>
    </w:lvl>
    <w:lvl w:ilvl="5" w:tplc="0421001B" w:tentative="1">
      <w:start w:val="1"/>
      <w:numFmt w:val="lowerRoman"/>
      <w:lvlText w:val="%6."/>
      <w:lvlJc w:val="right"/>
      <w:pPr>
        <w:ind w:left="5648" w:hanging="180"/>
      </w:pPr>
    </w:lvl>
    <w:lvl w:ilvl="6" w:tplc="0421000F" w:tentative="1">
      <w:start w:val="1"/>
      <w:numFmt w:val="decimal"/>
      <w:lvlText w:val="%7."/>
      <w:lvlJc w:val="left"/>
      <w:pPr>
        <w:ind w:left="6368" w:hanging="360"/>
      </w:pPr>
    </w:lvl>
    <w:lvl w:ilvl="7" w:tplc="04210019" w:tentative="1">
      <w:start w:val="1"/>
      <w:numFmt w:val="lowerLetter"/>
      <w:lvlText w:val="%8."/>
      <w:lvlJc w:val="left"/>
      <w:pPr>
        <w:ind w:left="7088" w:hanging="360"/>
      </w:pPr>
    </w:lvl>
    <w:lvl w:ilvl="8" w:tplc="0421001B" w:tentative="1">
      <w:start w:val="1"/>
      <w:numFmt w:val="lowerRoman"/>
      <w:lvlText w:val="%9."/>
      <w:lvlJc w:val="right"/>
      <w:pPr>
        <w:ind w:left="7808" w:hanging="180"/>
      </w:pPr>
    </w:lvl>
  </w:abstractNum>
  <w:abstractNum w:abstractNumId="29">
    <w:nsid w:val="55FF6DB5"/>
    <w:multiLevelType w:val="hybridMultilevel"/>
    <w:tmpl w:val="DC6C9C32"/>
    <w:lvl w:ilvl="0" w:tplc="951E3C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7F51EA1"/>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1D02DC"/>
    <w:multiLevelType w:val="hybridMultilevel"/>
    <w:tmpl w:val="C512C5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C1799C"/>
    <w:multiLevelType w:val="hybridMultilevel"/>
    <w:tmpl w:val="474E05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EA82A97"/>
    <w:multiLevelType w:val="hybridMultilevel"/>
    <w:tmpl w:val="333AAD6C"/>
    <w:lvl w:ilvl="0" w:tplc="71F8D43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2162E8D"/>
    <w:multiLevelType w:val="multilevel"/>
    <w:tmpl w:val="DABE3A3A"/>
    <w:lvl w:ilvl="0">
      <w:start w:val="1"/>
      <w:numFmt w:val="decimal"/>
      <w:lvlText w:val="%1."/>
      <w:lvlJc w:val="left"/>
      <w:pPr>
        <w:ind w:left="1440" w:hanging="360"/>
      </w:pPr>
      <w:rPr>
        <w:i w:val="0"/>
      </w:rPr>
    </w:lvl>
    <w:lvl w:ilvl="1">
      <w:start w:val="2"/>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62D1361C"/>
    <w:multiLevelType w:val="hybridMultilevel"/>
    <w:tmpl w:val="C48A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8338A"/>
    <w:multiLevelType w:val="hybridMultilevel"/>
    <w:tmpl w:val="2D3485CC"/>
    <w:lvl w:ilvl="0" w:tplc="4DC27630">
      <w:start w:val="1"/>
      <w:numFmt w:val="decimal"/>
      <w:lvlText w:val="%1."/>
      <w:lvlJc w:val="center"/>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644326E1"/>
    <w:multiLevelType w:val="hybridMultilevel"/>
    <w:tmpl w:val="17E62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E20549"/>
    <w:multiLevelType w:val="hybridMultilevel"/>
    <w:tmpl w:val="F70C1236"/>
    <w:lvl w:ilvl="0" w:tplc="0BB6A2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7D47A34"/>
    <w:multiLevelType w:val="hybridMultilevel"/>
    <w:tmpl w:val="29CE3E1A"/>
    <w:lvl w:ilvl="0" w:tplc="72268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0D7EC1"/>
    <w:multiLevelType w:val="hybridMultilevel"/>
    <w:tmpl w:val="A030BC94"/>
    <w:lvl w:ilvl="0" w:tplc="62F24C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35845"/>
    <w:multiLevelType w:val="hybridMultilevel"/>
    <w:tmpl w:val="449ED2B2"/>
    <w:lvl w:ilvl="0" w:tplc="29448B2C">
      <w:start w:val="1"/>
      <w:numFmt w:val="decimal"/>
      <w:lvlText w:val="%1."/>
      <w:lvlJc w:val="left"/>
      <w:pPr>
        <w:ind w:left="525" w:hanging="43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7B94513"/>
    <w:multiLevelType w:val="hybridMultilevel"/>
    <w:tmpl w:val="34C28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77504A"/>
    <w:multiLevelType w:val="hybridMultilevel"/>
    <w:tmpl w:val="D68A15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ABC44A6"/>
    <w:multiLevelType w:val="multilevel"/>
    <w:tmpl w:val="2B4A44A0"/>
    <w:lvl w:ilvl="0">
      <w:start w:val="1"/>
      <w:numFmt w:val="decimal"/>
      <w:lvlText w:val="%1."/>
      <w:lvlJc w:val="left"/>
      <w:pPr>
        <w:ind w:left="720" w:hanging="360"/>
      </w:pPr>
      <w:rPr>
        <w:rFonts w:hint="default"/>
      </w:rPr>
    </w:lvl>
    <w:lvl w:ilvl="1">
      <w:start w:val="1"/>
      <w:numFmt w:val="decimal"/>
      <w:isLgl/>
      <w:lvlText w:val="%2."/>
      <w:lvlJc w:val="left"/>
      <w:pPr>
        <w:ind w:left="855" w:hanging="495"/>
      </w:pPr>
      <w:rPr>
        <w:rFonts w:ascii="Times New Roman" w:eastAsia="Times New Roman" w:hAnsi="Times New Roman"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BC879AF"/>
    <w:multiLevelType w:val="hybridMultilevel"/>
    <w:tmpl w:val="F75E5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3748F1"/>
    <w:multiLevelType w:val="multilevel"/>
    <w:tmpl w:val="DB5C150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5"/>
  </w:num>
  <w:num w:numId="2">
    <w:abstractNumId w:val="13"/>
  </w:num>
  <w:num w:numId="3">
    <w:abstractNumId w:val="34"/>
  </w:num>
  <w:num w:numId="4">
    <w:abstractNumId w:val="27"/>
  </w:num>
  <w:num w:numId="5">
    <w:abstractNumId w:val="25"/>
  </w:num>
  <w:num w:numId="6">
    <w:abstractNumId w:val="24"/>
  </w:num>
  <w:num w:numId="7">
    <w:abstractNumId w:val="18"/>
  </w:num>
  <w:num w:numId="8">
    <w:abstractNumId w:val="20"/>
  </w:num>
  <w:num w:numId="9">
    <w:abstractNumId w:val="36"/>
  </w:num>
  <w:num w:numId="10">
    <w:abstractNumId w:val="44"/>
  </w:num>
  <w:num w:numId="11">
    <w:abstractNumId w:val="19"/>
  </w:num>
  <w:num w:numId="12">
    <w:abstractNumId w:val="23"/>
  </w:num>
  <w:num w:numId="13">
    <w:abstractNumId w:val="10"/>
  </w:num>
  <w:num w:numId="14">
    <w:abstractNumId w:val="4"/>
  </w:num>
  <w:num w:numId="15">
    <w:abstractNumId w:val="46"/>
  </w:num>
  <w:num w:numId="16">
    <w:abstractNumId w:val="42"/>
  </w:num>
  <w:num w:numId="17">
    <w:abstractNumId w:val="38"/>
  </w:num>
  <w:num w:numId="18">
    <w:abstractNumId w:val="9"/>
  </w:num>
  <w:num w:numId="19">
    <w:abstractNumId w:val="5"/>
  </w:num>
  <w:num w:numId="20">
    <w:abstractNumId w:val="39"/>
  </w:num>
  <w:num w:numId="21">
    <w:abstractNumId w:val="40"/>
  </w:num>
  <w:num w:numId="22">
    <w:abstractNumId w:val="14"/>
  </w:num>
  <w:num w:numId="2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3"/>
  </w:num>
  <w:num w:numId="27">
    <w:abstractNumId w:val="32"/>
  </w:num>
  <w:num w:numId="28">
    <w:abstractNumId w:val="41"/>
  </w:num>
  <w:num w:numId="29">
    <w:abstractNumId w:val="2"/>
  </w:num>
  <w:num w:numId="30">
    <w:abstractNumId w:val="0"/>
  </w:num>
  <w:num w:numId="31">
    <w:abstractNumId w:val="17"/>
  </w:num>
  <w:num w:numId="32">
    <w:abstractNumId w:val="7"/>
  </w:num>
  <w:num w:numId="33">
    <w:abstractNumId w:val="15"/>
  </w:num>
  <w:num w:numId="34">
    <w:abstractNumId w:val="6"/>
  </w:num>
  <w:num w:numId="35">
    <w:abstractNumId w:val="1"/>
  </w:num>
  <w:num w:numId="36">
    <w:abstractNumId w:val="45"/>
  </w:num>
  <w:num w:numId="37">
    <w:abstractNumId w:val="29"/>
  </w:num>
  <w:num w:numId="38">
    <w:abstractNumId w:val="33"/>
  </w:num>
  <w:num w:numId="39">
    <w:abstractNumId w:val="16"/>
  </w:num>
  <w:num w:numId="40">
    <w:abstractNumId w:val="12"/>
  </w:num>
  <w:num w:numId="41">
    <w:abstractNumId w:val="22"/>
  </w:num>
  <w:num w:numId="42">
    <w:abstractNumId w:val="8"/>
  </w:num>
  <w:num w:numId="43">
    <w:abstractNumId w:val="26"/>
  </w:num>
  <w:num w:numId="44">
    <w:abstractNumId w:val="28"/>
  </w:num>
  <w:num w:numId="45">
    <w:abstractNumId w:val="31"/>
  </w:num>
  <w:num w:numId="46">
    <w:abstractNumId w:val="3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75"/>
    <w:rsid w:val="000233BF"/>
    <w:rsid w:val="00047109"/>
    <w:rsid w:val="00077D4B"/>
    <w:rsid w:val="001069B5"/>
    <w:rsid w:val="00121EF8"/>
    <w:rsid w:val="001535A9"/>
    <w:rsid w:val="00157E47"/>
    <w:rsid w:val="001970EC"/>
    <w:rsid w:val="001C5268"/>
    <w:rsid w:val="001F5E3C"/>
    <w:rsid w:val="00200E51"/>
    <w:rsid w:val="002045AB"/>
    <w:rsid w:val="00244C91"/>
    <w:rsid w:val="00266E74"/>
    <w:rsid w:val="002913B7"/>
    <w:rsid w:val="002A41BB"/>
    <w:rsid w:val="002A7B58"/>
    <w:rsid w:val="002C22C0"/>
    <w:rsid w:val="002F235D"/>
    <w:rsid w:val="00333644"/>
    <w:rsid w:val="0035325F"/>
    <w:rsid w:val="0036092B"/>
    <w:rsid w:val="003641FF"/>
    <w:rsid w:val="00371975"/>
    <w:rsid w:val="003E2AC4"/>
    <w:rsid w:val="003F146E"/>
    <w:rsid w:val="00437068"/>
    <w:rsid w:val="004401AB"/>
    <w:rsid w:val="00444465"/>
    <w:rsid w:val="004918EB"/>
    <w:rsid w:val="00497DAF"/>
    <w:rsid w:val="004B30C9"/>
    <w:rsid w:val="0052502B"/>
    <w:rsid w:val="00532758"/>
    <w:rsid w:val="00553992"/>
    <w:rsid w:val="0057665D"/>
    <w:rsid w:val="00596BCA"/>
    <w:rsid w:val="005D4F0C"/>
    <w:rsid w:val="00625508"/>
    <w:rsid w:val="00646FD3"/>
    <w:rsid w:val="006602A3"/>
    <w:rsid w:val="00675A64"/>
    <w:rsid w:val="006925D7"/>
    <w:rsid w:val="006F10F0"/>
    <w:rsid w:val="0076559B"/>
    <w:rsid w:val="00776102"/>
    <w:rsid w:val="007B03D0"/>
    <w:rsid w:val="007C5E42"/>
    <w:rsid w:val="007E7368"/>
    <w:rsid w:val="007F5932"/>
    <w:rsid w:val="00823467"/>
    <w:rsid w:val="00834246"/>
    <w:rsid w:val="00852A63"/>
    <w:rsid w:val="00881E08"/>
    <w:rsid w:val="008A73CD"/>
    <w:rsid w:val="008C2CF0"/>
    <w:rsid w:val="00961369"/>
    <w:rsid w:val="00963F7E"/>
    <w:rsid w:val="009C2531"/>
    <w:rsid w:val="009E6D6B"/>
    <w:rsid w:val="009F36AC"/>
    <w:rsid w:val="00A55693"/>
    <w:rsid w:val="00A705C7"/>
    <w:rsid w:val="00AA7635"/>
    <w:rsid w:val="00AB49A1"/>
    <w:rsid w:val="00AD4BFA"/>
    <w:rsid w:val="00AE4F2D"/>
    <w:rsid w:val="00AE6758"/>
    <w:rsid w:val="00AF3EB3"/>
    <w:rsid w:val="00B26715"/>
    <w:rsid w:val="00B555D6"/>
    <w:rsid w:val="00B851B1"/>
    <w:rsid w:val="00B93723"/>
    <w:rsid w:val="00BA5C43"/>
    <w:rsid w:val="00BB1641"/>
    <w:rsid w:val="00C0400D"/>
    <w:rsid w:val="00C1180A"/>
    <w:rsid w:val="00C27490"/>
    <w:rsid w:val="00C3729A"/>
    <w:rsid w:val="00C45A19"/>
    <w:rsid w:val="00C51900"/>
    <w:rsid w:val="00CB54DC"/>
    <w:rsid w:val="00CC6F81"/>
    <w:rsid w:val="00CE175D"/>
    <w:rsid w:val="00CE3B57"/>
    <w:rsid w:val="00D0089F"/>
    <w:rsid w:val="00D27882"/>
    <w:rsid w:val="00D650EC"/>
    <w:rsid w:val="00D65783"/>
    <w:rsid w:val="00D959B8"/>
    <w:rsid w:val="00DA2ECE"/>
    <w:rsid w:val="00DB3D19"/>
    <w:rsid w:val="00DF195E"/>
    <w:rsid w:val="00DF6E26"/>
    <w:rsid w:val="00DF7477"/>
    <w:rsid w:val="00E170A6"/>
    <w:rsid w:val="00E76F52"/>
    <w:rsid w:val="00E92233"/>
    <w:rsid w:val="00E9795D"/>
    <w:rsid w:val="00EC1A95"/>
    <w:rsid w:val="00EF7FC8"/>
    <w:rsid w:val="00F051AF"/>
    <w:rsid w:val="00F0535F"/>
    <w:rsid w:val="00F16C63"/>
    <w:rsid w:val="00F23954"/>
    <w:rsid w:val="00F62C6E"/>
    <w:rsid w:val="00FB769E"/>
    <w:rsid w:val="00FC1669"/>
    <w:rsid w:val="00FE68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75"/>
    <w:pPr>
      <w:spacing w:after="200" w:line="276" w:lineRule="auto"/>
    </w:pPr>
    <w:rPr>
      <w:rFonts w:eastAsia="Times New Roman" w:cs="Arial"/>
      <w:sz w:val="22"/>
      <w:szCs w:val="22"/>
      <w:lang w:val="en-US" w:eastAsia="en-US"/>
    </w:rPr>
  </w:style>
  <w:style w:type="paragraph" w:styleId="Heading1">
    <w:name w:val="heading 1"/>
    <w:basedOn w:val="Normal"/>
    <w:next w:val="Normal"/>
    <w:link w:val="Heading1Char"/>
    <w:uiPriority w:val="9"/>
    <w:qFormat/>
    <w:rsid w:val="003641FF"/>
    <w:pPr>
      <w:keepNext/>
      <w:keepLines/>
      <w:spacing w:before="480" w:after="0"/>
      <w:outlineLvl w:val="0"/>
    </w:pPr>
    <w:rPr>
      <w:rFonts w:ascii="Cambria" w:hAnsi="Cambria" w:cs="Times New Roman"/>
      <w:b/>
      <w:bCs/>
      <w:color w:val="365F91"/>
      <w:sz w:val="28"/>
      <w:szCs w:val="28"/>
      <w:lang w:val="id-ID"/>
    </w:rPr>
  </w:style>
  <w:style w:type="paragraph" w:styleId="Heading3">
    <w:name w:val="heading 3"/>
    <w:basedOn w:val="Normal"/>
    <w:next w:val="Normal"/>
    <w:link w:val="Heading3Char"/>
    <w:uiPriority w:val="9"/>
    <w:semiHidden/>
    <w:unhideWhenUsed/>
    <w:qFormat/>
    <w:rsid w:val="00F62C6E"/>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Tabel,kepala,Heading 10"/>
    <w:basedOn w:val="Normal"/>
    <w:link w:val="ListParagraphChar"/>
    <w:uiPriority w:val="34"/>
    <w:qFormat/>
    <w:rsid w:val="00371975"/>
    <w:pPr>
      <w:ind w:left="720"/>
      <w:contextualSpacing/>
    </w:pPr>
    <w:rPr>
      <w:rFonts w:cs="Times New Roman"/>
    </w:rPr>
  </w:style>
  <w:style w:type="character" w:customStyle="1" w:styleId="ListParagraphChar">
    <w:name w:val="List Paragraph Char"/>
    <w:aliases w:val="Body Text Char1 Char,Char Char2 Char,List Paragraph2 Char,List Paragraph1 Char,Char Char21 Char,Tabel Char,kepala Char,Heading 10 Char"/>
    <w:link w:val="ListParagraph"/>
    <w:uiPriority w:val="34"/>
    <w:locked/>
    <w:rsid w:val="00371975"/>
    <w:rPr>
      <w:rFonts w:ascii="Calibri" w:eastAsia="Times New Roman" w:hAnsi="Calibri" w:cs="Times New Roman"/>
    </w:rPr>
  </w:style>
  <w:style w:type="character" w:styleId="Hyperlink">
    <w:name w:val="Hyperlink"/>
    <w:uiPriority w:val="99"/>
    <w:unhideWhenUsed/>
    <w:qFormat/>
    <w:rsid w:val="00371975"/>
    <w:rPr>
      <w:color w:val="0000FF"/>
      <w:u w:val="single"/>
    </w:rPr>
  </w:style>
  <w:style w:type="paragraph" w:styleId="Header">
    <w:name w:val="header"/>
    <w:basedOn w:val="Normal"/>
    <w:link w:val="HeaderChar"/>
    <w:uiPriority w:val="99"/>
    <w:unhideWhenUsed/>
    <w:qFormat/>
    <w:rsid w:val="00371975"/>
    <w:pPr>
      <w:tabs>
        <w:tab w:val="center" w:pos="4680"/>
        <w:tab w:val="right" w:pos="9360"/>
      </w:tabs>
      <w:spacing w:after="0" w:line="240" w:lineRule="auto"/>
    </w:pPr>
  </w:style>
  <w:style w:type="character" w:customStyle="1" w:styleId="HeaderChar">
    <w:name w:val="Header Char"/>
    <w:link w:val="Header"/>
    <w:uiPriority w:val="99"/>
    <w:qFormat/>
    <w:rsid w:val="00371975"/>
    <w:rPr>
      <w:rFonts w:ascii="Calibri" w:eastAsia="Times New Roman" w:hAnsi="Calibri" w:cs="Arial"/>
    </w:rPr>
  </w:style>
  <w:style w:type="paragraph" w:styleId="Footer">
    <w:name w:val="footer"/>
    <w:basedOn w:val="Normal"/>
    <w:link w:val="FooterChar"/>
    <w:uiPriority w:val="99"/>
    <w:unhideWhenUsed/>
    <w:rsid w:val="00371975"/>
    <w:pPr>
      <w:tabs>
        <w:tab w:val="center" w:pos="4680"/>
        <w:tab w:val="right" w:pos="9360"/>
      </w:tabs>
      <w:spacing w:after="0" w:line="240" w:lineRule="auto"/>
    </w:pPr>
  </w:style>
  <w:style w:type="character" w:customStyle="1" w:styleId="FooterChar">
    <w:name w:val="Footer Char"/>
    <w:link w:val="Footer"/>
    <w:uiPriority w:val="99"/>
    <w:rsid w:val="00371975"/>
    <w:rPr>
      <w:rFonts w:ascii="Calibri" w:eastAsia="Times New Roman" w:hAnsi="Calibri" w:cs="Arial"/>
    </w:rPr>
  </w:style>
  <w:style w:type="paragraph" w:customStyle="1" w:styleId="Default">
    <w:name w:val="Default"/>
    <w:uiPriority w:val="99"/>
    <w:qFormat/>
    <w:rsid w:val="00497DAF"/>
    <w:pPr>
      <w:autoSpaceDE w:val="0"/>
      <w:autoSpaceDN w:val="0"/>
      <w:adjustRightInd w:val="0"/>
    </w:pPr>
    <w:rPr>
      <w:rFonts w:ascii="Times New Roman" w:hAnsi="Times New Roman"/>
      <w:color w:val="000000"/>
      <w:sz w:val="24"/>
      <w:szCs w:val="24"/>
    </w:rPr>
  </w:style>
  <w:style w:type="paragraph" w:styleId="Title">
    <w:name w:val="Title"/>
    <w:basedOn w:val="Normal"/>
    <w:link w:val="TitleChar"/>
    <w:uiPriority w:val="10"/>
    <w:qFormat/>
    <w:rsid w:val="00596BCA"/>
    <w:pPr>
      <w:spacing w:after="0" w:line="480" w:lineRule="auto"/>
      <w:jc w:val="center"/>
    </w:pPr>
    <w:rPr>
      <w:rFonts w:ascii="Times New Roman" w:hAnsi="Times New Roman" w:cs="Times New Roman"/>
      <w:sz w:val="24"/>
      <w:szCs w:val="24"/>
    </w:rPr>
  </w:style>
  <w:style w:type="character" w:customStyle="1" w:styleId="TitleChar">
    <w:name w:val="Title Char"/>
    <w:link w:val="Title"/>
    <w:uiPriority w:val="10"/>
    <w:rsid w:val="00596BCA"/>
    <w:rPr>
      <w:rFonts w:ascii="Times New Roman" w:eastAsia="Times New Roman" w:hAnsi="Times New Roman"/>
      <w:sz w:val="24"/>
      <w:szCs w:val="24"/>
    </w:rPr>
  </w:style>
  <w:style w:type="paragraph" w:styleId="BodyTextIndent">
    <w:name w:val="Body Text Indent"/>
    <w:basedOn w:val="Normal"/>
    <w:link w:val="BodyTextIndentChar"/>
    <w:uiPriority w:val="99"/>
    <w:qFormat/>
    <w:rsid w:val="00596BCA"/>
    <w:pPr>
      <w:spacing w:after="0" w:line="240" w:lineRule="auto"/>
      <w:ind w:firstLine="720"/>
    </w:pPr>
    <w:rPr>
      <w:rFonts w:ascii="Times New Roman" w:hAnsi="Times New Roman" w:cs="Times New Roman"/>
      <w:sz w:val="24"/>
      <w:szCs w:val="24"/>
    </w:rPr>
  </w:style>
  <w:style w:type="character" w:customStyle="1" w:styleId="BodyTextIndentChar">
    <w:name w:val="Body Text Indent Char"/>
    <w:link w:val="BodyTextIndent"/>
    <w:uiPriority w:val="99"/>
    <w:rsid w:val="00596BCA"/>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qFormat/>
    <w:rsid w:val="00596BCA"/>
    <w:pPr>
      <w:spacing w:after="120" w:line="480" w:lineRule="auto"/>
      <w:ind w:left="283"/>
    </w:pPr>
    <w:rPr>
      <w:rFonts w:eastAsia="Calibri" w:cs="Times New Roman"/>
    </w:rPr>
  </w:style>
  <w:style w:type="character" w:customStyle="1" w:styleId="BodyTextIndent2Char">
    <w:name w:val="Body Text Indent 2 Char"/>
    <w:link w:val="BodyTextIndent2"/>
    <w:uiPriority w:val="99"/>
    <w:rsid w:val="00596BCA"/>
    <w:rPr>
      <w:sz w:val="22"/>
      <w:szCs w:val="22"/>
    </w:rPr>
  </w:style>
  <w:style w:type="character" w:styleId="Emphasis">
    <w:name w:val="Emphasis"/>
    <w:uiPriority w:val="20"/>
    <w:qFormat/>
    <w:rsid w:val="00961369"/>
    <w:rPr>
      <w:rFonts w:ascii="Times New Roman" w:hAnsi="Times New Roman" w:cs="Times New Roman" w:hint="default"/>
      <w:i/>
      <w:iCs/>
    </w:rPr>
  </w:style>
  <w:style w:type="character" w:customStyle="1" w:styleId="st">
    <w:name w:val="st"/>
    <w:rsid w:val="00961369"/>
  </w:style>
  <w:style w:type="character" w:styleId="Strong">
    <w:name w:val="Strong"/>
    <w:uiPriority w:val="22"/>
    <w:qFormat/>
    <w:rsid w:val="00961369"/>
    <w:rPr>
      <w:b/>
      <w:bCs/>
    </w:rPr>
  </w:style>
  <w:style w:type="character" w:customStyle="1" w:styleId="FontStyle52">
    <w:name w:val="Font Style52"/>
    <w:uiPriority w:val="99"/>
    <w:rsid w:val="00961369"/>
    <w:rPr>
      <w:rFonts w:ascii="Times New Roman" w:hAnsi="Times New Roman" w:cs="Times New Roman" w:hint="default"/>
      <w:sz w:val="22"/>
      <w:szCs w:val="22"/>
    </w:rPr>
  </w:style>
  <w:style w:type="character" w:customStyle="1" w:styleId="personname">
    <w:name w:val="person_name"/>
    <w:rsid w:val="00B851B1"/>
  </w:style>
  <w:style w:type="paragraph" w:styleId="BalloonText">
    <w:name w:val="Balloon Text"/>
    <w:basedOn w:val="Normal"/>
    <w:link w:val="BalloonTextChar"/>
    <w:uiPriority w:val="99"/>
    <w:semiHidden/>
    <w:unhideWhenUsed/>
    <w:rsid w:val="009C253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2531"/>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D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DF7477"/>
    <w:rPr>
      <w:rFonts w:ascii="Courier New" w:eastAsia="Times New Roman" w:hAnsi="Courier New" w:cs="Courier New"/>
    </w:rPr>
  </w:style>
  <w:style w:type="character" w:customStyle="1" w:styleId="Heading1Char">
    <w:name w:val="Heading 1 Char"/>
    <w:link w:val="Heading1"/>
    <w:qFormat/>
    <w:rsid w:val="003641FF"/>
    <w:rPr>
      <w:rFonts w:ascii="Cambria" w:eastAsia="Times New Roman" w:hAnsi="Cambria"/>
      <w:b/>
      <w:bCs/>
      <w:color w:val="365F91"/>
      <w:sz w:val="28"/>
      <w:szCs w:val="28"/>
      <w:lang w:val="id-ID"/>
    </w:rPr>
  </w:style>
  <w:style w:type="character" w:customStyle="1" w:styleId="author">
    <w:name w:val="author"/>
    <w:basedOn w:val="DefaultParagraphFont"/>
    <w:rsid w:val="00F16C63"/>
  </w:style>
  <w:style w:type="paragraph" w:styleId="BodyText">
    <w:name w:val="Body Text"/>
    <w:basedOn w:val="Normal"/>
    <w:link w:val="BodyTextChar"/>
    <w:uiPriority w:val="99"/>
    <w:qFormat/>
    <w:rsid w:val="00F62C6E"/>
    <w:pPr>
      <w:spacing w:after="120" w:line="240" w:lineRule="auto"/>
    </w:pPr>
    <w:rPr>
      <w:rFonts w:ascii="Times New Roman" w:hAnsi="Times New Roman" w:cs="Times New Roman"/>
      <w:sz w:val="24"/>
      <w:szCs w:val="24"/>
      <w:lang w:val="x-none" w:eastAsia="x-none"/>
    </w:rPr>
  </w:style>
  <w:style w:type="character" w:customStyle="1" w:styleId="BodyTextChar">
    <w:name w:val="Body Text Char"/>
    <w:link w:val="BodyText"/>
    <w:uiPriority w:val="99"/>
    <w:rsid w:val="00F62C6E"/>
    <w:rPr>
      <w:rFonts w:ascii="Times New Roman" w:eastAsia="Times New Roman" w:hAnsi="Times New Roman"/>
      <w:sz w:val="24"/>
      <w:szCs w:val="24"/>
      <w:lang w:val="x-none" w:eastAsia="x-none"/>
    </w:rPr>
  </w:style>
  <w:style w:type="character" w:customStyle="1" w:styleId="Heading3Char">
    <w:name w:val="Heading 3 Char"/>
    <w:link w:val="Heading3"/>
    <w:uiPriority w:val="9"/>
    <w:semiHidden/>
    <w:rsid w:val="00F62C6E"/>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75"/>
    <w:pPr>
      <w:spacing w:after="200" w:line="276" w:lineRule="auto"/>
    </w:pPr>
    <w:rPr>
      <w:rFonts w:eastAsia="Times New Roman" w:cs="Arial"/>
      <w:sz w:val="22"/>
      <w:szCs w:val="22"/>
      <w:lang w:val="en-US" w:eastAsia="en-US"/>
    </w:rPr>
  </w:style>
  <w:style w:type="paragraph" w:styleId="Heading1">
    <w:name w:val="heading 1"/>
    <w:basedOn w:val="Normal"/>
    <w:next w:val="Normal"/>
    <w:link w:val="Heading1Char"/>
    <w:uiPriority w:val="9"/>
    <w:qFormat/>
    <w:rsid w:val="003641FF"/>
    <w:pPr>
      <w:keepNext/>
      <w:keepLines/>
      <w:spacing w:before="480" w:after="0"/>
      <w:outlineLvl w:val="0"/>
    </w:pPr>
    <w:rPr>
      <w:rFonts w:ascii="Cambria" w:hAnsi="Cambria" w:cs="Times New Roman"/>
      <w:b/>
      <w:bCs/>
      <w:color w:val="365F91"/>
      <w:sz w:val="28"/>
      <w:szCs w:val="28"/>
      <w:lang w:val="id-ID"/>
    </w:rPr>
  </w:style>
  <w:style w:type="paragraph" w:styleId="Heading3">
    <w:name w:val="heading 3"/>
    <w:basedOn w:val="Normal"/>
    <w:next w:val="Normal"/>
    <w:link w:val="Heading3Char"/>
    <w:uiPriority w:val="9"/>
    <w:semiHidden/>
    <w:unhideWhenUsed/>
    <w:qFormat/>
    <w:rsid w:val="00F62C6E"/>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Tabel,kepala,Heading 10"/>
    <w:basedOn w:val="Normal"/>
    <w:link w:val="ListParagraphChar"/>
    <w:uiPriority w:val="34"/>
    <w:qFormat/>
    <w:rsid w:val="00371975"/>
    <w:pPr>
      <w:ind w:left="720"/>
      <w:contextualSpacing/>
    </w:pPr>
    <w:rPr>
      <w:rFonts w:cs="Times New Roman"/>
    </w:rPr>
  </w:style>
  <w:style w:type="character" w:customStyle="1" w:styleId="ListParagraphChar">
    <w:name w:val="List Paragraph Char"/>
    <w:aliases w:val="Body Text Char1 Char,Char Char2 Char,List Paragraph2 Char,List Paragraph1 Char,Char Char21 Char,Tabel Char,kepala Char,Heading 10 Char"/>
    <w:link w:val="ListParagraph"/>
    <w:uiPriority w:val="34"/>
    <w:locked/>
    <w:rsid w:val="00371975"/>
    <w:rPr>
      <w:rFonts w:ascii="Calibri" w:eastAsia="Times New Roman" w:hAnsi="Calibri" w:cs="Times New Roman"/>
    </w:rPr>
  </w:style>
  <w:style w:type="character" w:styleId="Hyperlink">
    <w:name w:val="Hyperlink"/>
    <w:uiPriority w:val="99"/>
    <w:unhideWhenUsed/>
    <w:qFormat/>
    <w:rsid w:val="00371975"/>
    <w:rPr>
      <w:color w:val="0000FF"/>
      <w:u w:val="single"/>
    </w:rPr>
  </w:style>
  <w:style w:type="paragraph" w:styleId="Header">
    <w:name w:val="header"/>
    <w:basedOn w:val="Normal"/>
    <w:link w:val="HeaderChar"/>
    <w:uiPriority w:val="99"/>
    <w:unhideWhenUsed/>
    <w:qFormat/>
    <w:rsid w:val="00371975"/>
    <w:pPr>
      <w:tabs>
        <w:tab w:val="center" w:pos="4680"/>
        <w:tab w:val="right" w:pos="9360"/>
      </w:tabs>
      <w:spacing w:after="0" w:line="240" w:lineRule="auto"/>
    </w:pPr>
  </w:style>
  <w:style w:type="character" w:customStyle="1" w:styleId="HeaderChar">
    <w:name w:val="Header Char"/>
    <w:link w:val="Header"/>
    <w:uiPriority w:val="99"/>
    <w:qFormat/>
    <w:rsid w:val="00371975"/>
    <w:rPr>
      <w:rFonts w:ascii="Calibri" w:eastAsia="Times New Roman" w:hAnsi="Calibri" w:cs="Arial"/>
    </w:rPr>
  </w:style>
  <w:style w:type="paragraph" w:styleId="Footer">
    <w:name w:val="footer"/>
    <w:basedOn w:val="Normal"/>
    <w:link w:val="FooterChar"/>
    <w:uiPriority w:val="99"/>
    <w:unhideWhenUsed/>
    <w:rsid w:val="00371975"/>
    <w:pPr>
      <w:tabs>
        <w:tab w:val="center" w:pos="4680"/>
        <w:tab w:val="right" w:pos="9360"/>
      </w:tabs>
      <w:spacing w:after="0" w:line="240" w:lineRule="auto"/>
    </w:pPr>
  </w:style>
  <w:style w:type="character" w:customStyle="1" w:styleId="FooterChar">
    <w:name w:val="Footer Char"/>
    <w:link w:val="Footer"/>
    <w:uiPriority w:val="99"/>
    <w:rsid w:val="00371975"/>
    <w:rPr>
      <w:rFonts w:ascii="Calibri" w:eastAsia="Times New Roman" w:hAnsi="Calibri" w:cs="Arial"/>
    </w:rPr>
  </w:style>
  <w:style w:type="paragraph" w:customStyle="1" w:styleId="Default">
    <w:name w:val="Default"/>
    <w:uiPriority w:val="99"/>
    <w:qFormat/>
    <w:rsid w:val="00497DAF"/>
    <w:pPr>
      <w:autoSpaceDE w:val="0"/>
      <w:autoSpaceDN w:val="0"/>
      <w:adjustRightInd w:val="0"/>
    </w:pPr>
    <w:rPr>
      <w:rFonts w:ascii="Times New Roman" w:hAnsi="Times New Roman"/>
      <w:color w:val="000000"/>
      <w:sz w:val="24"/>
      <w:szCs w:val="24"/>
    </w:rPr>
  </w:style>
  <w:style w:type="paragraph" w:styleId="Title">
    <w:name w:val="Title"/>
    <w:basedOn w:val="Normal"/>
    <w:link w:val="TitleChar"/>
    <w:uiPriority w:val="10"/>
    <w:qFormat/>
    <w:rsid w:val="00596BCA"/>
    <w:pPr>
      <w:spacing w:after="0" w:line="480" w:lineRule="auto"/>
      <w:jc w:val="center"/>
    </w:pPr>
    <w:rPr>
      <w:rFonts w:ascii="Times New Roman" w:hAnsi="Times New Roman" w:cs="Times New Roman"/>
      <w:sz w:val="24"/>
      <w:szCs w:val="24"/>
    </w:rPr>
  </w:style>
  <w:style w:type="character" w:customStyle="1" w:styleId="TitleChar">
    <w:name w:val="Title Char"/>
    <w:link w:val="Title"/>
    <w:uiPriority w:val="10"/>
    <w:rsid w:val="00596BCA"/>
    <w:rPr>
      <w:rFonts w:ascii="Times New Roman" w:eastAsia="Times New Roman" w:hAnsi="Times New Roman"/>
      <w:sz w:val="24"/>
      <w:szCs w:val="24"/>
    </w:rPr>
  </w:style>
  <w:style w:type="paragraph" w:styleId="BodyTextIndent">
    <w:name w:val="Body Text Indent"/>
    <w:basedOn w:val="Normal"/>
    <w:link w:val="BodyTextIndentChar"/>
    <w:uiPriority w:val="99"/>
    <w:qFormat/>
    <w:rsid w:val="00596BCA"/>
    <w:pPr>
      <w:spacing w:after="0" w:line="240" w:lineRule="auto"/>
      <w:ind w:firstLine="720"/>
    </w:pPr>
    <w:rPr>
      <w:rFonts w:ascii="Times New Roman" w:hAnsi="Times New Roman" w:cs="Times New Roman"/>
      <w:sz w:val="24"/>
      <w:szCs w:val="24"/>
    </w:rPr>
  </w:style>
  <w:style w:type="character" w:customStyle="1" w:styleId="BodyTextIndentChar">
    <w:name w:val="Body Text Indent Char"/>
    <w:link w:val="BodyTextIndent"/>
    <w:uiPriority w:val="99"/>
    <w:rsid w:val="00596BCA"/>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qFormat/>
    <w:rsid w:val="00596BCA"/>
    <w:pPr>
      <w:spacing w:after="120" w:line="480" w:lineRule="auto"/>
      <w:ind w:left="283"/>
    </w:pPr>
    <w:rPr>
      <w:rFonts w:eastAsia="Calibri" w:cs="Times New Roman"/>
    </w:rPr>
  </w:style>
  <w:style w:type="character" w:customStyle="1" w:styleId="BodyTextIndent2Char">
    <w:name w:val="Body Text Indent 2 Char"/>
    <w:link w:val="BodyTextIndent2"/>
    <w:uiPriority w:val="99"/>
    <w:rsid w:val="00596BCA"/>
    <w:rPr>
      <w:sz w:val="22"/>
      <w:szCs w:val="22"/>
    </w:rPr>
  </w:style>
  <w:style w:type="character" w:styleId="Emphasis">
    <w:name w:val="Emphasis"/>
    <w:uiPriority w:val="20"/>
    <w:qFormat/>
    <w:rsid w:val="00961369"/>
    <w:rPr>
      <w:rFonts w:ascii="Times New Roman" w:hAnsi="Times New Roman" w:cs="Times New Roman" w:hint="default"/>
      <w:i/>
      <w:iCs/>
    </w:rPr>
  </w:style>
  <w:style w:type="character" w:customStyle="1" w:styleId="st">
    <w:name w:val="st"/>
    <w:rsid w:val="00961369"/>
  </w:style>
  <w:style w:type="character" w:styleId="Strong">
    <w:name w:val="Strong"/>
    <w:uiPriority w:val="22"/>
    <w:qFormat/>
    <w:rsid w:val="00961369"/>
    <w:rPr>
      <w:b/>
      <w:bCs/>
    </w:rPr>
  </w:style>
  <w:style w:type="character" w:customStyle="1" w:styleId="FontStyle52">
    <w:name w:val="Font Style52"/>
    <w:uiPriority w:val="99"/>
    <w:rsid w:val="00961369"/>
    <w:rPr>
      <w:rFonts w:ascii="Times New Roman" w:hAnsi="Times New Roman" w:cs="Times New Roman" w:hint="default"/>
      <w:sz w:val="22"/>
      <w:szCs w:val="22"/>
    </w:rPr>
  </w:style>
  <w:style w:type="character" w:customStyle="1" w:styleId="personname">
    <w:name w:val="person_name"/>
    <w:rsid w:val="00B851B1"/>
  </w:style>
  <w:style w:type="paragraph" w:styleId="BalloonText">
    <w:name w:val="Balloon Text"/>
    <w:basedOn w:val="Normal"/>
    <w:link w:val="BalloonTextChar"/>
    <w:uiPriority w:val="99"/>
    <w:semiHidden/>
    <w:unhideWhenUsed/>
    <w:rsid w:val="009C253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2531"/>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D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DF7477"/>
    <w:rPr>
      <w:rFonts w:ascii="Courier New" w:eastAsia="Times New Roman" w:hAnsi="Courier New" w:cs="Courier New"/>
    </w:rPr>
  </w:style>
  <w:style w:type="character" w:customStyle="1" w:styleId="Heading1Char">
    <w:name w:val="Heading 1 Char"/>
    <w:link w:val="Heading1"/>
    <w:qFormat/>
    <w:rsid w:val="003641FF"/>
    <w:rPr>
      <w:rFonts w:ascii="Cambria" w:eastAsia="Times New Roman" w:hAnsi="Cambria"/>
      <w:b/>
      <w:bCs/>
      <w:color w:val="365F91"/>
      <w:sz w:val="28"/>
      <w:szCs w:val="28"/>
      <w:lang w:val="id-ID"/>
    </w:rPr>
  </w:style>
  <w:style w:type="character" w:customStyle="1" w:styleId="author">
    <w:name w:val="author"/>
    <w:basedOn w:val="DefaultParagraphFont"/>
    <w:rsid w:val="00F16C63"/>
  </w:style>
  <w:style w:type="paragraph" w:styleId="BodyText">
    <w:name w:val="Body Text"/>
    <w:basedOn w:val="Normal"/>
    <w:link w:val="BodyTextChar"/>
    <w:uiPriority w:val="99"/>
    <w:qFormat/>
    <w:rsid w:val="00F62C6E"/>
    <w:pPr>
      <w:spacing w:after="120" w:line="240" w:lineRule="auto"/>
    </w:pPr>
    <w:rPr>
      <w:rFonts w:ascii="Times New Roman" w:hAnsi="Times New Roman" w:cs="Times New Roman"/>
      <w:sz w:val="24"/>
      <w:szCs w:val="24"/>
      <w:lang w:val="x-none" w:eastAsia="x-none"/>
    </w:rPr>
  </w:style>
  <w:style w:type="character" w:customStyle="1" w:styleId="BodyTextChar">
    <w:name w:val="Body Text Char"/>
    <w:link w:val="BodyText"/>
    <w:uiPriority w:val="99"/>
    <w:rsid w:val="00F62C6E"/>
    <w:rPr>
      <w:rFonts w:ascii="Times New Roman" w:eastAsia="Times New Roman" w:hAnsi="Times New Roman"/>
      <w:sz w:val="24"/>
      <w:szCs w:val="24"/>
      <w:lang w:val="x-none" w:eastAsia="x-none"/>
    </w:rPr>
  </w:style>
  <w:style w:type="character" w:customStyle="1" w:styleId="Heading3Char">
    <w:name w:val="Heading 3 Char"/>
    <w:link w:val="Heading3"/>
    <w:uiPriority w:val="9"/>
    <w:semiHidden/>
    <w:rsid w:val="00F62C6E"/>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5415">
      <w:bodyDiv w:val="1"/>
      <w:marLeft w:val="0"/>
      <w:marRight w:val="0"/>
      <w:marTop w:val="0"/>
      <w:marBottom w:val="0"/>
      <w:divBdr>
        <w:top w:val="none" w:sz="0" w:space="0" w:color="auto"/>
        <w:left w:val="none" w:sz="0" w:space="0" w:color="auto"/>
        <w:bottom w:val="none" w:sz="0" w:space="0" w:color="auto"/>
        <w:right w:val="none" w:sz="0" w:space="0" w:color="auto"/>
      </w:divBdr>
    </w:div>
    <w:div w:id="278609074">
      <w:bodyDiv w:val="1"/>
      <w:marLeft w:val="0"/>
      <w:marRight w:val="0"/>
      <w:marTop w:val="0"/>
      <w:marBottom w:val="0"/>
      <w:divBdr>
        <w:top w:val="none" w:sz="0" w:space="0" w:color="auto"/>
        <w:left w:val="none" w:sz="0" w:space="0" w:color="auto"/>
        <w:bottom w:val="none" w:sz="0" w:space="0" w:color="auto"/>
        <w:right w:val="none" w:sz="0" w:space="0" w:color="auto"/>
      </w:divBdr>
    </w:div>
    <w:div w:id="4488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indayanti0584@gmail.com" TargetMode="Externa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hyperlink" Target="http://id.wikipedia.org/wiki/Perangkat_Daerah" TargetMode="Externa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donafardelova@gmail.com"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33422</CharactersWithSpaces>
  <SharedDoc>false</SharedDoc>
  <HLinks>
    <vt:vector size="24" baseType="variant">
      <vt:variant>
        <vt:i4>113</vt:i4>
      </vt:variant>
      <vt:variant>
        <vt:i4>12</vt:i4>
      </vt:variant>
      <vt:variant>
        <vt:i4>0</vt:i4>
      </vt:variant>
      <vt:variant>
        <vt:i4>5</vt:i4>
      </vt:variant>
      <vt:variant>
        <vt:lpwstr>http://id.wikipedia.org/wiki/Perangkat_Daerah</vt:lpwstr>
      </vt:variant>
      <vt:variant>
        <vt:lpwstr/>
      </vt:variant>
      <vt:variant>
        <vt:i4>4915223</vt:i4>
      </vt:variant>
      <vt:variant>
        <vt:i4>9</vt:i4>
      </vt:variant>
      <vt:variant>
        <vt:i4>0</vt:i4>
      </vt:variant>
      <vt:variant>
        <vt:i4>5</vt:i4>
      </vt:variant>
      <vt:variant>
        <vt:lpwstr>http://repository.usu.ac.id/bitstream/123456789/59950/2/Reference.pdf</vt:lpwstr>
      </vt:variant>
      <vt:variant>
        <vt:lpwstr/>
      </vt:variant>
      <vt:variant>
        <vt:i4>7536734</vt:i4>
      </vt:variant>
      <vt:variant>
        <vt:i4>3</vt:i4>
      </vt:variant>
      <vt:variant>
        <vt:i4>0</vt:i4>
      </vt:variant>
      <vt:variant>
        <vt:i4>5</vt:i4>
      </vt:variant>
      <vt:variant>
        <vt:lpwstr>mailto:donafardelova@gmail.com</vt:lpwstr>
      </vt:variant>
      <vt:variant>
        <vt:lpwstr/>
      </vt:variant>
      <vt:variant>
        <vt:i4>7012432</vt:i4>
      </vt:variant>
      <vt:variant>
        <vt:i4>0</vt:i4>
      </vt:variant>
      <vt:variant>
        <vt:i4>0</vt:i4>
      </vt:variant>
      <vt:variant>
        <vt:i4>5</vt:i4>
      </vt:variant>
      <vt:variant>
        <vt:lpwstr>mailto:marlindayanti0584@gmail.com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PBBDONA</dc:creator>
  <cp:lastModifiedBy>user</cp:lastModifiedBy>
  <cp:revision>5</cp:revision>
  <cp:lastPrinted>2021-06-22T03:33:00Z</cp:lastPrinted>
  <dcterms:created xsi:type="dcterms:W3CDTF">2021-06-21T08:23:00Z</dcterms:created>
  <dcterms:modified xsi:type="dcterms:W3CDTF">2021-06-22T03:47:00Z</dcterms:modified>
</cp:coreProperties>
</file>