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0D" w:rsidRPr="009E5C95" w:rsidRDefault="0044151B" w:rsidP="00105D69">
      <w:pPr>
        <w:pStyle w:val="Default"/>
        <w:spacing w:line="240" w:lineRule="auto"/>
        <w:ind w:left="0" w:firstLine="0"/>
        <w:contextualSpacing/>
        <w:jc w:val="center"/>
        <w:rPr>
          <w:b/>
          <w:bCs/>
        </w:rPr>
      </w:pPr>
      <w:r w:rsidRPr="009E5C95">
        <w:rPr>
          <w:b/>
          <w:bCs/>
        </w:rPr>
        <w:t xml:space="preserve">ANALISIS VARIABEL COSTING TERHADAP PASIEN RAWAT INAP </w:t>
      </w:r>
    </w:p>
    <w:p w:rsidR="0044151B" w:rsidRPr="009E5C95" w:rsidRDefault="0044151B" w:rsidP="00105D69">
      <w:pPr>
        <w:pStyle w:val="Default"/>
        <w:spacing w:line="240" w:lineRule="auto"/>
        <w:ind w:left="0" w:firstLine="0"/>
        <w:contextualSpacing/>
        <w:jc w:val="center"/>
        <w:rPr>
          <w:b/>
          <w:bCs/>
        </w:rPr>
      </w:pPr>
      <w:r w:rsidRPr="009E5C95">
        <w:rPr>
          <w:b/>
          <w:bCs/>
        </w:rPr>
        <w:t>KELAS I DAN STANDAR PELAYANAN MINIMAL (SPM)</w:t>
      </w:r>
    </w:p>
    <w:p w:rsidR="0044151B" w:rsidRDefault="0044151B" w:rsidP="00105D69">
      <w:pPr>
        <w:pStyle w:val="Default"/>
        <w:spacing w:line="240" w:lineRule="auto"/>
        <w:ind w:left="0" w:firstLine="0"/>
        <w:contextualSpacing/>
        <w:jc w:val="center"/>
        <w:rPr>
          <w:b/>
          <w:bCs/>
        </w:rPr>
      </w:pPr>
      <w:r w:rsidRPr="009E5C95">
        <w:rPr>
          <w:b/>
          <w:bCs/>
        </w:rPr>
        <w:t>DI RSUP DR. M. DJAMIL PADANG</w:t>
      </w:r>
    </w:p>
    <w:p w:rsidR="00105D69" w:rsidRPr="009E5C95" w:rsidRDefault="00105D69" w:rsidP="00105D69">
      <w:pPr>
        <w:pStyle w:val="Default"/>
        <w:spacing w:line="240" w:lineRule="auto"/>
        <w:ind w:left="0" w:firstLine="0"/>
        <w:contextualSpacing/>
        <w:jc w:val="center"/>
        <w:rPr>
          <w:b/>
          <w:bCs/>
        </w:rPr>
      </w:pPr>
    </w:p>
    <w:p w:rsidR="00105D69" w:rsidRPr="009E5C95" w:rsidRDefault="00105D69" w:rsidP="00105D69">
      <w:pPr>
        <w:pStyle w:val="Default"/>
        <w:spacing w:line="240" w:lineRule="auto"/>
        <w:ind w:left="0" w:firstLine="0"/>
        <w:jc w:val="center"/>
        <w:rPr>
          <w:b/>
          <w:bCs/>
          <w:i/>
        </w:rPr>
      </w:pPr>
      <w:r w:rsidRPr="009E5C95">
        <w:rPr>
          <w:b/>
          <w:bCs/>
          <w:i/>
        </w:rPr>
        <w:t xml:space="preserve">ANALYSIS OF VARIABLE COSTING TO INPATIENTS GRADE 1 </w:t>
      </w:r>
    </w:p>
    <w:p w:rsidR="00105D69" w:rsidRPr="009E5C95" w:rsidRDefault="00105D69" w:rsidP="00105D69">
      <w:pPr>
        <w:pStyle w:val="Default"/>
        <w:spacing w:line="240" w:lineRule="auto"/>
        <w:ind w:left="0" w:firstLine="0"/>
        <w:jc w:val="center"/>
        <w:rPr>
          <w:b/>
          <w:bCs/>
          <w:i/>
        </w:rPr>
      </w:pPr>
      <w:r w:rsidRPr="009E5C95">
        <w:rPr>
          <w:b/>
          <w:bCs/>
          <w:i/>
        </w:rPr>
        <w:t xml:space="preserve">AND MINIMUM SERVICE STANDARDS (SPM) </w:t>
      </w:r>
    </w:p>
    <w:p w:rsidR="00105D69" w:rsidRPr="009E5C95" w:rsidRDefault="00105D69" w:rsidP="00105D69">
      <w:pPr>
        <w:pStyle w:val="Default"/>
        <w:spacing w:line="240" w:lineRule="auto"/>
        <w:ind w:left="0" w:firstLine="0"/>
        <w:jc w:val="center"/>
        <w:rPr>
          <w:b/>
          <w:bCs/>
          <w:i/>
        </w:rPr>
      </w:pPr>
      <w:r w:rsidRPr="009E5C95">
        <w:rPr>
          <w:b/>
          <w:bCs/>
          <w:i/>
        </w:rPr>
        <w:t>IN RSUP DR. M. DJAMIL PADANG</w:t>
      </w:r>
    </w:p>
    <w:p w:rsidR="005771BC" w:rsidRPr="00D92A5C" w:rsidRDefault="005771BC" w:rsidP="00105D69">
      <w:pPr>
        <w:pStyle w:val="Default"/>
        <w:spacing w:before="160" w:line="240" w:lineRule="auto"/>
        <w:ind w:left="0" w:firstLine="0"/>
        <w:jc w:val="center"/>
        <w:rPr>
          <w:b/>
          <w:bCs/>
          <w:color w:val="auto"/>
        </w:rPr>
      </w:pPr>
      <w:r w:rsidRPr="00D92A5C">
        <w:rPr>
          <w:b/>
          <w:bCs/>
          <w:color w:val="auto"/>
        </w:rPr>
        <w:t>Silvia Resti, Andre Bustari</w:t>
      </w:r>
    </w:p>
    <w:p w:rsidR="00F11C2F" w:rsidRPr="009E5C95" w:rsidRDefault="00F11C2F" w:rsidP="00105D69">
      <w:pPr>
        <w:pStyle w:val="Default"/>
        <w:spacing w:line="240" w:lineRule="auto"/>
        <w:ind w:left="0" w:firstLine="0"/>
        <w:contextualSpacing/>
        <w:jc w:val="center"/>
        <w:rPr>
          <w:bCs/>
        </w:rPr>
      </w:pPr>
      <w:r w:rsidRPr="009E5C95">
        <w:rPr>
          <w:bCs/>
        </w:rPr>
        <w:t>Program Study Akuntansi, Fakultas Ekonomi Ekasakti Padang</w:t>
      </w:r>
    </w:p>
    <w:p w:rsidR="00F11C2F" w:rsidRPr="009E5C95" w:rsidRDefault="00F11C2F" w:rsidP="00105D69">
      <w:pPr>
        <w:pStyle w:val="Default"/>
        <w:spacing w:line="240" w:lineRule="auto"/>
        <w:ind w:left="0" w:firstLine="0"/>
        <w:contextualSpacing/>
        <w:jc w:val="center"/>
        <w:rPr>
          <w:bCs/>
        </w:rPr>
      </w:pPr>
      <w:r w:rsidRPr="009E5C95">
        <w:rPr>
          <w:bCs/>
        </w:rPr>
        <w:t>Jl. Veteran Dalam no 26b Padang (23115) Indonesia</w:t>
      </w:r>
    </w:p>
    <w:p w:rsidR="00F11C2F" w:rsidRPr="009E5C95" w:rsidRDefault="00F11C2F" w:rsidP="00105D69">
      <w:pPr>
        <w:pStyle w:val="Default"/>
        <w:spacing w:line="240" w:lineRule="auto"/>
        <w:ind w:left="0" w:firstLine="0"/>
        <w:contextualSpacing/>
        <w:jc w:val="center"/>
        <w:rPr>
          <w:bCs/>
        </w:rPr>
      </w:pPr>
      <w:r w:rsidRPr="009E5C95">
        <w:rPr>
          <w:bCs/>
        </w:rPr>
        <w:t>Email : silviaresti351@gmail.com</w:t>
      </w:r>
    </w:p>
    <w:p w:rsidR="0044151B" w:rsidRPr="009E5C95" w:rsidRDefault="0044151B" w:rsidP="00105D69">
      <w:pPr>
        <w:spacing w:after="0" w:line="240" w:lineRule="auto"/>
        <w:ind w:left="0" w:firstLine="0"/>
        <w:contextualSpacing/>
        <w:rPr>
          <w:rFonts w:ascii="Times New Roman" w:hAnsi="Times New Roman" w:cs="Times New Roman"/>
          <w:b/>
          <w:bCs/>
          <w:sz w:val="24"/>
          <w:szCs w:val="24"/>
        </w:rPr>
      </w:pPr>
    </w:p>
    <w:p w:rsidR="0044151B" w:rsidRPr="009E5C95" w:rsidRDefault="00105D69" w:rsidP="00105D69">
      <w:pPr>
        <w:spacing w:after="0" w:line="240" w:lineRule="auto"/>
        <w:ind w:left="0" w:firstLine="0"/>
        <w:jc w:val="center"/>
        <w:rPr>
          <w:rFonts w:ascii="Times New Roman" w:hAnsi="Times New Roman" w:cs="Times New Roman"/>
          <w:b/>
          <w:bCs/>
          <w:sz w:val="24"/>
          <w:szCs w:val="24"/>
        </w:rPr>
      </w:pPr>
      <w:r w:rsidRPr="009E5C95">
        <w:rPr>
          <w:rFonts w:ascii="Times New Roman" w:hAnsi="Times New Roman" w:cs="Times New Roman"/>
          <w:b/>
          <w:bCs/>
          <w:sz w:val="24"/>
          <w:szCs w:val="24"/>
        </w:rPr>
        <w:t>ABSTRAK</w:t>
      </w:r>
    </w:p>
    <w:p w:rsidR="0044151B" w:rsidRPr="009E5C95" w:rsidRDefault="0044151B" w:rsidP="00105D69">
      <w:pPr>
        <w:autoSpaceDE w:val="0"/>
        <w:autoSpaceDN w:val="0"/>
        <w:adjustRightInd w:val="0"/>
        <w:spacing w:after="0" w:line="240" w:lineRule="auto"/>
        <w:ind w:left="0" w:firstLine="567"/>
        <w:jc w:val="both"/>
        <w:rPr>
          <w:rFonts w:ascii="Times New Roman" w:hAnsi="Times New Roman" w:cs="Times New Roman"/>
          <w:sz w:val="24"/>
          <w:szCs w:val="24"/>
        </w:rPr>
      </w:pPr>
      <w:r w:rsidRPr="009E5C95">
        <w:rPr>
          <w:rFonts w:ascii="Times New Roman" w:hAnsi="Times New Roman" w:cs="Times New Roman"/>
          <w:sz w:val="24"/>
          <w:szCs w:val="24"/>
        </w:rPr>
        <w:t>Judul yang penulis ajukan dalam penelitian ini adalah “Analisis Variabel Costing Terhadap Pasien Rawat Inap Kelas 1 Dan Standar Pelayanan Minimal (SPM) di RSUP DR M Djamil Padang”. Dengan tujuan untuk mengetahui barapakah biaya yang dibebankan pada pasien kelas 1 dan bagaimana standar pelayanan minimal di RSUP DR M Djamil Padang.</w:t>
      </w:r>
    </w:p>
    <w:p w:rsidR="0044151B" w:rsidRPr="009E5C95" w:rsidRDefault="0044151B" w:rsidP="00105D69">
      <w:pPr>
        <w:autoSpaceDE w:val="0"/>
        <w:autoSpaceDN w:val="0"/>
        <w:adjustRightInd w:val="0"/>
        <w:spacing w:after="0" w:line="240" w:lineRule="auto"/>
        <w:ind w:left="0" w:firstLine="567"/>
        <w:jc w:val="both"/>
        <w:rPr>
          <w:rFonts w:ascii="Times New Roman" w:hAnsi="Times New Roman" w:cs="Times New Roman"/>
          <w:sz w:val="24"/>
          <w:szCs w:val="24"/>
        </w:rPr>
      </w:pPr>
      <w:r w:rsidRPr="009E5C95">
        <w:rPr>
          <w:rFonts w:ascii="Times New Roman" w:hAnsi="Times New Roman" w:cs="Times New Roman"/>
          <w:sz w:val="24"/>
          <w:szCs w:val="24"/>
        </w:rPr>
        <w:t xml:space="preserve">Penelitian ini bertujuan untuk membandingkan / menghitung biaya ratarata yang dikeluarkan rumah sakit pada pasien rawat inap kelas I berdasarkan metode </w:t>
      </w:r>
      <w:r w:rsidRPr="009E5C95">
        <w:rPr>
          <w:rFonts w:ascii="Times New Roman" w:hAnsi="Times New Roman" w:cs="Times New Roman"/>
          <w:i/>
          <w:iCs/>
          <w:sz w:val="24"/>
          <w:szCs w:val="24"/>
        </w:rPr>
        <w:t xml:space="preserve">variable costing </w:t>
      </w:r>
      <w:r w:rsidRPr="009E5C95">
        <w:rPr>
          <w:rFonts w:ascii="Times New Roman" w:hAnsi="Times New Roman" w:cs="Times New Roman"/>
          <w:sz w:val="24"/>
          <w:szCs w:val="24"/>
        </w:rPr>
        <w:t>dengan tarif yang ditetapkan rumah sakit dan melihat pelayanan rumah sakit berdasarkan pada Standar Pelayanan Minimal.</w:t>
      </w:r>
    </w:p>
    <w:p w:rsidR="0044151B" w:rsidRPr="009E5C95" w:rsidRDefault="0044151B" w:rsidP="00105D69">
      <w:pPr>
        <w:autoSpaceDE w:val="0"/>
        <w:autoSpaceDN w:val="0"/>
        <w:adjustRightInd w:val="0"/>
        <w:spacing w:after="0" w:line="240" w:lineRule="auto"/>
        <w:ind w:left="0" w:firstLine="567"/>
        <w:jc w:val="both"/>
        <w:rPr>
          <w:rFonts w:ascii="Times New Roman" w:hAnsi="Times New Roman" w:cs="Times New Roman"/>
          <w:sz w:val="24"/>
          <w:szCs w:val="24"/>
        </w:rPr>
      </w:pPr>
      <w:r w:rsidRPr="009E5C95">
        <w:rPr>
          <w:rFonts w:ascii="Times New Roman" w:hAnsi="Times New Roman" w:cs="Times New Roman"/>
          <w:sz w:val="24"/>
          <w:szCs w:val="24"/>
        </w:rPr>
        <w:t>Objek penelitian ini adalah RSUP DR M Djamil Padang. Dalam penelitian ini penulis menggunakan metode penulisan deskriptif kuantitatif. Hasil analisis data dilakukan dengan mengolah data primer dan data sekunder yakni data mengenai semua biaya-biaya operasional rumah sakit yang terjadi pada periode sebelumnya, kemudian diolah berdasarkan pendekatan teoritis, yakni dengan membagi biaya-biaya tersebut berdasarkan perilakunya ke dalam kategori biaya tetap dan variabel.</w:t>
      </w:r>
    </w:p>
    <w:p w:rsidR="0044151B" w:rsidRPr="009E5C95" w:rsidRDefault="0044151B" w:rsidP="00105D69">
      <w:pPr>
        <w:autoSpaceDE w:val="0"/>
        <w:autoSpaceDN w:val="0"/>
        <w:adjustRightInd w:val="0"/>
        <w:spacing w:after="0" w:line="240" w:lineRule="auto"/>
        <w:ind w:left="0" w:firstLine="567"/>
        <w:jc w:val="both"/>
        <w:rPr>
          <w:rFonts w:ascii="Times New Roman" w:hAnsi="Times New Roman" w:cs="Times New Roman"/>
          <w:sz w:val="24"/>
          <w:szCs w:val="24"/>
        </w:rPr>
      </w:pPr>
      <w:r w:rsidRPr="009E5C95">
        <w:rPr>
          <w:rFonts w:ascii="Times New Roman" w:hAnsi="Times New Roman" w:cs="Times New Roman"/>
          <w:sz w:val="24"/>
          <w:szCs w:val="24"/>
        </w:rPr>
        <w:t>Berdasarkan hasil analisis data, disimpulkan bahwa hasil dari perhitungan biaya rata-rata rumah sakit perpasien perkamar inap kelas 1 di RSUP DR M Djamil Padang adalah sebesar Rp. 422.056,- sedangkan tarif yang diberlakukan rumah sakit sebesar Rp. 400.000,-.</w:t>
      </w:r>
    </w:p>
    <w:p w:rsidR="0044151B" w:rsidRPr="00105D69" w:rsidRDefault="0044151B" w:rsidP="00105D69">
      <w:pPr>
        <w:autoSpaceDE w:val="0"/>
        <w:autoSpaceDN w:val="0"/>
        <w:adjustRightInd w:val="0"/>
        <w:spacing w:after="0" w:line="240" w:lineRule="auto"/>
        <w:ind w:left="1560" w:hanging="1560"/>
        <w:jc w:val="both"/>
        <w:rPr>
          <w:rFonts w:ascii="Times New Roman" w:hAnsi="Times New Roman" w:cs="Times New Roman"/>
          <w:szCs w:val="24"/>
        </w:rPr>
      </w:pPr>
      <w:r w:rsidRPr="00105D69">
        <w:rPr>
          <w:rFonts w:ascii="Times New Roman" w:hAnsi="Times New Roman" w:cs="Times New Roman"/>
          <w:b/>
          <w:szCs w:val="24"/>
        </w:rPr>
        <w:t>Kata Kunci</w:t>
      </w:r>
      <w:r w:rsidRPr="00105D69">
        <w:rPr>
          <w:rFonts w:ascii="Times New Roman" w:hAnsi="Times New Roman" w:cs="Times New Roman"/>
          <w:szCs w:val="24"/>
        </w:rPr>
        <w:t xml:space="preserve"> : Biaya Rata - Rata, Biaya Variabel, dan Standar Pelayanan Minimal</w:t>
      </w:r>
    </w:p>
    <w:p w:rsidR="009E5C95" w:rsidRPr="00105D69" w:rsidRDefault="009E5C95" w:rsidP="00105D69">
      <w:pPr>
        <w:pStyle w:val="Default"/>
        <w:spacing w:line="240" w:lineRule="auto"/>
        <w:ind w:left="0" w:firstLine="0"/>
        <w:contextualSpacing/>
        <w:jc w:val="center"/>
        <w:rPr>
          <w:b/>
          <w:bCs/>
          <w:sz w:val="22"/>
        </w:rPr>
      </w:pPr>
    </w:p>
    <w:p w:rsidR="00F11C2F" w:rsidRPr="009E5C95" w:rsidRDefault="00105D69" w:rsidP="00105D69">
      <w:pPr>
        <w:spacing w:after="0" w:line="240" w:lineRule="auto"/>
        <w:ind w:left="0" w:firstLine="0"/>
        <w:jc w:val="center"/>
        <w:rPr>
          <w:rFonts w:ascii="Times New Roman" w:hAnsi="Times New Roman" w:cs="Times New Roman"/>
          <w:b/>
          <w:bCs/>
          <w:i/>
          <w:sz w:val="24"/>
          <w:szCs w:val="24"/>
        </w:rPr>
      </w:pPr>
      <w:r w:rsidRPr="009E5C95">
        <w:rPr>
          <w:rFonts w:ascii="Times New Roman" w:hAnsi="Times New Roman" w:cs="Times New Roman"/>
          <w:b/>
          <w:bCs/>
          <w:i/>
          <w:sz w:val="24"/>
          <w:szCs w:val="24"/>
        </w:rPr>
        <w:t>ABSTRACK</w:t>
      </w:r>
    </w:p>
    <w:p w:rsidR="00F11C2F" w:rsidRPr="009E5C95" w:rsidRDefault="00F11C2F" w:rsidP="00105D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i/>
          <w:sz w:val="24"/>
          <w:szCs w:val="24"/>
        </w:rPr>
      </w:pPr>
      <w:r w:rsidRPr="009E5C95">
        <w:rPr>
          <w:rFonts w:ascii="Times New Roman" w:hAnsi="Times New Roman" w:cs="Times New Roman"/>
          <w:i/>
          <w:sz w:val="24"/>
          <w:szCs w:val="24"/>
        </w:rPr>
        <w:t xml:space="preserve">The title is the auther proposed in this study is </w:t>
      </w:r>
      <w:r w:rsidRPr="009E5C95">
        <w:rPr>
          <w:rFonts w:ascii="Times New Roman" w:hAnsi="Times New Roman" w:cs="Times New Roman"/>
          <w:bCs/>
          <w:i/>
          <w:sz w:val="24"/>
          <w:szCs w:val="24"/>
        </w:rPr>
        <w:t xml:space="preserve">Analysis Of Variable Costing To Inpatients Grade 1 And Minimum Service Standards (SPM) In RSUP DR.M.Djamil Padang. </w:t>
      </w:r>
      <w:r w:rsidRPr="009E5C95">
        <w:rPr>
          <w:rFonts w:ascii="Times New Roman" w:hAnsi="Times New Roman" w:cs="Times New Roman"/>
          <w:i/>
          <w:sz w:val="24"/>
          <w:szCs w:val="24"/>
        </w:rPr>
        <w:t>In order to determine what is the cost charged to the patient class 1 and how the Minimum Service Standards in DR M Djamil Padang .</w:t>
      </w:r>
    </w:p>
    <w:p w:rsidR="00F11C2F" w:rsidRPr="009E5C95" w:rsidRDefault="00F11C2F" w:rsidP="00105D69">
      <w:pPr>
        <w:autoSpaceDE w:val="0"/>
        <w:autoSpaceDN w:val="0"/>
        <w:adjustRightInd w:val="0"/>
        <w:spacing w:after="0" w:line="240" w:lineRule="auto"/>
        <w:ind w:left="0" w:firstLine="567"/>
        <w:jc w:val="both"/>
        <w:rPr>
          <w:rFonts w:ascii="Times New Roman" w:hAnsi="Times New Roman" w:cs="Times New Roman"/>
          <w:i/>
          <w:sz w:val="24"/>
          <w:szCs w:val="24"/>
        </w:rPr>
      </w:pPr>
      <w:r w:rsidRPr="009E5C95">
        <w:rPr>
          <w:rFonts w:ascii="Times New Roman" w:hAnsi="Times New Roman" w:cs="Times New Roman"/>
          <w:i/>
          <w:sz w:val="24"/>
          <w:szCs w:val="24"/>
        </w:rPr>
        <w:t>Object of this research is RSUP DR M Djamil Padang In this research, writer uses descriptive quantitative writing methode. Data analysis is conducted by anlyzing primary data which is all of operational cost paid by hospital in previous period, which then analyzed by teoritocal approach, that is deviding those costs according to it iss behaviour intomtwo categories: fix cost and variable cost.</w:t>
      </w:r>
    </w:p>
    <w:p w:rsidR="00F11C2F" w:rsidRPr="009E5C95" w:rsidRDefault="00F11C2F" w:rsidP="00105D69">
      <w:pPr>
        <w:autoSpaceDE w:val="0"/>
        <w:autoSpaceDN w:val="0"/>
        <w:adjustRightInd w:val="0"/>
        <w:spacing w:after="0" w:line="240" w:lineRule="auto"/>
        <w:ind w:left="0" w:firstLine="567"/>
        <w:jc w:val="both"/>
        <w:rPr>
          <w:rFonts w:ascii="Times New Roman" w:hAnsi="Times New Roman" w:cs="Times New Roman"/>
          <w:i/>
          <w:sz w:val="24"/>
          <w:szCs w:val="24"/>
        </w:rPr>
      </w:pPr>
      <w:r w:rsidRPr="009E5C95">
        <w:rPr>
          <w:rFonts w:ascii="Times New Roman" w:hAnsi="Times New Roman" w:cs="Times New Roman"/>
          <w:i/>
          <w:sz w:val="24"/>
          <w:szCs w:val="24"/>
        </w:rPr>
        <w:t>Based on anlysis result on the data, we can conclude that average cost paid by hospital for one patient is p. 422.056,- while tariff set by the hospital based on the Pinrang Regency’s goverment rule is Rp. 400.000,-.</w:t>
      </w:r>
    </w:p>
    <w:p w:rsidR="0044151B" w:rsidRPr="00105D69" w:rsidRDefault="00F11C2F" w:rsidP="00105D69">
      <w:pPr>
        <w:autoSpaceDE w:val="0"/>
        <w:autoSpaceDN w:val="0"/>
        <w:adjustRightInd w:val="0"/>
        <w:spacing w:after="0" w:line="240" w:lineRule="auto"/>
        <w:ind w:left="0" w:firstLine="0"/>
        <w:rPr>
          <w:rFonts w:ascii="Times New Roman" w:hAnsi="Times New Roman" w:cs="Times New Roman"/>
          <w:bCs/>
          <w:szCs w:val="24"/>
        </w:rPr>
      </w:pPr>
      <w:r w:rsidRPr="00105D69">
        <w:rPr>
          <w:rFonts w:ascii="Times New Roman" w:hAnsi="Times New Roman" w:cs="Times New Roman"/>
          <w:b/>
          <w:i/>
          <w:szCs w:val="24"/>
        </w:rPr>
        <w:t>Key words</w:t>
      </w:r>
      <w:r w:rsidRPr="00105D69">
        <w:rPr>
          <w:rFonts w:ascii="Times New Roman" w:hAnsi="Times New Roman" w:cs="Times New Roman"/>
          <w:i/>
          <w:szCs w:val="24"/>
        </w:rPr>
        <w:t>: Average Cost, Variabel Cost,</w:t>
      </w:r>
      <w:r w:rsidRPr="00105D69">
        <w:rPr>
          <w:rFonts w:ascii="Times New Roman" w:hAnsi="Times New Roman" w:cs="Times New Roman"/>
          <w:bCs/>
          <w:i/>
          <w:szCs w:val="24"/>
        </w:rPr>
        <w:t xml:space="preserve"> Minimum Service Standards </w:t>
      </w:r>
    </w:p>
    <w:p w:rsidR="00103E0D" w:rsidRDefault="00103E0D"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sectPr w:rsidR="00103E0D" w:rsidSect="00105D69">
          <w:headerReference w:type="even" r:id="rId8"/>
          <w:headerReference w:type="default" r:id="rId9"/>
          <w:headerReference w:type="first" r:id="rId10"/>
          <w:footerReference w:type="first" r:id="rId11"/>
          <w:pgSz w:w="11906" w:h="16838" w:code="9"/>
          <w:pgMar w:top="1701" w:right="1701" w:bottom="1701" w:left="1701" w:header="709" w:footer="709" w:gutter="0"/>
          <w:pgNumType w:start="85"/>
          <w:cols w:space="708"/>
          <w:titlePg/>
          <w:docGrid w:linePitch="360"/>
        </w:sectPr>
      </w:pPr>
    </w:p>
    <w:p w:rsidR="00103E0D" w:rsidRDefault="00103E0D" w:rsidP="00105D69">
      <w:pPr>
        <w:spacing w:after="0" w:line="240" w:lineRule="auto"/>
        <w:ind w:left="0" w:firstLine="0"/>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103E0D" w:rsidRDefault="00103E0D"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44151B" w:rsidRDefault="0044151B"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Beberapa tahun belakangan ini</w:t>
      </w:r>
      <w:r w:rsidRPr="00845D4F">
        <w:rPr>
          <w:rFonts w:ascii="Times New Roman" w:hAnsi="Times New Roman" w:cs="Times New Roman"/>
          <w:sz w:val="24"/>
          <w:szCs w:val="24"/>
        </w:rPr>
        <w:t xml:space="preserve"> banyak bermunculan penyakit yang bisa menyebabkan terganggunya kesehatan manusia. Di satu sisi, aktivitas manusia yang semakin padat menuntut kondisi fisik yang prima. Oleh karena itu, orang semakin menyadari arti pentingnya kesehatan, disinilah peran sentral rumah sakit sebagai salah satu fasilitas kesehatan seperti yang dipaparkan oleh WHO (</w:t>
      </w:r>
      <w:r w:rsidRPr="00845D4F">
        <w:rPr>
          <w:rFonts w:ascii="Times New Roman" w:hAnsi="Times New Roman" w:cs="Times New Roman"/>
          <w:i/>
          <w:iCs/>
          <w:sz w:val="24"/>
          <w:szCs w:val="24"/>
        </w:rPr>
        <w:t>World Health Organization</w:t>
      </w:r>
      <w:r>
        <w:rPr>
          <w:rFonts w:ascii="Times New Roman" w:hAnsi="Times New Roman" w:cs="Times New Roman"/>
          <w:sz w:val="24"/>
          <w:szCs w:val="24"/>
        </w:rPr>
        <w:t xml:space="preserve">) bahwa rumah sakit adalah </w:t>
      </w:r>
      <w:r w:rsidRPr="00845D4F">
        <w:rPr>
          <w:rFonts w:ascii="Times New Roman" w:hAnsi="Times New Roman" w:cs="Times New Roman"/>
          <w:sz w:val="24"/>
          <w:szCs w:val="24"/>
        </w:rPr>
        <w:t xml:space="preserve">bagian integral dari suatu organisasi sosial dan kesehatan dengan fungsi menyediakan pelayanan paripurna (komprehensif), penyembuhan penyakit (kuratif) dan pencegahan penyakit (preventif) kepada masyarakat. </w:t>
      </w:r>
    </w:p>
    <w:p w:rsidR="0044151B" w:rsidRPr="00845D4F" w:rsidRDefault="0044151B"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Rumah sakit milik pemerintah, yang lebih dikenal sebagai Rumah Sakit Umum, mempunyai misi memberikan pelayanan kesehatan yang bermutu dan terjangkau oleh masyarakat dalam rangka meningkatkan derajat kesehatan masyarakat</w:t>
      </w:r>
      <w:r>
        <w:rPr>
          <w:rFonts w:ascii="Times New Roman" w:hAnsi="Times New Roman" w:cs="Times New Roman"/>
          <w:sz w:val="24"/>
          <w:szCs w:val="24"/>
        </w:rPr>
        <w:t xml:space="preserve">. </w:t>
      </w:r>
      <w:r w:rsidRPr="00845D4F">
        <w:rPr>
          <w:rFonts w:ascii="Times New Roman" w:hAnsi="Times New Roman" w:cs="Times New Roman"/>
          <w:sz w:val="24"/>
          <w:szCs w:val="24"/>
        </w:rPr>
        <w:t>Untuk mencapai misi tersebut, rumah sakit perlu menyediakan berbagai macam fasilitas seperti alat-alat kesehatan yang modern, tenaga ahli, kamar rawat inap pasien yang higienis, makanan yang bergizi, obat-obatan, dan barbagai fasilitas penunjang lainnya.</w:t>
      </w:r>
      <w:r w:rsidRPr="00845D4F">
        <w:rPr>
          <w:rFonts w:ascii="Times New Roman" w:hAnsi="Times New Roman" w:cs="Times New Roman"/>
          <w:sz w:val="24"/>
          <w:szCs w:val="24"/>
        </w:rPr>
        <w:tab/>
      </w:r>
    </w:p>
    <w:p w:rsidR="0044151B" w:rsidRPr="00845D4F" w:rsidRDefault="0044151B"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 xml:space="preserve">Bentuk pelayanan optimal rumah sakit dapat ditentukan melalui indikator Standar Pelayanan Minimal (SPM). SPM bidang kesehatan telah diatur dalam format standar SPM memuat 3 materi pokok yaitu, rincian kewenangan, jenis pelayanan, dan indikator pencapaian atau penyelesaian dan aktivitas pelayanan kesehatan yang dilakukan. </w:t>
      </w:r>
    </w:p>
    <w:p w:rsidR="0044151B" w:rsidRDefault="0044151B"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 xml:space="preserve">Dalam memberikan pelayanan, rumah sakit menetapkan suatu tarif tertentu. Besar tarif biasanya akan berbanding lurus dengan tingkat pelayanan yang diberikan. Tarif rumah sakit sendiri telah ditetapkan oleh pemerintah yang tertuang dalam SK Menteri Kesehatan. </w:t>
      </w:r>
    </w:p>
    <w:p w:rsidR="0044151B" w:rsidRPr="00845D4F" w:rsidRDefault="0044151B"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 xml:space="preserve">Bila ditinjau dari tahun ke tahun, tarif yang digunakan </w:t>
      </w:r>
      <w:r>
        <w:rPr>
          <w:rFonts w:ascii="Times New Roman" w:hAnsi="Times New Roman" w:cs="Times New Roman"/>
          <w:sz w:val="24"/>
          <w:szCs w:val="24"/>
        </w:rPr>
        <w:t xml:space="preserve">RSUP M Djamil Padang </w:t>
      </w:r>
      <w:r w:rsidRPr="00845D4F">
        <w:rPr>
          <w:rFonts w:ascii="Times New Roman" w:hAnsi="Times New Roman" w:cs="Times New Roman"/>
          <w:sz w:val="24"/>
          <w:szCs w:val="24"/>
        </w:rPr>
        <w:t>tetap sama yaitu tarif yang berdasarkan</w:t>
      </w:r>
      <w:r w:rsidRPr="00667F9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Surat Keputusan Direktur Utama RSUP DR. M Djamil Padang Nomor : KU.01.03/II/293/2011 tanggal 03 januari 2011. Sedangkan biaya – biaya yang dikeluarkan rumah sakit semakin meningkat. </w:t>
      </w:r>
      <w:r w:rsidRPr="00845D4F">
        <w:rPr>
          <w:rFonts w:ascii="Times New Roman" w:hAnsi="Times New Roman" w:cs="Times New Roman"/>
          <w:sz w:val="24"/>
          <w:szCs w:val="24"/>
        </w:rPr>
        <w:t>Melihat kecenderungan tersebut, maka dapat dikatakan bahwa pola tarif pelayanan rumah sakit sudah tidak relevan lagi dengan kondisi sekarang, dimana harga kebutuhan alat dan bahan kesehatan serta bahan-bahan untuk kebutuhan operasional rumah sakit terus meningkat sementara tarif pelayanan tetap</w:t>
      </w:r>
      <w:r w:rsidR="000B49E4">
        <w:rPr>
          <w:rFonts w:ascii="Times New Roman" w:hAnsi="Times New Roman" w:cs="Times New Roman"/>
          <w:sz w:val="24"/>
          <w:szCs w:val="24"/>
        </w:rPr>
        <w:t>.</w:t>
      </w:r>
    </w:p>
    <w:p w:rsidR="0044151B" w:rsidRPr="004F6576" w:rsidRDefault="0044151B" w:rsidP="00105D69">
      <w:pPr>
        <w:autoSpaceDE w:val="0"/>
        <w:autoSpaceDN w:val="0"/>
        <w:adjustRightInd w:val="0"/>
        <w:spacing w:after="0" w:line="240" w:lineRule="auto"/>
        <w:ind w:left="0" w:firstLine="709"/>
        <w:contextualSpacing/>
        <w:jc w:val="both"/>
        <w:rPr>
          <w:rFonts w:ascii="Times New Roman" w:hAnsi="Times New Roman" w:cs="Times New Roman"/>
          <w:b/>
          <w:bCs/>
          <w:sz w:val="24"/>
          <w:szCs w:val="24"/>
        </w:rPr>
      </w:pPr>
      <w:r w:rsidRPr="00845D4F">
        <w:rPr>
          <w:rFonts w:ascii="Times New Roman" w:hAnsi="Times New Roman" w:cs="Times New Roman"/>
          <w:sz w:val="24"/>
          <w:szCs w:val="24"/>
        </w:rPr>
        <w:t>Berdasarkan latar belakang yang telah dikemu</w:t>
      </w:r>
      <w:r>
        <w:rPr>
          <w:rFonts w:ascii="Times New Roman" w:hAnsi="Times New Roman" w:cs="Times New Roman"/>
          <w:sz w:val="24"/>
          <w:szCs w:val="24"/>
        </w:rPr>
        <w:t>kakan di atas, penulis melakukan penelitian dengan</w:t>
      </w:r>
      <w:r w:rsidRPr="00845D4F">
        <w:rPr>
          <w:rFonts w:ascii="Times New Roman" w:hAnsi="Times New Roman" w:cs="Times New Roman"/>
          <w:sz w:val="24"/>
          <w:szCs w:val="24"/>
        </w:rPr>
        <w:t xml:space="preserve"> judul: </w:t>
      </w:r>
      <w:r w:rsidRPr="00845D4F">
        <w:rPr>
          <w:rFonts w:ascii="Times New Roman" w:hAnsi="Times New Roman" w:cs="Times New Roman"/>
          <w:b/>
          <w:bCs/>
          <w:sz w:val="24"/>
          <w:szCs w:val="24"/>
        </w:rPr>
        <w:t>“Analisis</w:t>
      </w:r>
      <w:r>
        <w:rPr>
          <w:rFonts w:ascii="Times New Roman" w:hAnsi="Times New Roman" w:cs="Times New Roman"/>
          <w:b/>
          <w:bCs/>
          <w:sz w:val="24"/>
          <w:szCs w:val="24"/>
        </w:rPr>
        <w:t xml:space="preserve"> Variabel Costing </w:t>
      </w:r>
      <w:r w:rsidRPr="00845D4F">
        <w:rPr>
          <w:rFonts w:ascii="Times New Roman" w:hAnsi="Times New Roman" w:cs="Times New Roman"/>
          <w:b/>
          <w:bCs/>
          <w:sz w:val="24"/>
          <w:szCs w:val="24"/>
        </w:rPr>
        <w:t>terhadap</w:t>
      </w:r>
      <w:r>
        <w:rPr>
          <w:rFonts w:ascii="Times New Roman" w:hAnsi="Times New Roman" w:cs="Times New Roman"/>
          <w:b/>
          <w:bCs/>
          <w:sz w:val="24"/>
          <w:szCs w:val="24"/>
        </w:rPr>
        <w:t xml:space="preserve"> </w:t>
      </w:r>
      <w:r w:rsidRPr="00845D4F">
        <w:rPr>
          <w:rFonts w:ascii="Times New Roman" w:hAnsi="Times New Roman" w:cs="Times New Roman"/>
          <w:b/>
          <w:bCs/>
          <w:sz w:val="24"/>
          <w:szCs w:val="24"/>
        </w:rPr>
        <w:t>Pasien Rawat Inap Kelas I</w:t>
      </w:r>
      <w:r>
        <w:rPr>
          <w:rFonts w:ascii="Times New Roman" w:hAnsi="Times New Roman" w:cs="Times New Roman"/>
          <w:b/>
          <w:bCs/>
          <w:sz w:val="24"/>
          <w:szCs w:val="24"/>
        </w:rPr>
        <w:t xml:space="preserve"> dan</w:t>
      </w:r>
      <w:r w:rsidRPr="00845D4F">
        <w:rPr>
          <w:rFonts w:ascii="Times New Roman" w:hAnsi="Times New Roman" w:cs="Times New Roman"/>
          <w:b/>
          <w:bCs/>
          <w:sz w:val="24"/>
          <w:szCs w:val="24"/>
        </w:rPr>
        <w:t xml:space="preserve"> </w:t>
      </w:r>
      <w:r>
        <w:rPr>
          <w:rFonts w:ascii="Times New Roman" w:hAnsi="Times New Roman" w:cs="Times New Roman"/>
          <w:b/>
          <w:bCs/>
          <w:sz w:val="24"/>
          <w:szCs w:val="24"/>
        </w:rPr>
        <w:t>Standar Pelayanan Minimal (SPM) di</w:t>
      </w:r>
      <w:r w:rsidRPr="00845D4F">
        <w:rPr>
          <w:rFonts w:ascii="Times New Roman" w:hAnsi="Times New Roman" w:cs="Times New Roman"/>
          <w:b/>
          <w:bCs/>
          <w:sz w:val="24"/>
          <w:szCs w:val="24"/>
        </w:rPr>
        <w:t xml:space="preserve"> RSUP </w:t>
      </w:r>
      <w:r>
        <w:rPr>
          <w:rFonts w:ascii="Times New Roman" w:hAnsi="Times New Roman" w:cs="Times New Roman"/>
          <w:b/>
          <w:bCs/>
          <w:sz w:val="24"/>
          <w:szCs w:val="24"/>
        </w:rPr>
        <w:t xml:space="preserve">DR. </w:t>
      </w:r>
      <w:r w:rsidRPr="00845D4F">
        <w:rPr>
          <w:rFonts w:ascii="Times New Roman" w:hAnsi="Times New Roman" w:cs="Times New Roman"/>
          <w:b/>
          <w:bCs/>
          <w:sz w:val="24"/>
          <w:szCs w:val="24"/>
        </w:rPr>
        <w:t>M</w:t>
      </w:r>
      <w:r>
        <w:rPr>
          <w:rFonts w:ascii="Times New Roman" w:hAnsi="Times New Roman" w:cs="Times New Roman"/>
          <w:b/>
          <w:bCs/>
          <w:sz w:val="24"/>
          <w:szCs w:val="24"/>
        </w:rPr>
        <w:t>.</w:t>
      </w:r>
      <w:r w:rsidRPr="00845D4F">
        <w:rPr>
          <w:rFonts w:ascii="Times New Roman" w:hAnsi="Times New Roman" w:cs="Times New Roman"/>
          <w:b/>
          <w:bCs/>
          <w:sz w:val="24"/>
          <w:szCs w:val="24"/>
        </w:rPr>
        <w:t xml:space="preserve"> Djamil Padang</w:t>
      </w:r>
      <w:r>
        <w:rPr>
          <w:rFonts w:ascii="Times New Roman" w:hAnsi="Times New Roman" w:cs="Times New Roman"/>
          <w:b/>
          <w:bCs/>
          <w:sz w:val="24"/>
          <w:szCs w:val="24"/>
        </w:rPr>
        <w:t>.</w:t>
      </w:r>
    </w:p>
    <w:p w:rsidR="0044151B" w:rsidRDefault="0044151B" w:rsidP="00105D69">
      <w:pPr>
        <w:spacing w:after="0" w:line="240" w:lineRule="auto"/>
        <w:contextualSpacing/>
        <w:jc w:val="both"/>
        <w:rPr>
          <w:rFonts w:ascii="Times New Roman" w:hAnsi="Times New Roman" w:cs="Times New Roman"/>
          <w:b/>
          <w:bCs/>
          <w:sz w:val="24"/>
          <w:szCs w:val="24"/>
        </w:rPr>
      </w:pPr>
    </w:p>
    <w:p w:rsidR="000B49E4" w:rsidRDefault="000B49E4" w:rsidP="00105D69">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RUMUSAN MASALAH</w:t>
      </w:r>
    </w:p>
    <w:p w:rsidR="00103E0D" w:rsidRDefault="00103E0D" w:rsidP="00105D69">
      <w:pPr>
        <w:spacing w:after="0" w:line="240" w:lineRule="auto"/>
        <w:contextualSpacing/>
        <w:jc w:val="both"/>
        <w:rPr>
          <w:rFonts w:ascii="Times New Roman" w:hAnsi="Times New Roman" w:cs="Times New Roman"/>
          <w:b/>
          <w:bCs/>
          <w:sz w:val="24"/>
          <w:szCs w:val="24"/>
        </w:rPr>
      </w:pPr>
    </w:p>
    <w:p w:rsidR="000B49E4" w:rsidRDefault="000B49E4"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r>
        <w:rPr>
          <w:rFonts w:ascii="Times New Roman" w:hAnsi="Times New Roman" w:cs="Times New Roman"/>
          <w:sz w:val="24"/>
          <w:szCs w:val="24"/>
        </w:rPr>
        <w:t xml:space="preserve">Berdasarkan latar belakang masalah diatas, maka dapat dirumuskan masalah yaitu berapakah biaya yang dibebankan </w:t>
      </w:r>
      <w:r>
        <w:rPr>
          <w:rFonts w:ascii="Times New Roman" w:hAnsi="Times New Roman" w:cs="Times New Roman"/>
          <w:bCs/>
          <w:sz w:val="24"/>
          <w:szCs w:val="24"/>
        </w:rPr>
        <w:t xml:space="preserve">pada pasien rawat inap kelas 1 </w:t>
      </w:r>
      <w:r>
        <w:rPr>
          <w:rFonts w:ascii="Times New Roman" w:hAnsi="Times New Roman" w:cs="Times New Roman"/>
          <w:sz w:val="24"/>
          <w:szCs w:val="24"/>
        </w:rPr>
        <w:t xml:space="preserve"> berdasarkan variabel costing</w:t>
      </w:r>
      <w:r>
        <w:rPr>
          <w:rFonts w:ascii="Times New Roman" w:hAnsi="Times New Roman" w:cs="Times New Roman"/>
          <w:bCs/>
          <w:sz w:val="24"/>
          <w:szCs w:val="24"/>
        </w:rPr>
        <w:t xml:space="preserve"> dan bagaimana standar pelayanan minimalnya (SPM) di RSUP DR. M. Djamil Padang.</w:t>
      </w:r>
    </w:p>
    <w:p w:rsidR="00103E0D" w:rsidRDefault="00103E0D"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p>
    <w:p w:rsidR="00105D69" w:rsidRDefault="00105D69"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p>
    <w:p w:rsidR="00105D69" w:rsidRDefault="00105D69"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p>
    <w:p w:rsidR="00105D69" w:rsidRDefault="00105D69"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p>
    <w:p w:rsidR="000B49E4" w:rsidRPr="00845D4F" w:rsidRDefault="000B49E4" w:rsidP="00105D69">
      <w:pPr>
        <w:autoSpaceDE w:val="0"/>
        <w:autoSpaceDN w:val="0"/>
        <w:adjustRightInd w:val="0"/>
        <w:spacing w:after="0" w:line="240" w:lineRule="auto"/>
        <w:contextualSpacing/>
        <w:jc w:val="both"/>
        <w:rPr>
          <w:rFonts w:ascii="Times New Roman" w:hAnsi="Times New Roman" w:cs="Times New Roman"/>
          <w:b/>
          <w:bCs/>
          <w:sz w:val="24"/>
          <w:szCs w:val="24"/>
        </w:rPr>
      </w:pPr>
      <w:r w:rsidRPr="00845D4F">
        <w:rPr>
          <w:rFonts w:ascii="Times New Roman" w:hAnsi="Times New Roman" w:cs="Times New Roman"/>
          <w:b/>
          <w:bCs/>
          <w:sz w:val="24"/>
          <w:szCs w:val="24"/>
        </w:rPr>
        <w:lastRenderedPageBreak/>
        <w:t>Tujuan dan Manfaat Penelitian</w:t>
      </w:r>
    </w:p>
    <w:p w:rsidR="000B49E4" w:rsidRPr="00845D4F" w:rsidRDefault="000B49E4" w:rsidP="00105D69">
      <w:pPr>
        <w:autoSpaceDE w:val="0"/>
        <w:autoSpaceDN w:val="0"/>
        <w:adjustRightInd w:val="0"/>
        <w:spacing w:after="0" w:line="240" w:lineRule="auto"/>
        <w:ind w:left="709" w:hanging="709"/>
        <w:contextualSpacing/>
        <w:jc w:val="both"/>
        <w:rPr>
          <w:rFonts w:ascii="Times New Roman" w:hAnsi="Times New Roman" w:cs="Times New Roman"/>
          <w:b/>
          <w:bCs/>
          <w:sz w:val="24"/>
          <w:szCs w:val="24"/>
        </w:rPr>
      </w:pPr>
      <w:r w:rsidRPr="00845D4F">
        <w:rPr>
          <w:rFonts w:ascii="Times New Roman" w:hAnsi="Times New Roman" w:cs="Times New Roman"/>
          <w:b/>
          <w:bCs/>
          <w:sz w:val="24"/>
          <w:szCs w:val="24"/>
        </w:rPr>
        <w:t>Tujuan Penelitian</w:t>
      </w:r>
    </w:p>
    <w:p w:rsidR="000B49E4" w:rsidRDefault="000B49E4" w:rsidP="00105D69">
      <w:pPr>
        <w:autoSpaceDE w:val="0"/>
        <w:autoSpaceDN w:val="0"/>
        <w:adjustRightInd w:val="0"/>
        <w:spacing w:after="0" w:line="240" w:lineRule="auto"/>
        <w:ind w:left="0" w:firstLine="709"/>
        <w:contextualSpacing/>
        <w:jc w:val="both"/>
        <w:rPr>
          <w:rFonts w:ascii="Times New Roman" w:hAnsi="Times New Roman" w:cs="Times New Roman"/>
          <w:bCs/>
          <w:sz w:val="24"/>
          <w:szCs w:val="24"/>
        </w:rPr>
      </w:pPr>
      <w:r w:rsidRPr="00845D4F">
        <w:rPr>
          <w:rFonts w:ascii="Times New Roman" w:hAnsi="Times New Roman" w:cs="Times New Roman"/>
          <w:sz w:val="24"/>
          <w:szCs w:val="24"/>
        </w:rPr>
        <w:t xml:space="preserve">Tujuan penelitian ini adalah untuk </w:t>
      </w:r>
      <w:r>
        <w:rPr>
          <w:rFonts w:ascii="Times New Roman" w:hAnsi="Times New Roman" w:cs="Times New Roman"/>
          <w:sz w:val="24"/>
          <w:szCs w:val="24"/>
        </w:rPr>
        <w:t xml:space="preserve">mengetahui berapakah tarif yang dibebankan </w:t>
      </w:r>
      <w:r>
        <w:rPr>
          <w:rFonts w:ascii="Times New Roman" w:hAnsi="Times New Roman" w:cs="Times New Roman"/>
          <w:bCs/>
          <w:sz w:val="24"/>
          <w:szCs w:val="24"/>
        </w:rPr>
        <w:t xml:space="preserve">pada pasien rawat inap kelas 1 </w:t>
      </w:r>
      <w:r>
        <w:rPr>
          <w:rFonts w:ascii="Times New Roman" w:hAnsi="Times New Roman" w:cs="Times New Roman"/>
          <w:sz w:val="24"/>
          <w:szCs w:val="24"/>
        </w:rPr>
        <w:t xml:space="preserve"> berdasarkan variabel costing</w:t>
      </w:r>
      <w:r>
        <w:rPr>
          <w:rFonts w:ascii="Times New Roman" w:hAnsi="Times New Roman" w:cs="Times New Roman"/>
          <w:bCs/>
          <w:sz w:val="24"/>
          <w:szCs w:val="24"/>
        </w:rPr>
        <w:t xml:space="preserve"> dan bagaimana standar pelayanan minimalnya (SPM) di RSUP DR. M. Djamil Padang.</w:t>
      </w:r>
    </w:p>
    <w:p w:rsidR="00105D69" w:rsidRDefault="00105D69" w:rsidP="00105D69">
      <w:pPr>
        <w:autoSpaceDE w:val="0"/>
        <w:autoSpaceDN w:val="0"/>
        <w:adjustRightInd w:val="0"/>
        <w:spacing w:after="0" w:line="240" w:lineRule="auto"/>
        <w:contextualSpacing/>
        <w:jc w:val="both"/>
        <w:rPr>
          <w:rFonts w:ascii="Times New Roman" w:hAnsi="Times New Roman" w:cs="Times New Roman"/>
          <w:sz w:val="24"/>
          <w:szCs w:val="24"/>
        </w:rPr>
      </w:pPr>
    </w:p>
    <w:p w:rsidR="000B49E4" w:rsidRPr="00845D4F" w:rsidRDefault="000B49E4" w:rsidP="00105D69">
      <w:pPr>
        <w:autoSpaceDE w:val="0"/>
        <w:autoSpaceDN w:val="0"/>
        <w:adjustRightInd w:val="0"/>
        <w:spacing w:after="0" w:line="240" w:lineRule="auto"/>
        <w:contextualSpacing/>
        <w:jc w:val="both"/>
        <w:rPr>
          <w:rFonts w:ascii="Times New Roman" w:hAnsi="Times New Roman" w:cs="Times New Roman"/>
          <w:b/>
          <w:bCs/>
          <w:sz w:val="24"/>
          <w:szCs w:val="24"/>
        </w:rPr>
      </w:pPr>
      <w:r w:rsidRPr="00845D4F">
        <w:rPr>
          <w:rFonts w:ascii="Times New Roman" w:hAnsi="Times New Roman" w:cs="Times New Roman"/>
          <w:b/>
          <w:bCs/>
          <w:sz w:val="24"/>
          <w:szCs w:val="24"/>
        </w:rPr>
        <w:t>Manfaat Penelitian</w:t>
      </w:r>
    </w:p>
    <w:p w:rsidR="000B49E4" w:rsidRDefault="000B49E4" w:rsidP="00105D69">
      <w:pPr>
        <w:autoSpaceDE w:val="0"/>
        <w:autoSpaceDN w:val="0"/>
        <w:adjustRightInd w:val="0"/>
        <w:spacing w:after="0" w:line="240" w:lineRule="auto"/>
        <w:ind w:left="993" w:hanging="993"/>
        <w:contextualSpacing/>
        <w:jc w:val="both"/>
        <w:rPr>
          <w:rFonts w:ascii="Times New Roman" w:hAnsi="Times New Roman" w:cs="Times New Roman"/>
          <w:sz w:val="24"/>
          <w:szCs w:val="24"/>
        </w:rPr>
      </w:pPr>
      <w:r w:rsidRPr="00845D4F">
        <w:rPr>
          <w:rFonts w:ascii="Times New Roman" w:hAnsi="Times New Roman" w:cs="Times New Roman"/>
          <w:sz w:val="24"/>
          <w:szCs w:val="24"/>
        </w:rPr>
        <w:t>Penel</w:t>
      </w:r>
      <w:r>
        <w:rPr>
          <w:rFonts w:ascii="Times New Roman" w:hAnsi="Times New Roman" w:cs="Times New Roman"/>
          <w:sz w:val="24"/>
          <w:szCs w:val="24"/>
        </w:rPr>
        <w:t>itian ini diharapkan memberikan</w:t>
      </w:r>
    </w:p>
    <w:p w:rsidR="000B49E4" w:rsidRPr="00845D4F" w:rsidRDefault="000B49E4" w:rsidP="00105D69">
      <w:pPr>
        <w:autoSpaceDE w:val="0"/>
        <w:autoSpaceDN w:val="0"/>
        <w:adjustRightInd w:val="0"/>
        <w:spacing w:after="0" w:line="240" w:lineRule="auto"/>
        <w:ind w:left="993" w:hanging="993"/>
        <w:contextualSpacing/>
        <w:jc w:val="both"/>
        <w:rPr>
          <w:rFonts w:ascii="Times New Roman" w:hAnsi="Times New Roman" w:cs="Times New Roman"/>
          <w:sz w:val="24"/>
          <w:szCs w:val="24"/>
        </w:rPr>
      </w:pPr>
      <w:r w:rsidRPr="00845D4F">
        <w:rPr>
          <w:rFonts w:ascii="Times New Roman" w:hAnsi="Times New Roman" w:cs="Times New Roman"/>
          <w:sz w:val="24"/>
          <w:szCs w:val="24"/>
        </w:rPr>
        <w:t>manfaat bagi:</w:t>
      </w:r>
    </w:p>
    <w:p w:rsidR="000B49E4" w:rsidRPr="00845D4F" w:rsidRDefault="000B49E4" w:rsidP="00105D69">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45D4F">
        <w:rPr>
          <w:rFonts w:ascii="Times New Roman" w:hAnsi="Times New Roman" w:cs="Times New Roman"/>
          <w:sz w:val="24"/>
          <w:szCs w:val="24"/>
        </w:rPr>
        <w:t>Rumah Sakit (Internal), sebagai bahan informasi bagi manajemen</w:t>
      </w:r>
      <w:r>
        <w:rPr>
          <w:rFonts w:ascii="Times New Roman" w:hAnsi="Times New Roman" w:cs="Times New Roman"/>
          <w:sz w:val="24"/>
          <w:szCs w:val="24"/>
        </w:rPr>
        <w:t xml:space="preserve"> </w:t>
      </w:r>
      <w:r w:rsidRPr="00845D4F">
        <w:rPr>
          <w:rFonts w:ascii="Times New Roman" w:hAnsi="Times New Roman" w:cs="Times New Roman"/>
          <w:sz w:val="24"/>
          <w:szCs w:val="24"/>
        </w:rPr>
        <w:t>rumah sakit dalam mengambil langkah-langkah perbaikan mengenai penentuan tarif</w:t>
      </w:r>
      <w:r>
        <w:rPr>
          <w:rFonts w:ascii="Times New Roman" w:hAnsi="Times New Roman" w:cs="Times New Roman"/>
          <w:sz w:val="24"/>
          <w:szCs w:val="24"/>
        </w:rPr>
        <w:t xml:space="preserve"> dan standar pelayanan minimal</w:t>
      </w:r>
      <w:r w:rsidRPr="00845D4F">
        <w:rPr>
          <w:rFonts w:ascii="Times New Roman" w:hAnsi="Times New Roman" w:cs="Times New Roman"/>
          <w:sz w:val="24"/>
          <w:szCs w:val="24"/>
        </w:rPr>
        <w:t>.</w:t>
      </w:r>
    </w:p>
    <w:p w:rsidR="000B49E4" w:rsidRPr="00845D4F" w:rsidRDefault="000B49E4" w:rsidP="00105D69">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45D4F">
        <w:rPr>
          <w:rFonts w:ascii="Times New Roman" w:hAnsi="Times New Roman" w:cs="Times New Roman"/>
          <w:sz w:val="24"/>
          <w:szCs w:val="24"/>
        </w:rPr>
        <w:t>Bagi penulis, penelitian ini merupakan sarana untuk membandingkan hubungan antara teori yang diperoleh selama kuliah dengan kenyataan yang ada. Sekaligus sebagai bahan masukan untuk menambah pengetahuan peneliti tentang bidang ilmu yang dikaji.</w:t>
      </w:r>
    </w:p>
    <w:p w:rsidR="000B49E4" w:rsidRDefault="000B49E4" w:rsidP="00105D69">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845D4F">
        <w:rPr>
          <w:rFonts w:ascii="Times New Roman" w:hAnsi="Times New Roman" w:cs="Times New Roman"/>
          <w:sz w:val="24"/>
          <w:szCs w:val="24"/>
        </w:rPr>
        <w:t>Bagi Pihak Eksternal lain yang berkepentingan, sebagai media pustaka dan sarana acuan pihak yang berkepentingan dengan masalah yang diteliti serta dapat menjadi bahan perbandingan bagi pihak-pihak yang berkepentingan.</w:t>
      </w:r>
    </w:p>
    <w:p w:rsidR="000B49E4" w:rsidRDefault="000B49E4" w:rsidP="00105D69">
      <w:pPr>
        <w:autoSpaceDE w:val="0"/>
        <w:autoSpaceDN w:val="0"/>
        <w:adjustRightInd w:val="0"/>
        <w:spacing w:after="0" w:line="240" w:lineRule="auto"/>
        <w:ind w:left="0" w:firstLine="720"/>
        <w:contextualSpacing/>
        <w:jc w:val="both"/>
        <w:rPr>
          <w:rFonts w:ascii="Times New Roman" w:hAnsi="Times New Roman" w:cs="Times New Roman"/>
          <w:bCs/>
          <w:sz w:val="24"/>
          <w:szCs w:val="24"/>
        </w:rPr>
      </w:pPr>
    </w:p>
    <w:p w:rsidR="000B49E4" w:rsidRPr="00845D4F" w:rsidRDefault="000B49E4" w:rsidP="00105D69">
      <w:pPr>
        <w:autoSpaceDE w:val="0"/>
        <w:autoSpaceDN w:val="0"/>
        <w:adjustRightInd w:val="0"/>
        <w:spacing w:after="0" w:line="240" w:lineRule="auto"/>
        <w:contextualSpacing/>
        <w:jc w:val="both"/>
        <w:rPr>
          <w:rFonts w:ascii="Times New Roman" w:hAnsi="Times New Roman" w:cs="Times New Roman"/>
          <w:b/>
          <w:bCs/>
          <w:sz w:val="24"/>
          <w:szCs w:val="24"/>
        </w:rPr>
      </w:pPr>
      <w:r w:rsidRPr="00845D4F">
        <w:rPr>
          <w:rFonts w:ascii="Times New Roman" w:hAnsi="Times New Roman" w:cs="Times New Roman"/>
          <w:b/>
          <w:bCs/>
          <w:sz w:val="24"/>
          <w:szCs w:val="24"/>
        </w:rPr>
        <w:t>Sistematika Penulisan</w:t>
      </w:r>
    </w:p>
    <w:p w:rsidR="000B49E4" w:rsidRPr="00845D4F" w:rsidRDefault="000B49E4" w:rsidP="00105D69">
      <w:p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845D4F">
        <w:rPr>
          <w:rFonts w:ascii="Times New Roman" w:hAnsi="Times New Roman" w:cs="Times New Roman"/>
          <w:sz w:val="24"/>
          <w:szCs w:val="24"/>
        </w:rPr>
        <w:t>Dalam penelitian ini digunakan sistema</w:t>
      </w:r>
      <w:r>
        <w:rPr>
          <w:rFonts w:ascii="Times New Roman" w:hAnsi="Times New Roman" w:cs="Times New Roman"/>
          <w:sz w:val="24"/>
          <w:szCs w:val="24"/>
        </w:rPr>
        <w:t xml:space="preserve">tika penulisan yang terdiri dari 5 </w:t>
      </w:r>
      <w:r w:rsidRPr="00845D4F">
        <w:rPr>
          <w:rFonts w:ascii="Times New Roman" w:hAnsi="Times New Roman" w:cs="Times New Roman"/>
          <w:sz w:val="24"/>
          <w:szCs w:val="24"/>
        </w:rPr>
        <w:t>bab, yaitu:</w:t>
      </w:r>
    </w:p>
    <w:p w:rsidR="000B49E4" w:rsidRPr="00845D4F"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BAB I : Pendahuluan, berisi uraian mengenai latar belakang masalah, rumusan masalah, tujuan penelitian, dan manfaat penelitian.</w:t>
      </w:r>
    </w:p>
    <w:p w:rsidR="000B49E4" w:rsidRPr="00845D4F"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BAB II : Landasan Teori, berisi uraian yang memaparkan kerangka teori penulisan, yang menguraikan beberapa konsep dasar sebagai landasan teori yang diperlukan sehubungan dengan pembahasan masalah.</w:t>
      </w:r>
    </w:p>
    <w:p w:rsidR="000B49E4"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45D4F">
        <w:rPr>
          <w:rFonts w:ascii="Times New Roman" w:hAnsi="Times New Roman" w:cs="Times New Roman"/>
          <w:sz w:val="24"/>
          <w:szCs w:val="24"/>
        </w:rPr>
        <w:t>BAB III : Metodologi Penelitian, bab ini menguraikan tentang sejarah singkat perusahaan, struktur d</w:t>
      </w:r>
      <w:r>
        <w:rPr>
          <w:rFonts w:ascii="Times New Roman" w:hAnsi="Times New Roman" w:cs="Times New Roman"/>
          <w:sz w:val="24"/>
          <w:szCs w:val="24"/>
        </w:rPr>
        <w:t xml:space="preserve">an fungsi organisasi perusahaan, </w:t>
      </w:r>
      <w:r w:rsidRPr="00845D4F">
        <w:rPr>
          <w:rFonts w:ascii="Times New Roman" w:hAnsi="Times New Roman" w:cs="Times New Roman"/>
          <w:sz w:val="24"/>
          <w:szCs w:val="24"/>
        </w:rPr>
        <w:t xml:space="preserve">lokasi dan daerah penelitian, jenis dan sumber data yang digunakan, </w:t>
      </w:r>
      <w:r>
        <w:rPr>
          <w:rFonts w:ascii="Times New Roman" w:hAnsi="Times New Roman" w:cs="Times New Roman"/>
          <w:sz w:val="24"/>
          <w:szCs w:val="24"/>
        </w:rPr>
        <w:t>jenis populasi dan smapel, metode pengumpulan data, defenisi oprasional variabel, metode analisis,metode pengujian hipotesis.</w:t>
      </w:r>
    </w:p>
    <w:p w:rsidR="000B49E4"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BAB IV : Pembahasan, membahas tentang judul penelitian yang memuat hasil penelitian, analisa masalah  penelitian, pengujian hipotesis dan pembahasan permasalahan penelitian.</w:t>
      </w:r>
    </w:p>
    <w:p w:rsidR="000B49E4"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BAB V : Penutup, membahas tentang penutup yang memuat kesimpulan dan saran – saran.</w:t>
      </w:r>
    </w:p>
    <w:p w:rsidR="000B49E4" w:rsidRDefault="000B49E4"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0B49E4" w:rsidRPr="000B49E4" w:rsidRDefault="000B49E4" w:rsidP="00105D69">
      <w:pPr>
        <w:spacing w:after="0" w:line="240" w:lineRule="auto"/>
        <w:ind w:left="0" w:firstLine="0"/>
        <w:contextualSpacing/>
        <w:jc w:val="both"/>
        <w:rPr>
          <w:rFonts w:ascii="Times New Roman" w:hAnsi="Times New Roman" w:cs="Times New Roman"/>
          <w:b/>
          <w:sz w:val="24"/>
          <w:szCs w:val="24"/>
        </w:rPr>
      </w:pPr>
      <w:r w:rsidRPr="000B49E4">
        <w:rPr>
          <w:rFonts w:ascii="Times New Roman" w:hAnsi="Times New Roman" w:cs="Times New Roman"/>
          <w:b/>
          <w:sz w:val="24"/>
          <w:szCs w:val="24"/>
        </w:rPr>
        <w:t>Time Schedule dan Biaya Penelitian</w:t>
      </w:r>
    </w:p>
    <w:p w:rsidR="000B49E4" w:rsidRDefault="00AF3916"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Penelitian ini dilaksanakan pada bulan januari 2015 – desember 2015. Biaya yang dikeluarkan dalam melakukan penelitian ini adalah sebanyak Rp. 2.000.000,-</w:t>
      </w:r>
    </w:p>
    <w:p w:rsidR="00AF3916" w:rsidRDefault="00AF3916" w:rsidP="00105D69">
      <w:pPr>
        <w:autoSpaceDE w:val="0"/>
        <w:autoSpaceDN w:val="0"/>
        <w:adjustRightInd w:val="0"/>
        <w:spacing w:after="0" w:line="240" w:lineRule="auto"/>
        <w:contextualSpacing/>
        <w:jc w:val="both"/>
        <w:rPr>
          <w:rFonts w:ascii="Times New Roman" w:hAnsi="Times New Roman" w:cs="Times New Roman"/>
          <w:sz w:val="24"/>
          <w:szCs w:val="24"/>
        </w:rPr>
      </w:pPr>
    </w:p>
    <w:p w:rsidR="00AF3916" w:rsidRDefault="00AF3916" w:rsidP="00105D69">
      <w:pPr>
        <w:autoSpaceDE w:val="0"/>
        <w:autoSpaceDN w:val="0"/>
        <w:adjustRightInd w:val="0"/>
        <w:spacing w:after="0" w:line="240" w:lineRule="auto"/>
        <w:contextualSpacing/>
        <w:jc w:val="both"/>
        <w:rPr>
          <w:rFonts w:ascii="Times New Roman" w:hAnsi="Times New Roman" w:cs="Times New Roman"/>
          <w:b/>
          <w:sz w:val="24"/>
          <w:szCs w:val="24"/>
        </w:rPr>
      </w:pPr>
      <w:r w:rsidRPr="00AF3916">
        <w:rPr>
          <w:rFonts w:ascii="Times New Roman" w:hAnsi="Times New Roman" w:cs="Times New Roman"/>
          <w:b/>
          <w:sz w:val="24"/>
          <w:szCs w:val="24"/>
        </w:rPr>
        <w:t>LANDASAN TEORI</w:t>
      </w:r>
    </w:p>
    <w:p w:rsidR="00103E0D" w:rsidRDefault="00103E0D" w:rsidP="00105D69">
      <w:pPr>
        <w:autoSpaceDE w:val="0"/>
        <w:autoSpaceDN w:val="0"/>
        <w:adjustRightInd w:val="0"/>
        <w:spacing w:after="0" w:line="240" w:lineRule="auto"/>
        <w:contextualSpacing/>
        <w:jc w:val="both"/>
        <w:rPr>
          <w:rFonts w:ascii="Times New Roman" w:hAnsi="Times New Roman" w:cs="Times New Roman"/>
          <w:b/>
          <w:sz w:val="24"/>
          <w:szCs w:val="24"/>
        </w:rPr>
      </w:pPr>
    </w:p>
    <w:p w:rsidR="00AF3916" w:rsidRDefault="00AF3916" w:rsidP="00105D69">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Pengertian Biaya</w:t>
      </w:r>
    </w:p>
    <w:p w:rsidR="00AF3916" w:rsidRPr="009D63D8" w:rsidRDefault="00F11C2F" w:rsidP="00105D69">
      <w:pPr>
        <w:autoSpaceDE w:val="0"/>
        <w:autoSpaceDN w:val="0"/>
        <w:adjustRightInd w:val="0"/>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M</w:t>
      </w:r>
      <w:r w:rsidR="00AF3916" w:rsidRPr="009D63D8">
        <w:rPr>
          <w:rFonts w:ascii="Times New Roman" w:hAnsi="Times New Roman" w:cs="Times New Roman"/>
          <w:sz w:val="24"/>
          <w:szCs w:val="24"/>
        </w:rPr>
        <w:t xml:space="preserve">enurut Mulyadi </w:t>
      </w:r>
      <w:r w:rsidR="00AF3916">
        <w:rPr>
          <w:rFonts w:ascii="Times New Roman" w:hAnsi="Times New Roman" w:cs="Times New Roman"/>
          <w:sz w:val="24"/>
          <w:szCs w:val="24"/>
        </w:rPr>
        <w:t>(2010</w:t>
      </w:r>
      <w:r w:rsidR="00AF3916" w:rsidRPr="009D63D8">
        <w:rPr>
          <w:rFonts w:ascii="Times New Roman" w:hAnsi="Times New Roman" w:cs="Times New Roman"/>
          <w:sz w:val="24"/>
          <w:szCs w:val="24"/>
        </w:rPr>
        <w:t xml:space="preserve">), dalam arti luas biaya adalah pengorbanan sumber ekonomi, yang diukur dalam satuan uang, yang telah terjadi atau yang kemungkinan akan terjadi untuk tujuan tertentu. Ada 4 unsur pokok dalam definisi biaya tersebut: </w:t>
      </w:r>
    </w:p>
    <w:p w:rsidR="00AF3916" w:rsidRPr="009D63D8" w:rsidRDefault="00AF3916" w:rsidP="00105D69">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lastRenderedPageBreak/>
        <w:t>Biaya merupakan pengorbanan sumber ekonomi,</w:t>
      </w:r>
    </w:p>
    <w:p w:rsidR="00AF3916" w:rsidRPr="009D63D8" w:rsidRDefault="00AF3916" w:rsidP="00105D69">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 xml:space="preserve">Diukur dalam satuan uang, </w:t>
      </w:r>
    </w:p>
    <w:p w:rsidR="00AF3916" w:rsidRPr="009D63D8" w:rsidRDefault="00AF3916" w:rsidP="00105D69">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 xml:space="preserve">Yang telah terjadi atau yang secara potensial akan terjadi, </w:t>
      </w:r>
    </w:p>
    <w:p w:rsidR="00AF3916" w:rsidRPr="009D63D8" w:rsidRDefault="00AF3916" w:rsidP="00105D69">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 xml:space="preserve">Pengorbanan tersebut untuk tujuan tertentu. </w:t>
      </w:r>
    </w:p>
    <w:p w:rsidR="00AF3916" w:rsidRPr="00AF3916" w:rsidRDefault="00AF3916" w:rsidP="00105D69">
      <w:pPr>
        <w:autoSpaceDE w:val="0"/>
        <w:autoSpaceDN w:val="0"/>
        <w:adjustRightInd w:val="0"/>
        <w:spacing w:after="0" w:line="240" w:lineRule="auto"/>
        <w:ind w:left="0" w:firstLine="709"/>
        <w:jc w:val="both"/>
        <w:rPr>
          <w:rFonts w:ascii="Times New Roman" w:hAnsi="Times New Roman" w:cs="Times New Roman"/>
          <w:sz w:val="24"/>
          <w:szCs w:val="24"/>
        </w:rPr>
      </w:pPr>
      <w:r w:rsidRPr="00AF3916">
        <w:rPr>
          <w:rFonts w:ascii="Times New Roman" w:hAnsi="Times New Roman" w:cs="Times New Roman"/>
          <w:sz w:val="24"/>
          <w:szCs w:val="24"/>
        </w:rPr>
        <w:t>Menurut Arfan Ikhsan (2009) adalah: Biaya didefinisikan sebagai kas atau nilai ekuivalen kas yang dikorbankan untuk mendapatkan barang atau jasa yang diharapkan memberikan manfaat saat ini atau di masa yang akan datang bagi organisasi.</w:t>
      </w:r>
    </w:p>
    <w:p w:rsidR="00AF3916" w:rsidRPr="00AF3916" w:rsidRDefault="00AF3916" w:rsidP="00105D69">
      <w:pPr>
        <w:autoSpaceDE w:val="0"/>
        <w:autoSpaceDN w:val="0"/>
        <w:adjustRightInd w:val="0"/>
        <w:spacing w:after="0" w:line="240" w:lineRule="auto"/>
        <w:ind w:left="0" w:firstLine="709"/>
        <w:jc w:val="both"/>
        <w:rPr>
          <w:rFonts w:ascii="Times New Roman" w:hAnsi="Times New Roman" w:cs="Times New Roman"/>
          <w:sz w:val="24"/>
          <w:szCs w:val="24"/>
        </w:rPr>
      </w:pPr>
      <w:r w:rsidRPr="00AF3916">
        <w:rPr>
          <w:rFonts w:ascii="Times New Roman" w:hAnsi="Times New Roman" w:cs="Times New Roman"/>
          <w:sz w:val="24"/>
          <w:szCs w:val="24"/>
        </w:rPr>
        <w:t>Menurut Indra Bastian (2008) biaya didefinisikan sebagai sumber daya yang dikorbankan untuk mencapai tujuan tertentu. Pengorbanan ini biasanya diukur sebagainjumlah moneter yang harus dibayarkan untuk mendapat barang dan jasa.</w:t>
      </w:r>
    </w:p>
    <w:p w:rsidR="00AF3916" w:rsidRDefault="00AF3916" w:rsidP="00105D69">
      <w:pPr>
        <w:autoSpaceDE w:val="0"/>
        <w:autoSpaceDN w:val="0"/>
        <w:adjustRightInd w:val="0"/>
        <w:spacing w:after="0" w:line="240" w:lineRule="auto"/>
        <w:ind w:left="0" w:firstLine="709"/>
        <w:jc w:val="both"/>
        <w:rPr>
          <w:rFonts w:ascii="Times New Roman" w:hAnsi="Times New Roman" w:cs="Times New Roman"/>
          <w:sz w:val="24"/>
          <w:szCs w:val="24"/>
        </w:rPr>
      </w:pPr>
      <w:r w:rsidRPr="00AF3916">
        <w:rPr>
          <w:rFonts w:ascii="Times New Roman" w:hAnsi="Times New Roman" w:cs="Times New Roman"/>
          <w:sz w:val="24"/>
          <w:szCs w:val="24"/>
        </w:rPr>
        <w:t>Men</w:t>
      </w:r>
      <w:r>
        <w:rPr>
          <w:rFonts w:ascii="Times New Roman" w:hAnsi="Times New Roman" w:cs="Times New Roman"/>
          <w:sz w:val="24"/>
          <w:szCs w:val="24"/>
        </w:rPr>
        <w:t>u</w:t>
      </w:r>
      <w:r w:rsidRPr="00AF3916">
        <w:rPr>
          <w:rFonts w:ascii="Times New Roman" w:hAnsi="Times New Roman" w:cs="Times New Roman"/>
          <w:sz w:val="24"/>
          <w:szCs w:val="24"/>
        </w:rPr>
        <w:t>rut Bastian Bustami dan Nurlela (2010) Biaya merupakan hal yang tidak dapat dipisahkan dalam suatu proses produksi karena biaya merupakan salah satu komponen utama. Dalam hal ini biaya (cost) berbeda dengan beban (expense). Seringkali biaya didefinisikan sama dengan beban oleh masyarakat pada umumnya tetapi kenyataannya kedua hal tersebut sangatlah berbeda. Biaya adalah pengorbanan sumber ekonomis yang diukur dalam satuan uang yang telah terjadi atau kemungkinan akan terjadi untuk mencapai tujuan tertentu, sedangkan beban adalah biaya yang telah memberikan manfaat dan sekarang telah habis. Keduanya jelas berbeda jika kita dapat memahami dengan baik perbedaan antara biaya dengan beban.</w:t>
      </w:r>
    </w:p>
    <w:p w:rsidR="00EF21FF" w:rsidRPr="009D63D8" w:rsidRDefault="00EF21FF" w:rsidP="00105D69">
      <w:p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9D63D8">
        <w:rPr>
          <w:rFonts w:ascii="Times New Roman" w:hAnsi="Times New Roman" w:cs="Times New Roman"/>
          <w:sz w:val="24"/>
          <w:szCs w:val="24"/>
        </w:rPr>
        <w:t>Armanjo Wijaksono (2006) mengemukan bebrapa pendapat mengenai defenisi biaya antara lain :</w:t>
      </w:r>
    </w:p>
    <w:p w:rsidR="00EF21FF" w:rsidRPr="009D63D8" w:rsidRDefault="00EF21FF" w:rsidP="00105D69">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Cost adalah pengorbanan sumber daya untuk mencapai suatu tujuan tertentu</w:t>
      </w:r>
    </w:p>
    <w:p w:rsidR="00EF21FF" w:rsidRPr="00EF21FF" w:rsidRDefault="00EF21FF" w:rsidP="00105D69">
      <w:pPr>
        <w:pStyle w:val="ListParagraph"/>
        <w:numPr>
          <w:ilvl w:val="0"/>
          <w:numId w:val="22"/>
        </w:numPr>
        <w:autoSpaceDE w:val="0"/>
        <w:autoSpaceDN w:val="0"/>
        <w:adjustRightInd w:val="0"/>
        <w:spacing w:after="0" w:line="240" w:lineRule="auto"/>
        <w:ind w:left="284" w:hanging="284"/>
        <w:jc w:val="both"/>
        <w:rPr>
          <w:rFonts w:ascii="Times New Roman" w:hAnsi="Times New Roman" w:cs="Times New Roman"/>
          <w:i/>
          <w:sz w:val="24"/>
          <w:szCs w:val="24"/>
        </w:rPr>
      </w:pPr>
      <w:r w:rsidRPr="009D63D8">
        <w:rPr>
          <w:rFonts w:ascii="Times New Roman" w:hAnsi="Times New Roman" w:cs="Times New Roman"/>
          <w:i/>
          <w:sz w:val="24"/>
          <w:szCs w:val="24"/>
        </w:rPr>
        <w:t>Cost is the cash equivalent value sacrificed for goods and services that are ex-pected to bring a current or future benefit toyhe organization</w:t>
      </w:r>
    </w:p>
    <w:p w:rsidR="00AF3916" w:rsidRDefault="00AF3916"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AF3916">
        <w:rPr>
          <w:rFonts w:ascii="Times New Roman" w:hAnsi="Times New Roman" w:cs="Times New Roman"/>
          <w:sz w:val="24"/>
          <w:szCs w:val="24"/>
        </w:rPr>
        <w:t>Muqodim (2005) dalam Nurfaridah mengatakan bahwa biaya adalah aliran keluar atau penggunaan aktiva, atau terjadinya utang (atau kombinasi di antara keduanya) dari penyerahan atau produksi barang, penyerahan jasa atau pelaksanaan kegiatan utama suatu perusahaan.</w:t>
      </w:r>
    </w:p>
    <w:p w:rsidR="009873D0" w:rsidRDefault="009873D0" w:rsidP="00105D69">
      <w:pPr>
        <w:autoSpaceDE w:val="0"/>
        <w:autoSpaceDN w:val="0"/>
        <w:adjustRightInd w:val="0"/>
        <w:spacing w:before="120" w:after="0" w:line="240" w:lineRule="auto"/>
        <w:ind w:left="709" w:hanging="709"/>
        <w:contextualSpacing/>
        <w:jc w:val="both"/>
        <w:rPr>
          <w:rFonts w:ascii="Times New Roman" w:hAnsi="Times New Roman" w:cs="Times New Roman"/>
          <w:b/>
          <w:sz w:val="24"/>
          <w:szCs w:val="24"/>
        </w:rPr>
      </w:pPr>
      <w:r w:rsidRPr="009D63D8">
        <w:rPr>
          <w:rFonts w:ascii="Times New Roman" w:hAnsi="Times New Roman" w:cs="Times New Roman"/>
          <w:b/>
          <w:sz w:val="24"/>
          <w:szCs w:val="24"/>
        </w:rPr>
        <w:t>Klasifikasi Biaya</w:t>
      </w:r>
    </w:p>
    <w:p w:rsidR="009873D0" w:rsidRPr="009D63D8" w:rsidRDefault="009873D0" w:rsidP="00105D69">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Biaya dalam Hubungan dengan Produk</w:t>
      </w:r>
    </w:p>
    <w:p w:rsidR="00447997" w:rsidRPr="009D63D8" w:rsidRDefault="00447997" w:rsidP="00105D69">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Biaya dalam Hubungan dengan Volume Produksi</w:t>
      </w:r>
    </w:p>
    <w:p w:rsidR="00447997" w:rsidRPr="009D63D8" w:rsidRDefault="00447997" w:rsidP="00105D69">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Biaya dalam Hubungan dengan Departemen dan Pusat Biaya</w:t>
      </w:r>
    </w:p>
    <w:p w:rsidR="00447997" w:rsidRPr="009D63D8" w:rsidRDefault="00447997" w:rsidP="00105D69">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Biaya dalam Hubungan dengan Periode Akuntansi</w:t>
      </w:r>
    </w:p>
    <w:p w:rsidR="00447997" w:rsidRPr="009D63D8" w:rsidRDefault="00447997" w:rsidP="00105D69">
      <w:pPr>
        <w:pStyle w:val="ListParagraph"/>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9D63D8">
        <w:rPr>
          <w:rFonts w:ascii="Times New Roman" w:hAnsi="Times New Roman" w:cs="Times New Roman"/>
          <w:sz w:val="24"/>
          <w:szCs w:val="24"/>
        </w:rPr>
        <w:t>Biaya dalam Hubungan dengan Pengambilan Keputusan</w:t>
      </w:r>
    </w:p>
    <w:p w:rsidR="009873D0" w:rsidRDefault="009873D0" w:rsidP="00105D69">
      <w:pPr>
        <w:autoSpaceDE w:val="0"/>
        <w:autoSpaceDN w:val="0"/>
        <w:adjustRightInd w:val="0"/>
        <w:spacing w:after="0" w:line="240" w:lineRule="auto"/>
        <w:ind w:left="709" w:hanging="709"/>
        <w:contextualSpacing/>
        <w:jc w:val="both"/>
        <w:rPr>
          <w:rFonts w:ascii="Times New Roman" w:hAnsi="Times New Roman" w:cs="Times New Roman"/>
          <w:b/>
          <w:sz w:val="24"/>
          <w:szCs w:val="24"/>
        </w:rPr>
      </w:pPr>
    </w:p>
    <w:p w:rsidR="00447997" w:rsidRDefault="00447997" w:rsidP="00105D69">
      <w:pPr>
        <w:autoSpaceDE w:val="0"/>
        <w:autoSpaceDN w:val="0"/>
        <w:adjustRightInd w:val="0"/>
        <w:spacing w:after="0" w:line="240" w:lineRule="auto"/>
        <w:ind w:left="709" w:hanging="709"/>
        <w:contextualSpacing/>
        <w:jc w:val="both"/>
        <w:rPr>
          <w:rFonts w:ascii="Times New Roman" w:hAnsi="Times New Roman" w:cs="Times New Roman"/>
          <w:b/>
          <w:bCs/>
          <w:sz w:val="24"/>
          <w:szCs w:val="24"/>
        </w:rPr>
      </w:pPr>
      <w:r w:rsidRPr="009D63D8">
        <w:rPr>
          <w:rFonts w:ascii="Times New Roman" w:hAnsi="Times New Roman" w:cs="Times New Roman"/>
          <w:b/>
          <w:bCs/>
          <w:sz w:val="24"/>
          <w:szCs w:val="24"/>
        </w:rPr>
        <w:t>Pola Prilaku Biaya</w:t>
      </w:r>
    </w:p>
    <w:p w:rsidR="00447997" w:rsidRPr="009D63D8" w:rsidRDefault="00447997"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D63D8">
        <w:rPr>
          <w:rFonts w:ascii="Times New Roman" w:hAnsi="Times New Roman" w:cs="Times New Roman"/>
          <w:sz w:val="24"/>
          <w:szCs w:val="24"/>
        </w:rPr>
        <w:t>Menurut Bastian Bustami &amp; Nurlela (2006) kalsifikasi biaya berdasarkan pola prilaku biaya dapat digolongkan ke dalam :</w:t>
      </w:r>
    </w:p>
    <w:p w:rsidR="00447997" w:rsidRDefault="00447997" w:rsidP="00105D69">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447997">
        <w:rPr>
          <w:rFonts w:ascii="Times New Roman" w:hAnsi="Times New Roman" w:cs="Times New Roman"/>
          <w:sz w:val="24"/>
          <w:szCs w:val="24"/>
        </w:rPr>
        <w:t>Biaya Tetap</w:t>
      </w:r>
    </w:p>
    <w:p w:rsidR="00447997" w:rsidRPr="00447997" w:rsidRDefault="00447997" w:rsidP="00105D69">
      <w:pPr>
        <w:autoSpaceDE w:val="0"/>
        <w:autoSpaceDN w:val="0"/>
        <w:adjustRightInd w:val="0"/>
        <w:spacing w:after="0" w:line="240" w:lineRule="auto"/>
        <w:ind w:left="284" w:firstLine="0"/>
        <w:jc w:val="both"/>
        <w:rPr>
          <w:rFonts w:ascii="Times New Roman" w:hAnsi="Times New Roman" w:cs="Times New Roman"/>
          <w:sz w:val="24"/>
          <w:szCs w:val="24"/>
        </w:rPr>
      </w:pPr>
      <w:r w:rsidRPr="00447997">
        <w:rPr>
          <w:rFonts w:ascii="Times New Roman" w:hAnsi="Times New Roman" w:cs="Times New Roman"/>
          <w:sz w:val="24"/>
          <w:szCs w:val="24"/>
        </w:rPr>
        <w:t>Biaya tetap adalah biaya yang secara totalitas tetap dalam rentang relevan tertentu, tetapi secara perunit berubah.</w:t>
      </w:r>
    </w:p>
    <w:p w:rsidR="00447997" w:rsidRPr="00447997" w:rsidRDefault="00447997" w:rsidP="00105D69">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447997">
        <w:rPr>
          <w:rFonts w:ascii="Times New Roman" w:hAnsi="Times New Roman" w:cs="Times New Roman"/>
          <w:sz w:val="24"/>
          <w:szCs w:val="24"/>
        </w:rPr>
        <w:t>Biaya Variabel</w:t>
      </w:r>
    </w:p>
    <w:p w:rsidR="00447997" w:rsidRPr="009D63D8" w:rsidRDefault="00447997" w:rsidP="00105D69">
      <w:pPr>
        <w:pStyle w:val="ListParagraph"/>
        <w:autoSpaceDE w:val="0"/>
        <w:autoSpaceDN w:val="0"/>
        <w:adjustRightInd w:val="0"/>
        <w:spacing w:after="0" w:line="240" w:lineRule="auto"/>
        <w:ind w:left="284"/>
        <w:jc w:val="both"/>
        <w:rPr>
          <w:rFonts w:ascii="Times New Roman" w:hAnsi="Times New Roman" w:cs="Times New Roman"/>
          <w:sz w:val="24"/>
          <w:szCs w:val="24"/>
        </w:rPr>
      </w:pPr>
      <w:r w:rsidRPr="009D63D8">
        <w:rPr>
          <w:rFonts w:ascii="Times New Roman" w:hAnsi="Times New Roman" w:cs="Times New Roman"/>
          <w:sz w:val="24"/>
          <w:szCs w:val="24"/>
        </w:rPr>
        <w:t xml:space="preserve">Biaya variabel adalah biaya yang secara total berubah sebanding dengan aktivitas atau volume produksi tetapi perunit bersifat tetap. </w:t>
      </w:r>
    </w:p>
    <w:p w:rsidR="00447997" w:rsidRPr="00447997" w:rsidRDefault="00447997" w:rsidP="00105D69">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sz w:val="24"/>
          <w:szCs w:val="24"/>
        </w:rPr>
      </w:pPr>
      <w:r w:rsidRPr="00447997">
        <w:rPr>
          <w:rFonts w:ascii="Times New Roman" w:hAnsi="Times New Roman" w:cs="Times New Roman"/>
          <w:sz w:val="24"/>
          <w:szCs w:val="24"/>
        </w:rPr>
        <w:t>Biaya Semivariabel</w:t>
      </w:r>
    </w:p>
    <w:p w:rsidR="00447997" w:rsidRDefault="00447997" w:rsidP="00105D69">
      <w:pPr>
        <w:pStyle w:val="ListParagraph"/>
        <w:autoSpaceDE w:val="0"/>
        <w:autoSpaceDN w:val="0"/>
        <w:adjustRightInd w:val="0"/>
        <w:spacing w:after="0" w:line="240" w:lineRule="auto"/>
        <w:ind w:left="284"/>
        <w:jc w:val="both"/>
        <w:rPr>
          <w:rFonts w:ascii="Times New Roman" w:hAnsi="Times New Roman" w:cs="Times New Roman"/>
          <w:sz w:val="24"/>
          <w:szCs w:val="24"/>
        </w:rPr>
      </w:pPr>
      <w:r w:rsidRPr="009D63D8">
        <w:rPr>
          <w:rFonts w:ascii="Times New Roman" w:hAnsi="Times New Roman" w:cs="Times New Roman"/>
          <w:sz w:val="24"/>
          <w:szCs w:val="24"/>
        </w:rPr>
        <w:t xml:space="preserve">Semi variabel adalah biaya yang pada aktivitas tertentu memperlihatkan karakteristik biaya tetap maupun biaya variabel. Misalnya, biaya listrik biasanya adalah biaya semivariabel. </w:t>
      </w:r>
    </w:p>
    <w:p w:rsidR="00184BE8" w:rsidRPr="009D63D8" w:rsidRDefault="00184BE8" w:rsidP="00105D69">
      <w:pPr>
        <w:autoSpaceDE w:val="0"/>
        <w:autoSpaceDN w:val="0"/>
        <w:adjustRightInd w:val="0"/>
        <w:spacing w:after="0" w:line="240" w:lineRule="auto"/>
        <w:contextualSpacing/>
        <w:jc w:val="both"/>
        <w:rPr>
          <w:rFonts w:ascii="Times New Roman" w:hAnsi="Times New Roman" w:cs="Times New Roman"/>
          <w:b/>
          <w:bCs/>
          <w:sz w:val="24"/>
          <w:szCs w:val="24"/>
        </w:rPr>
      </w:pPr>
      <w:r w:rsidRPr="009D63D8">
        <w:rPr>
          <w:rFonts w:ascii="Times New Roman" w:hAnsi="Times New Roman" w:cs="Times New Roman"/>
          <w:b/>
          <w:bCs/>
          <w:sz w:val="24"/>
          <w:szCs w:val="24"/>
        </w:rPr>
        <w:lastRenderedPageBreak/>
        <w:t>Pembebanan Biaya</w:t>
      </w:r>
    </w:p>
    <w:p w:rsidR="00184BE8" w:rsidRPr="00184BE8" w:rsidRDefault="00184BE8" w:rsidP="00105D69">
      <w:pPr>
        <w:autoSpaceDE w:val="0"/>
        <w:autoSpaceDN w:val="0"/>
        <w:adjustRightInd w:val="0"/>
        <w:spacing w:after="0" w:line="240" w:lineRule="auto"/>
        <w:ind w:left="0" w:firstLine="0"/>
        <w:jc w:val="both"/>
        <w:rPr>
          <w:rFonts w:ascii="Times New Roman" w:hAnsi="Times New Roman" w:cs="Times New Roman"/>
          <w:b/>
          <w:i/>
          <w:iCs/>
          <w:sz w:val="24"/>
          <w:szCs w:val="24"/>
        </w:rPr>
      </w:pPr>
      <w:r w:rsidRPr="00184BE8">
        <w:rPr>
          <w:rFonts w:ascii="Times New Roman" w:hAnsi="Times New Roman" w:cs="Times New Roman"/>
          <w:b/>
          <w:i/>
          <w:iCs/>
          <w:sz w:val="24"/>
          <w:szCs w:val="24"/>
        </w:rPr>
        <w:t>Full Costing</w:t>
      </w:r>
    </w:p>
    <w:p w:rsidR="00184BE8" w:rsidRPr="009D63D8" w:rsidRDefault="00184BE8"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9D63D8">
        <w:rPr>
          <w:rFonts w:ascii="Times New Roman" w:hAnsi="Times New Roman" w:cs="Times New Roman"/>
          <w:sz w:val="24"/>
          <w:szCs w:val="24"/>
        </w:rPr>
        <w:t>Menurut Mulyadi (2010), full costing merupakan metode penentuan kos produksi yang memperhitungkan semua unsur biaya produksi ke dalam kos produksi, yang terdiri dari biaya bahan baku, biaya tenaga kerja langsung, dan biaya overhead pabrik, baik yang berperilaku variabel maupun tetap.</w:t>
      </w:r>
    </w:p>
    <w:p w:rsidR="00184BE8" w:rsidRDefault="00184BE8"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9D63D8">
        <w:rPr>
          <w:rFonts w:ascii="Times New Roman" w:hAnsi="Times New Roman" w:cs="Times New Roman"/>
          <w:sz w:val="24"/>
          <w:szCs w:val="24"/>
        </w:rPr>
        <w:t xml:space="preserve">Menurut </w:t>
      </w:r>
      <w:r w:rsidR="00EE72C1">
        <w:rPr>
          <w:rFonts w:ascii="Times New Roman" w:hAnsi="Times New Roman" w:cs="Times New Roman"/>
          <w:sz w:val="24"/>
          <w:szCs w:val="24"/>
        </w:rPr>
        <w:t>Samryn dalam Kartika Yusuf (2012</w:t>
      </w:r>
      <w:r w:rsidRPr="009D63D8">
        <w:rPr>
          <w:rFonts w:ascii="Times New Roman" w:hAnsi="Times New Roman" w:cs="Times New Roman"/>
          <w:sz w:val="24"/>
          <w:szCs w:val="24"/>
        </w:rPr>
        <w:t xml:space="preserve">), pendekatan </w:t>
      </w:r>
      <w:r w:rsidRPr="009D63D8">
        <w:rPr>
          <w:rFonts w:ascii="Times New Roman" w:hAnsi="Times New Roman" w:cs="Times New Roman"/>
          <w:i/>
          <w:iCs/>
          <w:sz w:val="24"/>
          <w:szCs w:val="24"/>
        </w:rPr>
        <w:t xml:space="preserve">full costing </w:t>
      </w:r>
      <w:r w:rsidRPr="009D63D8">
        <w:rPr>
          <w:rFonts w:ascii="Times New Roman" w:hAnsi="Times New Roman" w:cs="Times New Roman"/>
          <w:sz w:val="24"/>
          <w:szCs w:val="24"/>
        </w:rPr>
        <w:t>yang biasa juga disebut sebagai pendekatan tradisional menghasilkan laporan laba rugi dimana biaya-biaya diorganisir dan disajikan berdasarkan fungsi-fungsi produksi, administrasi, dan penjualan.</w:t>
      </w:r>
    </w:p>
    <w:p w:rsidR="00184BE8" w:rsidRPr="00E76165" w:rsidRDefault="00184BE8"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p>
    <w:p w:rsidR="00184BE8" w:rsidRPr="00184BE8" w:rsidRDefault="00184BE8" w:rsidP="00105D69">
      <w:pPr>
        <w:autoSpaceDE w:val="0"/>
        <w:autoSpaceDN w:val="0"/>
        <w:adjustRightInd w:val="0"/>
        <w:spacing w:after="0" w:line="240" w:lineRule="auto"/>
        <w:ind w:left="0" w:firstLine="0"/>
        <w:jc w:val="both"/>
        <w:rPr>
          <w:rFonts w:ascii="Times New Roman" w:hAnsi="Times New Roman" w:cs="Times New Roman"/>
          <w:b/>
          <w:i/>
          <w:iCs/>
          <w:sz w:val="24"/>
          <w:szCs w:val="24"/>
        </w:rPr>
      </w:pPr>
      <w:r w:rsidRPr="00184BE8">
        <w:rPr>
          <w:rFonts w:ascii="Times New Roman" w:hAnsi="Times New Roman" w:cs="Times New Roman"/>
          <w:b/>
          <w:i/>
          <w:iCs/>
          <w:sz w:val="24"/>
          <w:szCs w:val="24"/>
        </w:rPr>
        <w:t>Variabel Costing</w:t>
      </w:r>
    </w:p>
    <w:p w:rsidR="00184BE8" w:rsidRPr="00184BE8" w:rsidRDefault="00184BE8"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9D63D8">
        <w:rPr>
          <w:rFonts w:ascii="Times New Roman" w:hAnsi="Times New Roman" w:cs="Times New Roman"/>
          <w:sz w:val="24"/>
          <w:szCs w:val="24"/>
        </w:rPr>
        <w:t>Menurut Mulyadi (2010), variable costing merupakan metode penentuan kos produksi yang hanya memperhitungkan biaya produksi yang berperilaku variabel ke dalam kos produksi, yang terdiri dari biaya bahan baku, biaya tenaga kerja langsung, dan biaya overhead pabrik variabel.</w:t>
      </w:r>
    </w:p>
    <w:p w:rsidR="00184BE8" w:rsidRPr="009D63D8" w:rsidRDefault="00184BE8" w:rsidP="00105D69">
      <w:pPr>
        <w:pStyle w:val="ListParagraph"/>
        <w:autoSpaceDE w:val="0"/>
        <w:autoSpaceDN w:val="0"/>
        <w:adjustRightInd w:val="0"/>
        <w:spacing w:after="0" w:line="240" w:lineRule="auto"/>
        <w:ind w:left="0" w:firstLine="709"/>
        <w:jc w:val="both"/>
        <w:rPr>
          <w:rFonts w:ascii="Times New Roman" w:hAnsi="Times New Roman" w:cs="Times New Roman"/>
          <w:sz w:val="24"/>
          <w:szCs w:val="24"/>
        </w:rPr>
      </w:pPr>
      <w:r w:rsidRPr="009D63D8">
        <w:rPr>
          <w:rFonts w:ascii="Times New Roman" w:hAnsi="Times New Roman" w:cs="Times New Roman"/>
          <w:sz w:val="24"/>
          <w:szCs w:val="24"/>
        </w:rPr>
        <w:t>Menurut Samryn dalam Kartika Yusuf (2012), variabel costing adalah suatu format laporan laba rugi yang mengelompokkan biaya dimana biaya-biaya dipisahkan menurut kategori biaya variabel dan biaya tetap dan tdak dipisahkan menurut fungsi-fungsi produksi, administrasi, dan penjualan.</w:t>
      </w:r>
    </w:p>
    <w:p w:rsidR="009873D0" w:rsidRDefault="00184BE8" w:rsidP="00105D69">
      <w:pPr>
        <w:autoSpaceDE w:val="0"/>
        <w:autoSpaceDN w:val="0"/>
        <w:adjustRightInd w:val="0"/>
        <w:spacing w:after="0" w:line="240" w:lineRule="auto"/>
        <w:ind w:left="0" w:firstLine="709"/>
        <w:jc w:val="both"/>
        <w:rPr>
          <w:rFonts w:ascii="Times New Roman" w:hAnsi="Times New Roman" w:cs="Times New Roman"/>
          <w:sz w:val="24"/>
          <w:szCs w:val="24"/>
        </w:rPr>
      </w:pPr>
      <w:r w:rsidRPr="009D63D8">
        <w:rPr>
          <w:rFonts w:ascii="Times New Roman" w:hAnsi="Times New Roman" w:cs="Times New Roman"/>
          <w:sz w:val="24"/>
          <w:szCs w:val="24"/>
        </w:rPr>
        <w:t xml:space="preserve">Menurut </w:t>
      </w:r>
      <w:r w:rsidR="002E6F07">
        <w:rPr>
          <w:rFonts w:ascii="Times New Roman" w:hAnsi="Times New Roman" w:cs="Times New Roman"/>
          <w:sz w:val="24"/>
          <w:szCs w:val="24"/>
        </w:rPr>
        <w:t xml:space="preserve">Bustami (2009) dalam Nurfaridah, </w:t>
      </w:r>
      <w:r w:rsidRPr="009D63D8">
        <w:rPr>
          <w:rFonts w:ascii="Times New Roman" w:hAnsi="Times New Roman" w:cs="Times New Roman"/>
          <w:sz w:val="24"/>
          <w:szCs w:val="24"/>
        </w:rPr>
        <w:t xml:space="preserve">Variabel </w:t>
      </w:r>
      <w:r w:rsidRPr="009D63D8">
        <w:rPr>
          <w:rFonts w:ascii="Times New Roman" w:hAnsi="Times New Roman" w:cs="Times New Roman"/>
          <w:i/>
          <w:iCs/>
          <w:sz w:val="24"/>
          <w:szCs w:val="24"/>
        </w:rPr>
        <w:t xml:space="preserve">Costing </w:t>
      </w:r>
      <w:r w:rsidRPr="009D63D8">
        <w:rPr>
          <w:rFonts w:ascii="Times New Roman" w:hAnsi="Times New Roman" w:cs="Times New Roman"/>
          <w:sz w:val="24"/>
          <w:szCs w:val="24"/>
        </w:rPr>
        <w:t>merupakan suatu metode dalam perhitungan harga pokok dengan tidak memperhitungkan seluruh unsur biaya produksi, tetapi hanya memperhitungkan unsur biaya produksi yang bersifat variabel saja, sedangkan biaya produksi tetap dianggap sebagai biaya periode.</w:t>
      </w:r>
    </w:p>
    <w:p w:rsidR="00184BE8" w:rsidRDefault="00184BE8" w:rsidP="00105D69">
      <w:pPr>
        <w:autoSpaceDE w:val="0"/>
        <w:autoSpaceDN w:val="0"/>
        <w:adjustRightInd w:val="0"/>
        <w:spacing w:after="0" w:line="240" w:lineRule="auto"/>
        <w:jc w:val="both"/>
        <w:rPr>
          <w:rFonts w:ascii="Times New Roman" w:hAnsi="Times New Roman" w:cs="Times New Roman"/>
          <w:sz w:val="24"/>
          <w:szCs w:val="24"/>
        </w:rPr>
      </w:pPr>
    </w:p>
    <w:p w:rsidR="00184BE8" w:rsidRPr="00184BE8" w:rsidRDefault="00184BE8" w:rsidP="00105D69">
      <w:pPr>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Standar Pelayanan Minimal</w:t>
      </w:r>
    </w:p>
    <w:p w:rsidR="002E6F07" w:rsidRDefault="002E6F07"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D63D8">
        <w:rPr>
          <w:rFonts w:ascii="Times New Roman" w:hAnsi="Times New Roman" w:cs="Times New Roman"/>
          <w:sz w:val="24"/>
          <w:szCs w:val="24"/>
        </w:rPr>
        <w:t>Pemerintah Republik Indonesia Nomor 65 Tahun 2005 tentang penyusunan Standar Pelayanan Minimal</w:t>
      </w:r>
      <w:r>
        <w:rPr>
          <w:rFonts w:ascii="Times New Roman" w:hAnsi="Times New Roman" w:cs="Times New Roman"/>
          <w:sz w:val="24"/>
          <w:szCs w:val="24"/>
        </w:rPr>
        <w:t xml:space="preserve">, </w:t>
      </w:r>
      <w:r w:rsidR="00184BE8" w:rsidRPr="009D63D8">
        <w:rPr>
          <w:rFonts w:ascii="Times New Roman" w:hAnsi="Times New Roman" w:cs="Times New Roman"/>
          <w:sz w:val="24"/>
          <w:szCs w:val="24"/>
        </w:rPr>
        <w:t>Standar Pelayanan Minimal yang selanjutnya disingkat SPM adalah ketentuan tentang jenis dan mutu pelayanan dasar yang merupakan urusan wajib daerah yang berhak diperoleh setiap warga Negara secara minimal. Indikator SPM adalah tolak ukur untuk prestasi kuantitatif dan kualitatif yang digunakan untuk menggambarkan besaran sasaran yang hendak dipenuhi dalam pencapaian suatu SPM tertentu</w:t>
      </w:r>
      <w:r>
        <w:rPr>
          <w:rFonts w:ascii="Times New Roman" w:hAnsi="Times New Roman" w:cs="Times New Roman"/>
          <w:sz w:val="24"/>
          <w:szCs w:val="24"/>
        </w:rPr>
        <w:t>, berupa masukan, proses, hasil.</w:t>
      </w:r>
    </w:p>
    <w:p w:rsidR="00184BE8" w:rsidRDefault="002E6F07"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84BE8" w:rsidRPr="009D63D8" w:rsidRDefault="00184BE8" w:rsidP="00105D69">
      <w:pPr>
        <w:autoSpaceDE w:val="0"/>
        <w:autoSpaceDN w:val="0"/>
        <w:adjustRightInd w:val="0"/>
        <w:spacing w:after="0" w:line="240" w:lineRule="auto"/>
        <w:ind w:left="0" w:firstLine="0"/>
        <w:contextualSpacing/>
        <w:jc w:val="both"/>
        <w:rPr>
          <w:rFonts w:ascii="Times New Roman" w:hAnsi="Times New Roman" w:cs="Times New Roman"/>
          <w:b/>
          <w:bCs/>
          <w:sz w:val="24"/>
          <w:szCs w:val="24"/>
        </w:rPr>
      </w:pPr>
      <w:r w:rsidRPr="009D63D8">
        <w:rPr>
          <w:rFonts w:ascii="Times New Roman" w:hAnsi="Times New Roman" w:cs="Times New Roman"/>
          <w:b/>
          <w:bCs/>
          <w:sz w:val="24"/>
          <w:szCs w:val="24"/>
        </w:rPr>
        <w:t xml:space="preserve">Kerangka Konseptual </w:t>
      </w:r>
    </w:p>
    <w:p w:rsidR="00184BE8" w:rsidRDefault="00184BE8"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D63D8">
        <w:rPr>
          <w:rFonts w:ascii="Times New Roman" w:hAnsi="Times New Roman" w:cs="Times New Roman"/>
          <w:sz w:val="24"/>
          <w:szCs w:val="24"/>
        </w:rPr>
        <w:t xml:space="preserve">Kepuasan pasien atas pelayanan rumah sakit terletak pada bagaimana rumah sakit mampu mengidentifikasi kebutuhan dan karakteristik pasien yang dilayani. Kebutuhan dan karakteristik yang telah diidentifikasi tersebut digunakan untuk merencanakan dan merancang suatu produk layanan yang dibutuhkan ke dalam suatu proses yang memenuhi standar-standar teknis dan mutu produk layanan. </w:t>
      </w:r>
    </w:p>
    <w:p w:rsidR="00184BE8" w:rsidRPr="00CA6ECE" w:rsidRDefault="00184BE8"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RSUP DR M Djamil Padang</w:t>
      </w:r>
    </w:p>
    <w:p w:rsidR="00184BE8" w:rsidRPr="00CA6ECE" w:rsidRDefault="00184BE8"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Standar Pelayanan Minimal (SPM)</w:t>
      </w:r>
      <w:r w:rsidR="00103E0D" w:rsidRPr="00CA6ECE">
        <w:rPr>
          <w:rFonts w:ascii="Times New Roman" w:hAnsi="Times New Roman" w:cs="Times New Roman"/>
          <w:b/>
          <w:sz w:val="24"/>
          <w:szCs w:val="24"/>
        </w:rPr>
        <w:t xml:space="preserve"> </w:t>
      </w:r>
      <w:r w:rsidRPr="00CA6ECE">
        <w:rPr>
          <w:rFonts w:ascii="Times New Roman" w:hAnsi="Times New Roman" w:cs="Times New Roman"/>
          <w:b/>
          <w:sz w:val="24"/>
          <w:szCs w:val="24"/>
        </w:rPr>
        <w:t>2014</w:t>
      </w:r>
    </w:p>
    <w:tbl>
      <w:tblPr>
        <w:tblStyle w:val="TableGrid"/>
        <w:tblW w:w="5914" w:type="dxa"/>
        <w:jc w:val="center"/>
        <w:tblInd w:w="6" w:type="dxa"/>
        <w:tblLayout w:type="fixed"/>
        <w:tblCellMar>
          <w:left w:w="6" w:type="dxa"/>
          <w:right w:w="6" w:type="dxa"/>
        </w:tblCellMar>
        <w:tblLook w:val="04A0" w:firstRow="1" w:lastRow="0" w:firstColumn="1" w:lastColumn="0" w:noHBand="0" w:noVBand="1"/>
      </w:tblPr>
      <w:tblGrid>
        <w:gridCol w:w="3969"/>
        <w:gridCol w:w="953"/>
        <w:gridCol w:w="992"/>
      </w:tblGrid>
      <w:tr w:rsidR="00184BE8" w:rsidRPr="00105D69" w:rsidTr="00105D69">
        <w:trPr>
          <w:trHeight w:val="20"/>
          <w:jc w:val="center"/>
        </w:trPr>
        <w:tc>
          <w:tcPr>
            <w:tcW w:w="3969" w:type="dxa"/>
            <w:vAlign w:val="bottom"/>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Indikator Penilaian</w:t>
            </w:r>
          </w:p>
        </w:tc>
        <w:tc>
          <w:tcPr>
            <w:tcW w:w="953" w:type="dxa"/>
            <w:vAlign w:val="bottom"/>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Target</w:t>
            </w:r>
          </w:p>
        </w:tc>
        <w:tc>
          <w:tcPr>
            <w:tcW w:w="992" w:type="dxa"/>
            <w:vAlign w:val="bottom"/>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Capaian</w:t>
            </w:r>
          </w:p>
        </w:tc>
      </w:tr>
      <w:tr w:rsidR="00184BE8" w:rsidRPr="00105D69" w:rsidTr="00105D69">
        <w:trPr>
          <w:trHeight w:val="20"/>
          <w:jc w:val="center"/>
        </w:trPr>
        <w:tc>
          <w:tcPr>
            <w:tcW w:w="3969" w:type="dxa"/>
          </w:tcPr>
          <w:p w:rsidR="00184BE8" w:rsidRPr="00105D69" w:rsidRDefault="00184BE8" w:rsidP="00105D69">
            <w:pPr>
              <w:autoSpaceDE w:val="0"/>
              <w:autoSpaceDN w:val="0"/>
              <w:adjustRightInd w:val="0"/>
              <w:spacing w:after="0" w:line="240" w:lineRule="auto"/>
              <w:contextualSpacing/>
              <w:rPr>
                <w:rFonts w:ascii="Times New Roman" w:hAnsi="Times New Roman" w:cs="Times New Roman"/>
                <w:sz w:val="20"/>
                <w:szCs w:val="24"/>
              </w:rPr>
            </w:pPr>
            <w:r w:rsidRPr="00105D69">
              <w:rPr>
                <w:rFonts w:ascii="Times New Roman" w:hAnsi="Times New Roman" w:cs="Times New Roman"/>
                <w:sz w:val="20"/>
                <w:szCs w:val="24"/>
              </w:rPr>
              <w:t>Tingkat Pemanfaatan Sarana Pelayanan Medik</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r>
      <w:tr w:rsidR="00184BE8" w:rsidRPr="00105D69" w:rsidTr="00105D69">
        <w:trPr>
          <w:trHeight w:val="20"/>
          <w:jc w:val="center"/>
        </w:trPr>
        <w:tc>
          <w:tcPr>
            <w:tcW w:w="3969" w:type="dxa"/>
          </w:tcPr>
          <w:p w:rsidR="00184BE8" w:rsidRPr="00105D69" w:rsidRDefault="00184BE8" w:rsidP="00105D69">
            <w:pPr>
              <w:pStyle w:val="ListParagraph"/>
              <w:numPr>
                <w:ilvl w:val="0"/>
                <w:numId w:val="8"/>
              </w:numPr>
              <w:autoSpaceDE w:val="0"/>
              <w:autoSpaceDN w:val="0"/>
              <w:adjustRightInd w:val="0"/>
              <w:spacing w:after="0" w:line="240" w:lineRule="auto"/>
              <w:ind w:left="176" w:hanging="176"/>
              <w:rPr>
                <w:rFonts w:ascii="Times New Roman" w:hAnsi="Times New Roman" w:cs="Times New Roman"/>
                <w:sz w:val="20"/>
                <w:szCs w:val="24"/>
              </w:rPr>
            </w:pPr>
            <w:r w:rsidRPr="00105D69">
              <w:rPr>
                <w:rFonts w:ascii="Times New Roman" w:hAnsi="Times New Roman" w:cs="Times New Roman"/>
                <w:sz w:val="20"/>
                <w:szCs w:val="24"/>
              </w:rPr>
              <w:t>Bed accupancy rate</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60 - 85%</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68,67%</w:t>
            </w:r>
          </w:p>
        </w:tc>
      </w:tr>
      <w:tr w:rsidR="00184BE8" w:rsidRPr="00105D69" w:rsidTr="00105D69">
        <w:trPr>
          <w:trHeight w:val="20"/>
          <w:jc w:val="center"/>
        </w:trPr>
        <w:tc>
          <w:tcPr>
            <w:tcW w:w="3969" w:type="dxa"/>
          </w:tcPr>
          <w:p w:rsidR="00184BE8" w:rsidRPr="00105D69" w:rsidRDefault="00184BE8" w:rsidP="00105D69">
            <w:pPr>
              <w:pStyle w:val="ListParagraph"/>
              <w:numPr>
                <w:ilvl w:val="0"/>
                <w:numId w:val="8"/>
              </w:numPr>
              <w:autoSpaceDE w:val="0"/>
              <w:autoSpaceDN w:val="0"/>
              <w:adjustRightInd w:val="0"/>
              <w:spacing w:after="0" w:line="240" w:lineRule="auto"/>
              <w:ind w:left="176" w:hanging="176"/>
              <w:rPr>
                <w:rFonts w:ascii="Times New Roman" w:hAnsi="Times New Roman" w:cs="Times New Roman"/>
                <w:sz w:val="20"/>
                <w:szCs w:val="24"/>
              </w:rPr>
            </w:pPr>
            <w:r w:rsidRPr="00105D69">
              <w:rPr>
                <w:rFonts w:ascii="Times New Roman" w:hAnsi="Times New Roman" w:cs="Times New Roman"/>
                <w:sz w:val="20"/>
                <w:szCs w:val="24"/>
              </w:rPr>
              <w:t>Bed torn over</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41 - 50 kali</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41 kali</w:t>
            </w:r>
          </w:p>
        </w:tc>
      </w:tr>
      <w:tr w:rsidR="00184BE8" w:rsidRPr="00105D69" w:rsidTr="00105D69">
        <w:trPr>
          <w:trHeight w:val="20"/>
          <w:jc w:val="center"/>
        </w:trPr>
        <w:tc>
          <w:tcPr>
            <w:tcW w:w="3969" w:type="dxa"/>
          </w:tcPr>
          <w:p w:rsidR="00184BE8" w:rsidRPr="00105D69" w:rsidRDefault="00184BE8" w:rsidP="00105D69">
            <w:pPr>
              <w:pStyle w:val="ListParagraph"/>
              <w:numPr>
                <w:ilvl w:val="0"/>
                <w:numId w:val="8"/>
              </w:numPr>
              <w:autoSpaceDE w:val="0"/>
              <w:autoSpaceDN w:val="0"/>
              <w:adjustRightInd w:val="0"/>
              <w:spacing w:after="0" w:line="240" w:lineRule="auto"/>
              <w:ind w:left="176" w:hanging="176"/>
              <w:rPr>
                <w:rFonts w:ascii="Times New Roman" w:hAnsi="Times New Roman" w:cs="Times New Roman"/>
                <w:sz w:val="20"/>
                <w:szCs w:val="24"/>
              </w:rPr>
            </w:pPr>
            <w:r w:rsidRPr="00105D69">
              <w:rPr>
                <w:rFonts w:ascii="Times New Roman" w:hAnsi="Times New Roman" w:cs="Times New Roman"/>
                <w:sz w:val="20"/>
                <w:szCs w:val="24"/>
              </w:rPr>
              <w:t>Turn over interval</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1 - 3 hari</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2 hari</w:t>
            </w:r>
          </w:p>
        </w:tc>
      </w:tr>
      <w:tr w:rsidR="00184BE8" w:rsidRPr="00105D69" w:rsidTr="00105D69">
        <w:trPr>
          <w:trHeight w:val="20"/>
          <w:jc w:val="center"/>
        </w:trPr>
        <w:tc>
          <w:tcPr>
            <w:tcW w:w="3969" w:type="dxa"/>
          </w:tcPr>
          <w:p w:rsidR="00184BE8" w:rsidRPr="00105D69" w:rsidRDefault="00184BE8" w:rsidP="00105D69">
            <w:pPr>
              <w:autoSpaceDE w:val="0"/>
              <w:autoSpaceDN w:val="0"/>
              <w:adjustRightInd w:val="0"/>
              <w:spacing w:after="0" w:line="240" w:lineRule="auto"/>
              <w:contextualSpacing/>
              <w:rPr>
                <w:rFonts w:ascii="Times New Roman" w:hAnsi="Times New Roman" w:cs="Times New Roman"/>
                <w:sz w:val="20"/>
                <w:szCs w:val="24"/>
              </w:rPr>
            </w:pPr>
            <w:r w:rsidRPr="00105D69">
              <w:rPr>
                <w:rFonts w:ascii="Times New Roman" w:hAnsi="Times New Roman" w:cs="Times New Roman"/>
                <w:sz w:val="20"/>
                <w:szCs w:val="24"/>
              </w:rPr>
              <w:t xml:space="preserve">Mutu Pelayanan </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r>
      <w:tr w:rsidR="00184BE8" w:rsidRPr="00105D69" w:rsidTr="00105D69">
        <w:trPr>
          <w:trHeight w:val="20"/>
          <w:jc w:val="center"/>
        </w:trPr>
        <w:tc>
          <w:tcPr>
            <w:tcW w:w="3969" w:type="dxa"/>
          </w:tcPr>
          <w:p w:rsidR="00184BE8" w:rsidRPr="00105D69" w:rsidRDefault="00184BE8" w:rsidP="00105D69">
            <w:pPr>
              <w:pStyle w:val="ListParagraph"/>
              <w:numPr>
                <w:ilvl w:val="0"/>
                <w:numId w:val="8"/>
              </w:numPr>
              <w:autoSpaceDE w:val="0"/>
              <w:autoSpaceDN w:val="0"/>
              <w:adjustRightInd w:val="0"/>
              <w:spacing w:after="0" w:line="240" w:lineRule="auto"/>
              <w:ind w:left="176" w:hanging="142"/>
              <w:rPr>
                <w:rFonts w:ascii="Times New Roman" w:hAnsi="Times New Roman" w:cs="Times New Roman"/>
                <w:sz w:val="20"/>
                <w:szCs w:val="24"/>
              </w:rPr>
            </w:pPr>
            <w:r w:rsidRPr="00105D69">
              <w:rPr>
                <w:rFonts w:ascii="Times New Roman" w:hAnsi="Times New Roman" w:cs="Times New Roman"/>
                <w:sz w:val="20"/>
                <w:szCs w:val="24"/>
              </w:rPr>
              <w:t>Gross death rate</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vertAlign w:val="superscript"/>
              </w:rPr>
              <w:t>45</w:t>
            </w:r>
            <w:r w:rsidRPr="00105D69">
              <w:rPr>
                <w:rFonts w:ascii="Times New Roman" w:hAnsi="Times New Roman" w:cs="Times New Roman"/>
                <w:sz w:val="20"/>
                <w:szCs w:val="24"/>
              </w:rPr>
              <w:t>/</w:t>
            </w:r>
            <w:r w:rsidRPr="00105D69">
              <w:rPr>
                <w:rFonts w:ascii="Times New Roman" w:hAnsi="Times New Roman" w:cs="Times New Roman"/>
                <w:sz w:val="20"/>
                <w:szCs w:val="24"/>
                <w:vertAlign w:val="subscript"/>
              </w:rPr>
              <w:t>1000</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95 orang</w:t>
            </w:r>
          </w:p>
        </w:tc>
      </w:tr>
      <w:tr w:rsidR="00184BE8" w:rsidRPr="00105D69" w:rsidTr="00105D69">
        <w:trPr>
          <w:trHeight w:val="20"/>
          <w:jc w:val="center"/>
        </w:trPr>
        <w:tc>
          <w:tcPr>
            <w:tcW w:w="3969" w:type="dxa"/>
          </w:tcPr>
          <w:p w:rsidR="00184BE8" w:rsidRPr="00105D69" w:rsidRDefault="00184BE8" w:rsidP="00105D69">
            <w:pPr>
              <w:pStyle w:val="ListParagraph"/>
              <w:numPr>
                <w:ilvl w:val="0"/>
                <w:numId w:val="8"/>
              </w:numPr>
              <w:autoSpaceDE w:val="0"/>
              <w:autoSpaceDN w:val="0"/>
              <w:adjustRightInd w:val="0"/>
              <w:spacing w:after="0" w:line="240" w:lineRule="auto"/>
              <w:ind w:left="176" w:hanging="142"/>
              <w:rPr>
                <w:rFonts w:ascii="Times New Roman" w:hAnsi="Times New Roman" w:cs="Times New Roman"/>
                <w:sz w:val="20"/>
                <w:szCs w:val="24"/>
              </w:rPr>
            </w:pPr>
            <w:r w:rsidRPr="00105D69">
              <w:rPr>
                <w:rFonts w:ascii="Times New Roman" w:hAnsi="Times New Roman" w:cs="Times New Roman"/>
                <w:sz w:val="20"/>
                <w:szCs w:val="24"/>
              </w:rPr>
              <w:lastRenderedPageBreak/>
              <w:t>Net death rate</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vertAlign w:val="superscript"/>
              </w:rPr>
              <w:t>25</w:t>
            </w:r>
            <w:r w:rsidRPr="00105D69">
              <w:rPr>
                <w:rFonts w:ascii="Times New Roman" w:hAnsi="Times New Roman" w:cs="Times New Roman"/>
                <w:sz w:val="20"/>
                <w:szCs w:val="24"/>
              </w:rPr>
              <w:t>/</w:t>
            </w:r>
            <w:r w:rsidRPr="00105D69">
              <w:rPr>
                <w:rFonts w:ascii="Times New Roman" w:hAnsi="Times New Roman" w:cs="Times New Roman"/>
                <w:sz w:val="20"/>
                <w:szCs w:val="24"/>
                <w:vertAlign w:val="subscript"/>
              </w:rPr>
              <w:t>1000</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 xml:space="preserve"> 56 orang</w:t>
            </w:r>
          </w:p>
        </w:tc>
      </w:tr>
      <w:tr w:rsidR="00184BE8" w:rsidRPr="00105D69" w:rsidTr="00105D69">
        <w:trPr>
          <w:trHeight w:val="20"/>
          <w:jc w:val="center"/>
        </w:trPr>
        <w:tc>
          <w:tcPr>
            <w:tcW w:w="3969" w:type="dxa"/>
          </w:tcPr>
          <w:p w:rsidR="00184BE8" w:rsidRPr="00105D69" w:rsidRDefault="00184BE8" w:rsidP="00105D69">
            <w:pPr>
              <w:autoSpaceDE w:val="0"/>
              <w:autoSpaceDN w:val="0"/>
              <w:adjustRightInd w:val="0"/>
              <w:spacing w:after="0" w:line="240" w:lineRule="auto"/>
              <w:contextualSpacing/>
              <w:rPr>
                <w:rFonts w:ascii="Times New Roman" w:hAnsi="Times New Roman" w:cs="Times New Roman"/>
                <w:sz w:val="20"/>
                <w:szCs w:val="24"/>
              </w:rPr>
            </w:pPr>
            <w:r w:rsidRPr="00105D69">
              <w:rPr>
                <w:rFonts w:ascii="Times New Roman" w:hAnsi="Times New Roman" w:cs="Times New Roman"/>
                <w:sz w:val="20"/>
                <w:szCs w:val="24"/>
              </w:rPr>
              <w:t>Tingkat Efisiensi Pelayanan</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p>
        </w:tc>
      </w:tr>
      <w:tr w:rsidR="00184BE8" w:rsidRPr="00105D69" w:rsidTr="00105D69">
        <w:trPr>
          <w:trHeight w:val="20"/>
          <w:jc w:val="center"/>
        </w:trPr>
        <w:tc>
          <w:tcPr>
            <w:tcW w:w="3969" w:type="dxa"/>
          </w:tcPr>
          <w:p w:rsidR="00184BE8" w:rsidRPr="00105D69" w:rsidRDefault="00184BE8" w:rsidP="00105D69">
            <w:pPr>
              <w:pStyle w:val="ListParagraph"/>
              <w:numPr>
                <w:ilvl w:val="0"/>
                <w:numId w:val="9"/>
              </w:numPr>
              <w:autoSpaceDE w:val="0"/>
              <w:autoSpaceDN w:val="0"/>
              <w:adjustRightInd w:val="0"/>
              <w:spacing w:after="0" w:line="240" w:lineRule="auto"/>
              <w:ind w:left="176" w:hanging="142"/>
              <w:rPr>
                <w:rFonts w:ascii="Times New Roman" w:hAnsi="Times New Roman" w:cs="Times New Roman"/>
                <w:sz w:val="20"/>
                <w:szCs w:val="24"/>
              </w:rPr>
            </w:pPr>
            <w:r w:rsidRPr="00105D69">
              <w:rPr>
                <w:rFonts w:ascii="Times New Roman" w:hAnsi="Times New Roman" w:cs="Times New Roman"/>
                <w:sz w:val="20"/>
                <w:szCs w:val="24"/>
              </w:rPr>
              <w:t>Averang lenght of stay</w:t>
            </w:r>
          </w:p>
        </w:tc>
        <w:tc>
          <w:tcPr>
            <w:tcW w:w="953"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6 - 9 hari</w:t>
            </w:r>
          </w:p>
        </w:tc>
        <w:tc>
          <w:tcPr>
            <w:tcW w:w="992" w:type="dxa"/>
          </w:tcPr>
          <w:p w:rsidR="00184BE8" w:rsidRPr="00105D69" w:rsidRDefault="00184BE8"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 hari</w:t>
            </w:r>
          </w:p>
        </w:tc>
      </w:tr>
    </w:tbl>
    <w:p w:rsidR="00184BE8" w:rsidRDefault="00184BE8" w:rsidP="00105D69">
      <w:pPr>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9D63D8">
        <w:rPr>
          <w:rFonts w:ascii="Times New Roman" w:hAnsi="Times New Roman" w:cs="Times New Roman"/>
          <w:sz w:val="24"/>
          <w:szCs w:val="24"/>
        </w:rPr>
        <w:t xml:space="preserve">Dalam memberikan pelayanan, rumah sakit menetapkan suatu tarif tertentu. Besar tarif biasanya akan berbanding lurus dengan tingkat pelayanan yang diberikan. Dalam hal ini penulis akan meneliti, berapa tarif yang dibebankan </w:t>
      </w:r>
      <w:r w:rsidRPr="009D63D8">
        <w:rPr>
          <w:rFonts w:ascii="Times New Roman" w:hAnsi="Times New Roman" w:cs="Times New Roman"/>
          <w:bCs/>
          <w:sz w:val="24"/>
          <w:szCs w:val="24"/>
        </w:rPr>
        <w:t>pada pasien rawat inap kelas 1 di RSUP Dr.M. Djamil Padang</w:t>
      </w:r>
      <w:r w:rsidRPr="009D63D8">
        <w:rPr>
          <w:rFonts w:ascii="Times New Roman" w:hAnsi="Times New Roman" w:cs="Times New Roman"/>
          <w:sz w:val="24"/>
          <w:szCs w:val="24"/>
        </w:rPr>
        <w:t xml:space="preserve"> berdasarkan variabel costing untuk memenuhi standar palayanan minimal.</w:t>
      </w:r>
    </w:p>
    <w:p w:rsidR="0075428B" w:rsidRDefault="0075428B" w:rsidP="00105D69">
      <w:pPr>
        <w:autoSpaceDE w:val="0"/>
        <w:autoSpaceDN w:val="0"/>
        <w:adjustRightInd w:val="0"/>
        <w:spacing w:after="0" w:line="240" w:lineRule="auto"/>
        <w:ind w:left="0" w:firstLine="0"/>
        <w:contextualSpacing/>
        <w:jc w:val="both"/>
        <w:rPr>
          <w:rFonts w:ascii="Times New Roman" w:hAnsi="Times New Roman" w:cs="Times New Roman"/>
          <w:sz w:val="24"/>
          <w:szCs w:val="24"/>
        </w:rPr>
      </w:pPr>
    </w:p>
    <w:p w:rsidR="0075428B" w:rsidRPr="001A036E" w:rsidRDefault="0075428B" w:rsidP="00105D69">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Hipotesis </w:t>
      </w:r>
    </w:p>
    <w:p w:rsidR="0075428B" w:rsidRDefault="0075428B" w:rsidP="00105D69">
      <w:pPr>
        <w:spacing w:after="0" w:line="240" w:lineRule="auto"/>
        <w:ind w:left="0" w:firstLine="709"/>
        <w:jc w:val="both"/>
        <w:outlineLvl w:val="0"/>
        <w:rPr>
          <w:rFonts w:ascii="Times New Roman" w:hAnsi="Times New Roman" w:cs="Times New Roman"/>
          <w:color w:val="000000" w:themeColor="text1"/>
          <w:sz w:val="24"/>
          <w:szCs w:val="24"/>
        </w:rPr>
      </w:pPr>
      <w:r w:rsidRPr="00E4353C">
        <w:rPr>
          <w:rFonts w:ascii="Times New Roman" w:hAnsi="Times New Roman" w:cs="Times New Roman"/>
          <w:color w:val="000000" w:themeColor="text1"/>
          <w:sz w:val="24"/>
          <w:szCs w:val="24"/>
        </w:rPr>
        <w:t>Berdasarkan rumusan masalah dan landasan teori, diduga bahwa Standar Pelayanan Minimal di RSUP DR. M. Djamil Padang telah sesuai dengan peraturan</w:t>
      </w:r>
      <w:r>
        <w:rPr>
          <w:rFonts w:ascii="Times New Roman" w:hAnsi="Times New Roman" w:cs="Times New Roman"/>
          <w:color w:val="000000" w:themeColor="text1"/>
          <w:sz w:val="24"/>
          <w:szCs w:val="24"/>
        </w:rPr>
        <w:t xml:space="preserve"> yang telah ditetapkan.</w:t>
      </w:r>
    </w:p>
    <w:p w:rsidR="0075428B" w:rsidRDefault="0075428B" w:rsidP="00105D69">
      <w:pPr>
        <w:spacing w:after="0" w:line="240" w:lineRule="auto"/>
        <w:jc w:val="both"/>
        <w:outlineLvl w:val="0"/>
        <w:rPr>
          <w:rFonts w:ascii="Times New Roman" w:hAnsi="Times New Roman" w:cs="Times New Roman"/>
          <w:color w:val="000000" w:themeColor="text1"/>
          <w:sz w:val="24"/>
          <w:szCs w:val="24"/>
        </w:rPr>
      </w:pPr>
    </w:p>
    <w:p w:rsidR="0075428B" w:rsidRDefault="0075428B" w:rsidP="00105D69">
      <w:pPr>
        <w:spacing w:after="0" w:line="24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METODOLOGI PENELITIAN</w:t>
      </w:r>
    </w:p>
    <w:p w:rsidR="00CA6ECE" w:rsidRPr="0075428B" w:rsidRDefault="00CA6ECE" w:rsidP="00105D69">
      <w:pPr>
        <w:spacing w:after="0" w:line="240" w:lineRule="auto"/>
        <w:jc w:val="both"/>
        <w:outlineLvl w:val="0"/>
        <w:rPr>
          <w:rFonts w:ascii="Times New Roman" w:hAnsi="Times New Roman" w:cs="Times New Roman"/>
          <w:b/>
          <w:color w:val="000000" w:themeColor="text1"/>
          <w:sz w:val="24"/>
          <w:szCs w:val="24"/>
        </w:rPr>
      </w:pPr>
    </w:p>
    <w:p w:rsidR="0075428B" w:rsidRDefault="0075428B" w:rsidP="00105D69">
      <w:pPr>
        <w:spacing w:after="0" w:line="240" w:lineRule="auto"/>
        <w:ind w:left="0"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w:t>
      </w:r>
      <w:r w:rsidR="00007804">
        <w:rPr>
          <w:rFonts w:ascii="Times New Roman" w:hAnsi="Times New Roman" w:cs="Times New Roman"/>
          <w:color w:val="000000" w:themeColor="text1"/>
          <w:sz w:val="24"/>
          <w:szCs w:val="24"/>
        </w:rPr>
        <w:t xml:space="preserve">eliti melakukan penelitian atau </w:t>
      </w:r>
      <w:r>
        <w:rPr>
          <w:rFonts w:ascii="Times New Roman" w:hAnsi="Times New Roman" w:cs="Times New Roman"/>
          <w:color w:val="000000" w:themeColor="text1"/>
          <w:sz w:val="24"/>
          <w:szCs w:val="24"/>
        </w:rPr>
        <w:t xml:space="preserve">pengambilan data </w:t>
      </w:r>
      <w:r w:rsidR="00007804">
        <w:rPr>
          <w:rFonts w:ascii="Times New Roman" w:hAnsi="Times New Roman" w:cs="Times New Roman"/>
          <w:color w:val="000000" w:themeColor="text1"/>
          <w:sz w:val="24"/>
          <w:szCs w:val="24"/>
        </w:rPr>
        <w:t>di RSUP DR M Djamil Padang yang beralamat Jl. Perintis Kemerdekaan Padang.</w:t>
      </w:r>
    </w:p>
    <w:p w:rsidR="00007804" w:rsidRPr="00654436" w:rsidRDefault="00007804" w:rsidP="00105D69">
      <w:pPr>
        <w:spacing w:before="120" w:after="0" w:line="240" w:lineRule="auto"/>
        <w:ind w:left="0" w:firstLine="0"/>
        <w:rPr>
          <w:rFonts w:ascii="Times New Roman" w:hAnsi="Times New Roman" w:cs="Times New Roman"/>
          <w:b/>
          <w:bCs/>
          <w:sz w:val="24"/>
          <w:szCs w:val="24"/>
        </w:rPr>
      </w:pPr>
      <w:r w:rsidRPr="00654436">
        <w:rPr>
          <w:rFonts w:ascii="Times New Roman" w:hAnsi="Times New Roman" w:cs="Times New Roman"/>
          <w:b/>
          <w:bCs/>
          <w:sz w:val="24"/>
          <w:szCs w:val="24"/>
        </w:rPr>
        <w:t>Metode Pengumpulan Data</w:t>
      </w:r>
    </w:p>
    <w:p w:rsidR="00627CAB" w:rsidRPr="00654436" w:rsidRDefault="00007804" w:rsidP="00105D69">
      <w:pPr>
        <w:autoSpaceDE w:val="0"/>
        <w:autoSpaceDN w:val="0"/>
        <w:adjustRightInd w:val="0"/>
        <w:spacing w:after="0" w:line="240" w:lineRule="auto"/>
        <w:ind w:left="0" w:firstLine="709"/>
        <w:jc w:val="both"/>
        <w:rPr>
          <w:rFonts w:ascii="Times New Roman" w:hAnsi="Times New Roman" w:cs="Times New Roman"/>
          <w:sz w:val="24"/>
          <w:szCs w:val="24"/>
        </w:rPr>
      </w:pPr>
      <w:r w:rsidRPr="00654436">
        <w:rPr>
          <w:rFonts w:ascii="Times New Roman" w:hAnsi="Times New Roman" w:cs="Times New Roman"/>
          <w:sz w:val="24"/>
          <w:szCs w:val="24"/>
        </w:rPr>
        <w:t>Untuk memperoleh data yang relevan dengan masalah yang dibahas, penulis</w:t>
      </w:r>
      <w:r>
        <w:rPr>
          <w:rFonts w:ascii="Times New Roman" w:hAnsi="Times New Roman" w:cs="Times New Roman"/>
          <w:sz w:val="24"/>
          <w:szCs w:val="24"/>
        </w:rPr>
        <w:t xml:space="preserve"> </w:t>
      </w:r>
      <w:r w:rsidRPr="00654436">
        <w:rPr>
          <w:rFonts w:ascii="Times New Roman" w:hAnsi="Times New Roman" w:cs="Times New Roman"/>
          <w:sz w:val="24"/>
          <w:szCs w:val="24"/>
        </w:rPr>
        <w:t>menggunakan metode pe</w:t>
      </w:r>
      <w:r w:rsidR="00627CAB">
        <w:rPr>
          <w:rFonts w:ascii="Times New Roman" w:hAnsi="Times New Roman" w:cs="Times New Roman"/>
          <w:sz w:val="24"/>
          <w:szCs w:val="24"/>
        </w:rPr>
        <w:t>ngumpulan data yaitu penelitian kepustakaan dan penelitian lapangan</w:t>
      </w:r>
    </w:p>
    <w:p w:rsidR="00007804" w:rsidRDefault="00007804" w:rsidP="00105D69">
      <w:pPr>
        <w:spacing w:before="120" w:after="0" w:line="240" w:lineRule="auto"/>
        <w:ind w:left="0" w:firstLine="0"/>
        <w:rPr>
          <w:rFonts w:ascii="Times New Roman" w:hAnsi="Times New Roman" w:cs="Times New Roman"/>
          <w:b/>
          <w:bCs/>
          <w:sz w:val="24"/>
          <w:szCs w:val="24"/>
        </w:rPr>
      </w:pPr>
      <w:r>
        <w:rPr>
          <w:rFonts w:ascii="Times New Roman" w:hAnsi="Times New Roman" w:cs="Times New Roman"/>
          <w:b/>
          <w:bCs/>
          <w:sz w:val="24"/>
          <w:szCs w:val="24"/>
        </w:rPr>
        <w:t>Teknik</w:t>
      </w:r>
      <w:r w:rsidRPr="00654436">
        <w:rPr>
          <w:rFonts w:ascii="Times New Roman" w:hAnsi="Times New Roman" w:cs="Times New Roman"/>
          <w:b/>
          <w:bCs/>
          <w:sz w:val="24"/>
          <w:szCs w:val="24"/>
        </w:rPr>
        <w:t xml:space="preserve"> Pengumpulan Data</w:t>
      </w:r>
    </w:p>
    <w:p w:rsidR="00007804" w:rsidRDefault="00007804" w:rsidP="00105D69">
      <w:pPr>
        <w:spacing w:after="0" w:line="240" w:lineRule="auto"/>
        <w:ind w:left="0" w:firstLine="709"/>
        <w:jc w:val="both"/>
        <w:rPr>
          <w:rFonts w:ascii="Times New Roman" w:hAnsi="Times New Roman" w:cs="Times New Roman"/>
          <w:sz w:val="24"/>
          <w:szCs w:val="24"/>
        </w:rPr>
      </w:pPr>
      <w:r w:rsidRPr="00BF2A1C">
        <w:rPr>
          <w:rFonts w:ascii="Times New Roman" w:hAnsi="Times New Roman" w:cs="Times New Roman"/>
          <w:sz w:val="24"/>
          <w:szCs w:val="24"/>
        </w:rPr>
        <w:t xml:space="preserve">Dalam penelitian ini, penulis menggunakan beberapa teknik pengumpulan data di lapangan </w:t>
      </w:r>
      <w:r w:rsidR="00627CAB">
        <w:rPr>
          <w:rFonts w:ascii="Times New Roman" w:hAnsi="Times New Roman" w:cs="Times New Roman"/>
          <w:sz w:val="24"/>
          <w:szCs w:val="24"/>
        </w:rPr>
        <w:t>yaitu pengamata, wawancara, dokumentasi.</w:t>
      </w:r>
    </w:p>
    <w:p w:rsidR="00627CAB" w:rsidRDefault="00627CAB" w:rsidP="00105D69">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Jenis dan Sumber Data</w:t>
      </w:r>
    </w:p>
    <w:p w:rsidR="00007804" w:rsidRPr="002E6F07" w:rsidRDefault="00627CAB" w:rsidP="00105D69">
      <w:p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ab/>
        <w:t>Jenis data yang digunakan peneliti yaitu data kualitatif dan kuantitatif. Sumber data yang digunakan dalam penelitian ini adalah data primer dan data sekunder.</w:t>
      </w:r>
    </w:p>
    <w:p w:rsidR="00627CAB" w:rsidRPr="00627CAB" w:rsidRDefault="00627CAB" w:rsidP="00105D69">
      <w:pPr>
        <w:spacing w:before="120" w:after="0" w:line="240" w:lineRule="auto"/>
        <w:jc w:val="both"/>
        <w:outlineLvl w:val="0"/>
        <w:rPr>
          <w:rFonts w:ascii="Times New Roman" w:hAnsi="Times New Roman" w:cs="Times New Roman"/>
          <w:b/>
          <w:color w:val="000000" w:themeColor="text1"/>
          <w:sz w:val="24"/>
          <w:szCs w:val="24"/>
        </w:rPr>
      </w:pPr>
      <w:r w:rsidRPr="00627CAB">
        <w:rPr>
          <w:rFonts w:ascii="Times New Roman" w:hAnsi="Times New Roman" w:cs="Times New Roman"/>
          <w:b/>
          <w:color w:val="000000" w:themeColor="text1"/>
          <w:sz w:val="24"/>
          <w:szCs w:val="24"/>
        </w:rPr>
        <w:t xml:space="preserve">Analisis Data </w:t>
      </w:r>
    </w:p>
    <w:p w:rsidR="00055F38" w:rsidRDefault="00627CAB" w:rsidP="00105D69">
      <w:p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Metode analisis data yang digunakan dalam penelitian ini adalah  metode analisis viariabel costing yang menetukan harga pokok atau tarif kamar rawat inap seseorang permalam, dan indikotor indikator Standar Pelayanan Minimal (SPM) yang telah </w:t>
      </w:r>
    </w:p>
    <w:p w:rsidR="00627CAB" w:rsidRDefault="00627CAB" w:rsidP="00105D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ditetapkan oleh rumah sakit</w:t>
      </w:r>
    </w:p>
    <w:p w:rsidR="005623C0" w:rsidRPr="00ED103F" w:rsidRDefault="005623C0" w:rsidP="00105D69">
      <w:pPr>
        <w:autoSpaceDE w:val="0"/>
        <w:autoSpaceDN w:val="0"/>
        <w:adjustRightInd w:val="0"/>
        <w:spacing w:after="0" w:line="240" w:lineRule="auto"/>
        <w:ind w:left="0" w:firstLine="709"/>
        <w:jc w:val="both"/>
        <w:rPr>
          <w:rFonts w:ascii="Times New Roman" w:hAnsi="Times New Roman" w:cs="Times New Roman"/>
          <w:color w:val="000000" w:themeColor="text1"/>
          <w:sz w:val="24"/>
        </w:rPr>
      </w:pPr>
      <w:r w:rsidRPr="00ED103F">
        <w:rPr>
          <w:rFonts w:ascii="Times New Roman" w:hAnsi="Times New Roman" w:cs="Times New Roman"/>
          <w:color w:val="000000" w:themeColor="text1"/>
          <w:sz w:val="24"/>
        </w:rPr>
        <w:t xml:space="preserve">Menurut Direktorat Jenderal pelayanan Medik DEPKES RI (2008) </w:t>
      </w:r>
      <w:r>
        <w:rPr>
          <w:rFonts w:ascii="Times New Roman" w:hAnsi="Times New Roman" w:cs="Times New Roman"/>
          <w:color w:val="000000" w:themeColor="text1"/>
          <w:sz w:val="24"/>
        </w:rPr>
        <w:t xml:space="preserve">dalam Erkadius (2011) </w:t>
      </w:r>
      <w:r w:rsidRPr="00ED103F">
        <w:rPr>
          <w:rFonts w:ascii="Times New Roman" w:hAnsi="Times New Roman" w:cs="Times New Roman"/>
          <w:color w:val="000000" w:themeColor="text1"/>
          <w:sz w:val="24"/>
        </w:rPr>
        <w:t>bahwa untuk menilai tingkat keberhasilan atau memberikan gambaran tentang keadaan pelayanan di RS biasanya dilihat dari berbagai segi yaitu :</w:t>
      </w:r>
    </w:p>
    <w:p w:rsidR="005623C0" w:rsidRPr="00A66522" w:rsidRDefault="005623C0" w:rsidP="00105D69">
      <w:pPr>
        <w:pStyle w:val="ListParagraph"/>
        <w:numPr>
          <w:ilvl w:val="0"/>
          <w:numId w:val="13"/>
        </w:numPr>
        <w:autoSpaceDE w:val="0"/>
        <w:autoSpaceDN w:val="0"/>
        <w:adjustRightInd w:val="0"/>
        <w:spacing w:after="0" w:line="240" w:lineRule="auto"/>
        <w:ind w:left="284" w:hanging="284"/>
        <w:contextualSpacing w:val="0"/>
        <w:jc w:val="both"/>
        <w:rPr>
          <w:rFonts w:ascii="Times New Roman" w:hAnsi="Times New Roman" w:cs="Times New Roman"/>
          <w:sz w:val="24"/>
        </w:rPr>
      </w:pPr>
      <w:r w:rsidRPr="00A66522">
        <w:rPr>
          <w:rFonts w:ascii="Times New Roman" w:hAnsi="Times New Roman" w:cs="Times New Roman"/>
          <w:sz w:val="24"/>
        </w:rPr>
        <w:t>Tingkat pemanfaatan Sarana Pelayanan Kesehatan</w:t>
      </w:r>
    </w:p>
    <w:p w:rsidR="005623C0" w:rsidRPr="00A66522" w:rsidRDefault="005623C0" w:rsidP="00105D69">
      <w:pPr>
        <w:pStyle w:val="ListParagraph"/>
        <w:numPr>
          <w:ilvl w:val="0"/>
          <w:numId w:val="13"/>
        </w:numPr>
        <w:autoSpaceDE w:val="0"/>
        <w:autoSpaceDN w:val="0"/>
        <w:adjustRightInd w:val="0"/>
        <w:spacing w:after="0" w:line="240" w:lineRule="auto"/>
        <w:ind w:left="284" w:hanging="284"/>
        <w:contextualSpacing w:val="0"/>
        <w:jc w:val="both"/>
        <w:rPr>
          <w:rFonts w:ascii="Times New Roman" w:hAnsi="Times New Roman" w:cs="Times New Roman"/>
          <w:sz w:val="24"/>
        </w:rPr>
      </w:pPr>
      <w:r w:rsidRPr="00A66522">
        <w:rPr>
          <w:rFonts w:ascii="Times New Roman" w:hAnsi="Times New Roman" w:cs="Times New Roman"/>
          <w:sz w:val="24"/>
        </w:rPr>
        <w:t>Mutu Pelayanan</w:t>
      </w:r>
    </w:p>
    <w:p w:rsidR="00055F38" w:rsidRPr="005623C0" w:rsidRDefault="005623C0" w:rsidP="00105D69">
      <w:pPr>
        <w:pStyle w:val="ListParagraph"/>
        <w:numPr>
          <w:ilvl w:val="0"/>
          <w:numId w:val="13"/>
        </w:numPr>
        <w:autoSpaceDE w:val="0"/>
        <w:autoSpaceDN w:val="0"/>
        <w:adjustRightInd w:val="0"/>
        <w:spacing w:after="0" w:line="240" w:lineRule="auto"/>
        <w:ind w:left="284" w:hanging="284"/>
        <w:contextualSpacing w:val="0"/>
        <w:jc w:val="both"/>
        <w:rPr>
          <w:rFonts w:ascii="Times New Roman" w:hAnsi="Times New Roman" w:cs="Times New Roman"/>
          <w:sz w:val="24"/>
        </w:rPr>
      </w:pPr>
      <w:r w:rsidRPr="00A66522">
        <w:rPr>
          <w:rFonts w:ascii="Times New Roman" w:hAnsi="Times New Roman" w:cs="Times New Roman"/>
          <w:sz w:val="24"/>
        </w:rPr>
        <w:t>Tingkat efesiensi pelayanan</w:t>
      </w:r>
    </w:p>
    <w:p w:rsidR="00055F38" w:rsidRDefault="00055F38" w:rsidP="00105D69">
      <w:p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Pengujian Hipotesis</w:t>
      </w:r>
    </w:p>
    <w:p w:rsidR="00055F38" w:rsidRDefault="00055F38" w:rsidP="00105D69">
      <w:pPr>
        <w:pStyle w:val="ListParagraph"/>
        <w:autoSpaceDE w:val="0"/>
        <w:autoSpaceDN w:val="0"/>
        <w:adjustRightInd w:val="0"/>
        <w:spacing w:after="0" w:line="240" w:lineRule="auto"/>
        <w:ind w:left="0" w:firstLine="709"/>
        <w:contextualSpacing w:val="0"/>
        <w:jc w:val="both"/>
        <w:rPr>
          <w:rFonts w:ascii="Times New Roman" w:hAnsi="Times New Roman" w:cs="Times New Roman"/>
          <w:sz w:val="24"/>
        </w:rPr>
      </w:pPr>
      <w:r>
        <w:rPr>
          <w:rFonts w:ascii="Times New Roman" w:hAnsi="Times New Roman" w:cs="Times New Roman"/>
          <w:sz w:val="24"/>
        </w:rPr>
        <w:t>Untuk membuktikan hipotesis yang penulis kemukan pada bab II, maka mengujian yang digunakan adalah membadingkan antara nilai hitung uji tanda (h-</w:t>
      </w:r>
      <w:r w:rsidRPr="00635F74">
        <w:rPr>
          <w:rFonts w:ascii="Times New Roman" w:hAnsi="Times New Roman" w:cs="Times New Roman"/>
          <w:sz w:val="24"/>
          <w:vertAlign w:val="subscript"/>
        </w:rPr>
        <w:t>hitung</w:t>
      </w:r>
      <w:r>
        <w:rPr>
          <w:rFonts w:ascii="Times New Roman" w:hAnsi="Times New Roman" w:cs="Times New Roman"/>
          <w:sz w:val="24"/>
        </w:rPr>
        <w:t>) dengan nilai tabel uji tanda (h-</w:t>
      </w:r>
      <w:r w:rsidRPr="00635F74">
        <w:rPr>
          <w:rFonts w:ascii="Times New Roman" w:hAnsi="Times New Roman" w:cs="Times New Roman"/>
          <w:sz w:val="24"/>
          <w:vertAlign w:val="subscript"/>
        </w:rPr>
        <w:t>tabel</w:t>
      </w:r>
      <w:r>
        <w:rPr>
          <w:rFonts w:ascii="Times New Roman" w:hAnsi="Times New Roman" w:cs="Times New Roman"/>
          <w:sz w:val="24"/>
        </w:rPr>
        <w:t>).</w:t>
      </w:r>
    </w:p>
    <w:p w:rsidR="00055F38" w:rsidRDefault="00055F38" w:rsidP="00105D69">
      <w:pPr>
        <w:pStyle w:val="ListParagraph"/>
        <w:autoSpaceDE w:val="0"/>
        <w:autoSpaceDN w:val="0"/>
        <w:adjustRightInd w:val="0"/>
        <w:spacing w:after="0" w:line="240" w:lineRule="auto"/>
        <w:ind w:left="0" w:firstLine="709"/>
        <w:contextualSpacing w:val="0"/>
        <w:jc w:val="both"/>
        <w:rPr>
          <w:rFonts w:ascii="Times New Roman" w:hAnsi="Times New Roman" w:cs="Times New Roman"/>
          <w:sz w:val="24"/>
        </w:rPr>
      </w:pPr>
      <w:r>
        <w:rPr>
          <w:rFonts w:ascii="Times New Roman" w:hAnsi="Times New Roman" w:cs="Times New Roman"/>
          <w:sz w:val="24"/>
        </w:rPr>
        <w:t>Agussalim Manguluang (2013), mengemukakan ketentuan uji tanda sebagai berikut :</w:t>
      </w:r>
    </w:p>
    <w:p w:rsidR="00055F38" w:rsidRDefault="00055F38" w:rsidP="00105D69">
      <w:pPr>
        <w:pStyle w:val="ListParagraph"/>
        <w:numPr>
          <w:ilvl w:val="0"/>
          <w:numId w:val="12"/>
        </w:numPr>
        <w:autoSpaceDE w:val="0"/>
        <w:autoSpaceDN w:val="0"/>
        <w:adjustRightInd w:val="0"/>
        <w:spacing w:after="0" w:line="240" w:lineRule="auto"/>
        <w:ind w:left="284" w:hanging="284"/>
        <w:contextualSpacing w:val="0"/>
        <w:jc w:val="both"/>
        <w:rPr>
          <w:rFonts w:ascii="Times New Roman" w:hAnsi="Times New Roman" w:cs="Times New Roman"/>
          <w:sz w:val="24"/>
        </w:rPr>
      </w:pPr>
      <w:r>
        <w:rPr>
          <w:rFonts w:ascii="Times New Roman" w:hAnsi="Times New Roman" w:cs="Times New Roman"/>
          <w:sz w:val="24"/>
        </w:rPr>
        <w:lastRenderedPageBreak/>
        <w:t>Jika h-</w:t>
      </w:r>
      <w:r w:rsidRPr="00635F74">
        <w:rPr>
          <w:rFonts w:ascii="Times New Roman" w:hAnsi="Times New Roman" w:cs="Times New Roman"/>
          <w:sz w:val="24"/>
          <w:vertAlign w:val="subscript"/>
        </w:rPr>
        <w:t>hitung</w:t>
      </w:r>
      <w:r>
        <w:rPr>
          <w:rFonts w:ascii="Times New Roman" w:hAnsi="Times New Roman" w:cs="Times New Roman"/>
          <w:sz w:val="24"/>
          <w:vertAlign w:val="subscript"/>
        </w:rPr>
        <w:t xml:space="preserve">  </w:t>
      </w:r>
      <w:r w:rsidRPr="00635F74">
        <w:rPr>
          <w:rFonts w:ascii="Times New Roman" w:hAnsi="Times New Roman" w:cs="Times New Roman"/>
          <w:sz w:val="24"/>
        </w:rPr>
        <w:t>≤</w:t>
      </w:r>
      <w:r>
        <w:rPr>
          <w:rFonts w:ascii="Times New Roman" w:hAnsi="Times New Roman" w:cs="Times New Roman"/>
          <w:sz w:val="24"/>
          <w:vertAlign w:val="subscript"/>
        </w:rPr>
        <w:t xml:space="preserve">  </w:t>
      </w:r>
      <w:r>
        <w:rPr>
          <w:rFonts w:ascii="Times New Roman" w:hAnsi="Times New Roman" w:cs="Times New Roman"/>
          <w:sz w:val="24"/>
        </w:rPr>
        <w:t>h-</w:t>
      </w:r>
      <w:r w:rsidRPr="00635F74">
        <w:rPr>
          <w:rFonts w:ascii="Times New Roman" w:hAnsi="Times New Roman" w:cs="Times New Roman"/>
          <w:sz w:val="24"/>
          <w:vertAlign w:val="subscript"/>
        </w:rPr>
        <w:t>tabel</w:t>
      </w:r>
      <w:r>
        <w:rPr>
          <w:rFonts w:ascii="Times New Roman" w:hAnsi="Times New Roman" w:cs="Times New Roman"/>
          <w:sz w:val="24"/>
        </w:rPr>
        <w:t>, maka H</w:t>
      </w:r>
      <w:r>
        <w:rPr>
          <w:rFonts w:ascii="Times New Roman" w:hAnsi="Times New Roman" w:cs="Times New Roman"/>
          <w:sz w:val="24"/>
          <w:vertAlign w:val="subscript"/>
        </w:rPr>
        <w:t>O</w:t>
      </w:r>
      <w:r>
        <w:rPr>
          <w:rFonts w:ascii="Times New Roman" w:hAnsi="Times New Roman" w:cs="Times New Roman"/>
          <w:sz w:val="24"/>
        </w:rPr>
        <w:t xml:space="preserve"> ditolak dan H</w:t>
      </w:r>
      <w:r>
        <w:rPr>
          <w:rFonts w:ascii="Times New Roman" w:hAnsi="Times New Roman" w:cs="Times New Roman"/>
          <w:sz w:val="24"/>
          <w:vertAlign w:val="subscript"/>
        </w:rPr>
        <w:t>A</w:t>
      </w:r>
      <w:r>
        <w:rPr>
          <w:rFonts w:ascii="Times New Roman" w:hAnsi="Times New Roman" w:cs="Times New Roman"/>
          <w:sz w:val="24"/>
        </w:rPr>
        <w:t xml:space="preserve"> diterima</w:t>
      </w:r>
    </w:p>
    <w:p w:rsidR="00055F38" w:rsidRDefault="00055F38" w:rsidP="00105D69">
      <w:pPr>
        <w:pStyle w:val="ListParagraph"/>
        <w:numPr>
          <w:ilvl w:val="0"/>
          <w:numId w:val="12"/>
        </w:numPr>
        <w:autoSpaceDE w:val="0"/>
        <w:autoSpaceDN w:val="0"/>
        <w:adjustRightInd w:val="0"/>
        <w:spacing w:after="0" w:line="240" w:lineRule="auto"/>
        <w:ind w:left="284" w:hanging="284"/>
        <w:contextualSpacing w:val="0"/>
        <w:jc w:val="both"/>
        <w:rPr>
          <w:rFonts w:ascii="Times New Roman" w:hAnsi="Times New Roman" w:cs="Times New Roman"/>
          <w:sz w:val="24"/>
        </w:rPr>
      </w:pPr>
      <w:r>
        <w:rPr>
          <w:rFonts w:ascii="Times New Roman" w:hAnsi="Times New Roman" w:cs="Times New Roman"/>
          <w:sz w:val="24"/>
        </w:rPr>
        <w:t>Jika h-</w:t>
      </w:r>
      <w:r w:rsidRPr="00635F74">
        <w:rPr>
          <w:rFonts w:ascii="Times New Roman" w:hAnsi="Times New Roman" w:cs="Times New Roman"/>
          <w:sz w:val="24"/>
          <w:vertAlign w:val="subscript"/>
        </w:rPr>
        <w:t>hitung</w:t>
      </w:r>
      <w:r>
        <w:rPr>
          <w:rFonts w:ascii="Times New Roman" w:hAnsi="Times New Roman" w:cs="Times New Roman"/>
          <w:sz w:val="24"/>
          <w:vertAlign w:val="subscript"/>
        </w:rPr>
        <w:t xml:space="preserve">  </w:t>
      </w:r>
      <w:r>
        <w:rPr>
          <w:rFonts w:ascii="Times New Roman" w:hAnsi="Times New Roman" w:cs="Times New Roman"/>
          <w:sz w:val="24"/>
        </w:rPr>
        <w:t>&gt;</w:t>
      </w:r>
      <w:r>
        <w:rPr>
          <w:rFonts w:ascii="Times New Roman" w:hAnsi="Times New Roman" w:cs="Times New Roman"/>
          <w:sz w:val="24"/>
          <w:vertAlign w:val="subscript"/>
        </w:rPr>
        <w:t xml:space="preserve"> </w:t>
      </w:r>
      <w:r>
        <w:rPr>
          <w:rFonts w:ascii="Times New Roman" w:hAnsi="Times New Roman" w:cs="Times New Roman"/>
          <w:sz w:val="24"/>
        </w:rPr>
        <w:t>h-</w:t>
      </w:r>
      <w:r w:rsidRPr="00635F74">
        <w:rPr>
          <w:rFonts w:ascii="Times New Roman" w:hAnsi="Times New Roman" w:cs="Times New Roman"/>
          <w:sz w:val="24"/>
          <w:vertAlign w:val="subscript"/>
        </w:rPr>
        <w:t>tabel</w:t>
      </w:r>
      <w:r>
        <w:rPr>
          <w:rFonts w:ascii="Times New Roman" w:hAnsi="Times New Roman" w:cs="Times New Roman"/>
          <w:sz w:val="24"/>
        </w:rPr>
        <w:t>, maka H</w:t>
      </w:r>
      <w:r>
        <w:rPr>
          <w:rFonts w:ascii="Times New Roman" w:hAnsi="Times New Roman" w:cs="Times New Roman"/>
          <w:sz w:val="24"/>
          <w:vertAlign w:val="subscript"/>
        </w:rPr>
        <w:t>A</w:t>
      </w:r>
      <w:r>
        <w:rPr>
          <w:rFonts w:ascii="Times New Roman" w:hAnsi="Times New Roman" w:cs="Times New Roman"/>
          <w:sz w:val="24"/>
        </w:rPr>
        <w:t xml:space="preserve"> ditolak dan H</w:t>
      </w:r>
      <w:r>
        <w:rPr>
          <w:rFonts w:ascii="Times New Roman" w:hAnsi="Times New Roman" w:cs="Times New Roman"/>
          <w:sz w:val="24"/>
          <w:vertAlign w:val="subscript"/>
        </w:rPr>
        <w:t>O</w:t>
      </w:r>
      <w:r>
        <w:rPr>
          <w:rFonts w:ascii="Times New Roman" w:hAnsi="Times New Roman" w:cs="Times New Roman"/>
          <w:sz w:val="24"/>
        </w:rPr>
        <w:t xml:space="preserve"> diterima</w:t>
      </w:r>
    </w:p>
    <w:p w:rsidR="00931CC5" w:rsidRDefault="00931CC5" w:rsidP="00105D69">
      <w:pPr>
        <w:autoSpaceDE w:val="0"/>
        <w:autoSpaceDN w:val="0"/>
        <w:adjustRightInd w:val="0"/>
        <w:spacing w:after="0" w:line="240" w:lineRule="auto"/>
        <w:contextualSpacing/>
        <w:jc w:val="both"/>
        <w:rPr>
          <w:rFonts w:ascii="Times New Roman" w:hAnsi="Times New Roman" w:cs="Times New Roman"/>
          <w:b/>
          <w:sz w:val="24"/>
          <w:szCs w:val="24"/>
        </w:rPr>
      </w:pPr>
    </w:p>
    <w:p w:rsidR="00055F38" w:rsidRDefault="00055F38" w:rsidP="00105D69">
      <w:pPr>
        <w:autoSpaceDE w:val="0"/>
        <w:autoSpaceDN w:val="0"/>
        <w:adjustRightInd w:val="0"/>
        <w:spacing w:after="0" w:line="240" w:lineRule="auto"/>
        <w:contextualSpacing/>
        <w:jc w:val="both"/>
        <w:rPr>
          <w:rFonts w:ascii="Times New Roman" w:hAnsi="Times New Roman" w:cs="Times New Roman"/>
          <w:b/>
          <w:sz w:val="24"/>
          <w:szCs w:val="24"/>
        </w:rPr>
      </w:pPr>
      <w:r w:rsidRPr="00055F38">
        <w:rPr>
          <w:rFonts w:ascii="Times New Roman" w:hAnsi="Times New Roman" w:cs="Times New Roman"/>
          <w:b/>
          <w:sz w:val="24"/>
          <w:szCs w:val="24"/>
        </w:rPr>
        <w:t>Hasil Penelitian</w:t>
      </w:r>
    </w:p>
    <w:p w:rsidR="008C7862" w:rsidRDefault="008C7862" w:rsidP="00105D69">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Perhitungan variabel costing</w:t>
      </w:r>
    </w:p>
    <w:p w:rsidR="002E6F07" w:rsidRPr="0001130E" w:rsidRDefault="0001130E" w:rsidP="00105D69">
      <w:pPr>
        <w:autoSpaceDE w:val="0"/>
        <w:autoSpaceDN w:val="0"/>
        <w:adjustRightInd w:val="0"/>
        <w:spacing w:after="0" w:line="240" w:lineRule="auto"/>
        <w:ind w:left="0" w:firstLine="708"/>
        <w:contextualSpacing/>
        <w:jc w:val="both"/>
        <w:rPr>
          <w:rFonts w:ascii="Times New Roman" w:hAnsi="Times New Roman" w:cs="Times New Roman"/>
          <w:sz w:val="24"/>
          <w:szCs w:val="24"/>
        </w:rPr>
      </w:pPr>
      <w:r w:rsidRPr="00437059">
        <w:rPr>
          <w:rFonts w:ascii="Times New Roman" w:hAnsi="Times New Roman" w:cs="Times New Roman"/>
          <w:sz w:val="24"/>
          <w:szCs w:val="24"/>
        </w:rPr>
        <w:t xml:space="preserve">Karena penulis menggunakan </w:t>
      </w:r>
      <w:r w:rsidRPr="00437059">
        <w:rPr>
          <w:rFonts w:ascii="Times New Roman" w:hAnsi="Times New Roman" w:cs="Times New Roman"/>
          <w:i/>
          <w:iCs/>
          <w:sz w:val="24"/>
          <w:szCs w:val="24"/>
        </w:rPr>
        <w:t xml:space="preserve">variable costing </w:t>
      </w:r>
      <w:r w:rsidRPr="00437059">
        <w:rPr>
          <w:rFonts w:ascii="Times New Roman" w:hAnsi="Times New Roman" w:cs="Times New Roman"/>
          <w:sz w:val="24"/>
          <w:szCs w:val="24"/>
        </w:rPr>
        <w:t>maka biaya yang diperhitungkan ke dalam biaya rata-rata adalah semua biaya yang bersifat variabel. Dengan demikian harga biaya rata-rata menurut metode v</w:t>
      </w:r>
      <w:r w:rsidRPr="00437059">
        <w:rPr>
          <w:rFonts w:ascii="Times New Roman" w:hAnsi="Times New Roman" w:cs="Times New Roman"/>
          <w:i/>
          <w:sz w:val="24"/>
          <w:szCs w:val="24"/>
        </w:rPr>
        <w:t>ariable costing</w:t>
      </w:r>
      <w:r w:rsidRPr="00437059">
        <w:rPr>
          <w:rFonts w:ascii="Times New Roman" w:hAnsi="Times New Roman" w:cs="Times New Roman"/>
          <w:sz w:val="24"/>
          <w:szCs w:val="24"/>
        </w:rPr>
        <w:t xml:space="preserve"> terdiri dari unsur biaya sebagai berikut:</w:t>
      </w:r>
    </w:p>
    <w:p w:rsidR="00055F38" w:rsidRPr="00CA6ECE" w:rsidRDefault="00055F38"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RSUP DR. M. Djamil Padang</w:t>
      </w:r>
    </w:p>
    <w:p w:rsidR="00055F38" w:rsidRPr="00CA6ECE" w:rsidRDefault="00055F38"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Laporan Biaya Variabel Rawat Inap Kelas I</w:t>
      </w:r>
    </w:p>
    <w:p w:rsidR="00055F38" w:rsidRPr="00CA6ECE" w:rsidRDefault="00055F38"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Periode I Januari – 31 Desember 2014</w:t>
      </w:r>
    </w:p>
    <w:tbl>
      <w:tblPr>
        <w:tblStyle w:val="TableGrid"/>
        <w:tblW w:w="6005" w:type="dxa"/>
        <w:jc w:val="center"/>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3878"/>
        <w:gridCol w:w="2127"/>
      </w:tblGrid>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jc w:val="both"/>
              <w:rPr>
                <w:rFonts w:ascii="Times New Roman" w:hAnsi="Times New Roman" w:cs="Times New Roman"/>
                <w:sz w:val="18"/>
                <w:szCs w:val="24"/>
              </w:rPr>
            </w:pPr>
            <w:r w:rsidRPr="00105D69">
              <w:rPr>
                <w:rFonts w:ascii="Times New Roman" w:hAnsi="Times New Roman" w:cs="Times New Roman"/>
                <w:sz w:val="18"/>
                <w:szCs w:val="24"/>
              </w:rPr>
              <w:t>Biaya Tenaga Kerja langsung :</w:t>
            </w:r>
          </w:p>
        </w:tc>
        <w:tc>
          <w:tcPr>
            <w:tcW w:w="2127" w:type="dxa"/>
          </w:tcPr>
          <w:p w:rsidR="00055F38" w:rsidRPr="00105D69" w:rsidRDefault="00055F38" w:rsidP="00105D69">
            <w:pPr>
              <w:autoSpaceDE w:val="0"/>
              <w:autoSpaceDN w:val="0"/>
              <w:adjustRightInd w:val="0"/>
              <w:spacing w:after="0" w:line="240" w:lineRule="auto"/>
              <w:contextualSpacing/>
              <w:jc w:val="center"/>
              <w:rPr>
                <w:rFonts w:ascii="Times New Roman" w:hAnsi="Times New Roman" w:cs="Times New Roman"/>
                <w:b/>
                <w:sz w:val="18"/>
                <w:szCs w:val="24"/>
              </w:rPr>
            </w:pP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b/>
                <w:sz w:val="18"/>
                <w:szCs w:val="24"/>
              </w:rPr>
            </w:pPr>
            <w:r w:rsidRPr="00105D69">
              <w:rPr>
                <w:rFonts w:ascii="Times New Roman" w:hAnsi="Times New Roman" w:cs="Times New Roman"/>
                <w:sz w:val="18"/>
                <w:szCs w:val="24"/>
              </w:rPr>
              <w:t>Jasa Pelayanan  Dokter &amp; perawat</w:t>
            </w:r>
          </w:p>
        </w:tc>
        <w:tc>
          <w:tcPr>
            <w:tcW w:w="2127" w:type="dxa"/>
            <w:vAlign w:val="bottom"/>
          </w:tcPr>
          <w:p w:rsidR="00055F38" w:rsidRPr="00105D69" w:rsidRDefault="00502B0D"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Rp  </w:t>
            </w:r>
            <w:r w:rsidR="00055F38" w:rsidRPr="00105D69">
              <w:rPr>
                <w:rFonts w:ascii="Times New Roman" w:hAnsi="Times New Roman" w:cs="Times New Roman"/>
                <w:color w:val="000000"/>
                <w:sz w:val="18"/>
              </w:rPr>
              <w:t xml:space="preserve">1.036.800.000 </w:t>
            </w: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jc w:val="both"/>
              <w:rPr>
                <w:rFonts w:ascii="Times New Roman" w:hAnsi="Times New Roman" w:cs="Times New Roman"/>
                <w:sz w:val="18"/>
                <w:szCs w:val="24"/>
              </w:rPr>
            </w:pPr>
            <w:r w:rsidRPr="00105D69">
              <w:rPr>
                <w:rFonts w:ascii="Times New Roman" w:hAnsi="Times New Roman" w:cs="Times New Roman"/>
                <w:sz w:val="18"/>
                <w:szCs w:val="24"/>
              </w:rPr>
              <w:t>Biaya Overhead Variabel :</w:t>
            </w:r>
          </w:p>
        </w:tc>
        <w:tc>
          <w:tcPr>
            <w:tcW w:w="2127" w:type="dxa"/>
            <w:vAlign w:val="bottom"/>
          </w:tcPr>
          <w:p w:rsidR="00055F38" w:rsidRPr="00105D69" w:rsidRDefault="00055F38" w:rsidP="00105D69">
            <w:pPr>
              <w:spacing w:after="0" w:line="240" w:lineRule="auto"/>
              <w:contextualSpacing/>
              <w:rPr>
                <w:rFonts w:ascii="Times New Roman" w:hAnsi="Times New Roman" w:cs="Times New Roman"/>
                <w:color w:val="000000"/>
                <w:sz w:val="18"/>
              </w:rPr>
            </w:pP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b/>
                <w:sz w:val="18"/>
                <w:szCs w:val="24"/>
              </w:rPr>
            </w:pPr>
            <w:r w:rsidRPr="00105D69">
              <w:rPr>
                <w:rFonts w:ascii="Times New Roman" w:hAnsi="Times New Roman" w:cs="Times New Roman"/>
                <w:sz w:val="18"/>
                <w:szCs w:val="24"/>
              </w:rPr>
              <w:t>- Biaya Makan Pasien</w:t>
            </w:r>
          </w:p>
        </w:tc>
        <w:tc>
          <w:tcPr>
            <w:tcW w:w="2127" w:type="dxa"/>
            <w:vAlign w:val="bottom"/>
          </w:tcPr>
          <w:p w:rsidR="00055F38" w:rsidRPr="00105D69" w:rsidRDefault="00502B0D"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Rp  </w:t>
            </w:r>
            <w:r w:rsidR="00055F38" w:rsidRPr="00105D69">
              <w:rPr>
                <w:rFonts w:ascii="Times New Roman" w:hAnsi="Times New Roman" w:cs="Times New Roman"/>
                <w:color w:val="000000"/>
                <w:sz w:val="18"/>
              </w:rPr>
              <w:t xml:space="preserve">1.061.865.000 </w:t>
            </w: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b/>
                <w:sz w:val="18"/>
                <w:szCs w:val="24"/>
              </w:rPr>
            </w:pPr>
            <w:r w:rsidRPr="00105D69">
              <w:rPr>
                <w:rFonts w:ascii="Times New Roman" w:hAnsi="Times New Roman" w:cs="Times New Roman"/>
                <w:sz w:val="18"/>
                <w:szCs w:val="24"/>
              </w:rPr>
              <w:t>- Biaya Bahan Medis Habis Pakai</w:t>
            </w:r>
          </w:p>
        </w:tc>
        <w:tc>
          <w:tcPr>
            <w:tcW w:w="2127" w:type="dxa"/>
            <w:vAlign w:val="bottom"/>
          </w:tcPr>
          <w:p w:rsidR="00055F38" w:rsidRPr="00105D69" w:rsidRDefault="00502B0D"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Rp  </w:t>
            </w:r>
            <w:r w:rsidR="00055F38" w:rsidRPr="00105D69">
              <w:rPr>
                <w:rFonts w:ascii="Times New Roman" w:hAnsi="Times New Roman" w:cs="Times New Roman"/>
                <w:color w:val="000000"/>
                <w:sz w:val="18"/>
              </w:rPr>
              <w:t xml:space="preserve">1.358.670.000 </w:t>
            </w: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b/>
                <w:sz w:val="18"/>
                <w:szCs w:val="24"/>
              </w:rPr>
            </w:pPr>
            <w:r w:rsidRPr="00105D69">
              <w:rPr>
                <w:rFonts w:ascii="Times New Roman" w:hAnsi="Times New Roman" w:cs="Times New Roman"/>
                <w:sz w:val="18"/>
                <w:szCs w:val="24"/>
              </w:rPr>
              <w:t>- Biaya Listrik</w:t>
            </w:r>
          </w:p>
        </w:tc>
        <w:tc>
          <w:tcPr>
            <w:tcW w:w="2127" w:type="dxa"/>
            <w:vAlign w:val="bottom"/>
          </w:tcPr>
          <w:p w:rsidR="00055F38" w:rsidRPr="00105D69" w:rsidRDefault="00502B0D"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w:t>
            </w:r>
            <w:r w:rsidR="00055F38" w:rsidRPr="00105D69">
              <w:rPr>
                <w:rFonts w:ascii="Times New Roman" w:hAnsi="Times New Roman" w:cs="Times New Roman"/>
                <w:color w:val="000000"/>
                <w:sz w:val="18"/>
              </w:rPr>
              <w:t xml:space="preserve">       215.930.624 </w:t>
            </w: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sz w:val="18"/>
                <w:szCs w:val="24"/>
              </w:rPr>
            </w:pPr>
            <w:r w:rsidRPr="00105D69">
              <w:rPr>
                <w:rFonts w:ascii="Times New Roman" w:hAnsi="Times New Roman" w:cs="Times New Roman"/>
                <w:sz w:val="18"/>
                <w:szCs w:val="24"/>
              </w:rPr>
              <w:t>- Biaya Air</w:t>
            </w:r>
          </w:p>
        </w:tc>
        <w:tc>
          <w:tcPr>
            <w:tcW w:w="2127" w:type="dxa"/>
            <w:vAlign w:val="bottom"/>
          </w:tcPr>
          <w:p w:rsidR="00055F38" w:rsidRPr="00105D69" w:rsidRDefault="00502B0D"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Rp     </w:t>
            </w:r>
            <w:r w:rsidR="00055F38" w:rsidRPr="00105D69">
              <w:rPr>
                <w:rFonts w:ascii="Times New Roman" w:hAnsi="Times New Roman" w:cs="Times New Roman"/>
                <w:color w:val="000000"/>
                <w:sz w:val="18"/>
              </w:rPr>
              <w:t xml:space="preserve">198.189.400 </w:t>
            </w:r>
          </w:p>
        </w:tc>
      </w:tr>
      <w:tr w:rsidR="00055F38" w:rsidRPr="00105D69" w:rsidTr="00931CC5">
        <w:trPr>
          <w:trHeight w:val="20"/>
          <w:jc w:val="center"/>
        </w:trPr>
        <w:tc>
          <w:tcPr>
            <w:tcW w:w="3878" w:type="dxa"/>
          </w:tcPr>
          <w:p w:rsidR="00055F38" w:rsidRPr="00105D69" w:rsidRDefault="00055F38" w:rsidP="00105D69">
            <w:pPr>
              <w:autoSpaceDE w:val="0"/>
              <w:autoSpaceDN w:val="0"/>
              <w:adjustRightInd w:val="0"/>
              <w:spacing w:after="0" w:line="240" w:lineRule="auto"/>
              <w:contextualSpacing/>
              <w:rPr>
                <w:rFonts w:ascii="Times New Roman" w:hAnsi="Times New Roman" w:cs="Times New Roman"/>
                <w:sz w:val="18"/>
                <w:szCs w:val="24"/>
              </w:rPr>
            </w:pPr>
            <w:r w:rsidRPr="00105D69">
              <w:rPr>
                <w:rFonts w:ascii="Times New Roman" w:hAnsi="Times New Roman" w:cs="Times New Roman"/>
                <w:sz w:val="18"/>
                <w:szCs w:val="24"/>
              </w:rPr>
              <w:t>- Biaya Karcis</w:t>
            </w:r>
          </w:p>
        </w:tc>
        <w:tc>
          <w:tcPr>
            <w:tcW w:w="2127" w:type="dxa"/>
            <w:vAlign w:val="bottom"/>
          </w:tcPr>
          <w:p w:rsidR="00055F38" w:rsidRPr="00105D69" w:rsidRDefault="00055F38" w:rsidP="00105D69">
            <w:pPr>
              <w:spacing w:after="0" w:line="240" w:lineRule="auto"/>
              <w:contextualSpacing/>
              <w:rPr>
                <w:rFonts w:ascii="Times New Roman" w:hAnsi="Times New Roman" w:cs="Times New Roman"/>
                <w:color w:val="000000"/>
                <w:sz w:val="18"/>
              </w:rPr>
            </w:pPr>
            <w:r w:rsidRPr="00105D69">
              <w:rPr>
                <w:rFonts w:ascii="Times New Roman" w:hAnsi="Times New Roman" w:cs="Times New Roman"/>
                <w:color w:val="000000"/>
                <w:sz w:val="18"/>
              </w:rPr>
              <w:t xml:space="preserve"> Rp       </w:t>
            </w:r>
            <w:r w:rsidR="00502B0D" w:rsidRPr="00105D69">
              <w:rPr>
                <w:rFonts w:ascii="Times New Roman" w:hAnsi="Times New Roman" w:cs="Times New Roman"/>
                <w:color w:val="000000"/>
                <w:sz w:val="18"/>
              </w:rPr>
              <w:t xml:space="preserve">  </w:t>
            </w:r>
            <w:r w:rsidRPr="00105D69">
              <w:rPr>
                <w:rFonts w:ascii="Times New Roman" w:hAnsi="Times New Roman" w:cs="Times New Roman"/>
                <w:color w:val="000000"/>
                <w:sz w:val="18"/>
              </w:rPr>
              <w:t xml:space="preserve">8.080.000   </w:t>
            </w:r>
          </w:p>
        </w:tc>
      </w:tr>
      <w:tr w:rsidR="00055F38" w:rsidRPr="00105D69" w:rsidTr="00931CC5">
        <w:trPr>
          <w:trHeight w:val="20"/>
          <w:jc w:val="center"/>
        </w:trPr>
        <w:tc>
          <w:tcPr>
            <w:tcW w:w="3878" w:type="dxa"/>
            <w:tcBorders>
              <w:top w:val="single" w:sz="4" w:space="0" w:color="auto"/>
              <w:bottom w:val="single" w:sz="4" w:space="0" w:color="auto"/>
            </w:tcBorders>
            <w:vAlign w:val="center"/>
          </w:tcPr>
          <w:p w:rsidR="00055F38" w:rsidRPr="00105D69" w:rsidRDefault="00055F38" w:rsidP="00105D69">
            <w:pPr>
              <w:autoSpaceDE w:val="0"/>
              <w:autoSpaceDN w:val="0"/>
              <w:adjustRightInd w:val="0"/>
              <w:spacing w:after="0" w:line="240" w:lineRule="auto"/>
              <w:contextualSpacing/>
              <w:jc w:val="center"/>
              <w:rPr>
                <w:rFonts w:ascii="Times New Roman" w:hAnsi="Times New Roman" w:cs="Times New Roman"/>
                <w:b/>
                <w:sz w:val="18"/>
                <w:szCs w:val="24"/>
              </w:rPr>
            </w:pPr>
            <w:r w:rsidRPr="00105D69">
              <w:rPr>
                <w:rFonts w:ascii="Times New Roman" w:hAnsi="Times New Roman" w:cs="Times New Roman"/>
                <w:b/>
                <w:sz w:val="18"/>
                <w:szCs w:val="24"/>
              </w:rPr>
              <w:t>Total Biaya rawat inap kelas  I</w:t>
            </w:r>
          </w:p>
        </w:tc>
        <w:tc>
          <w:tcPr>
            <w:tcW w:w="2127" w:type="dxa"/>
            <w:tcBorders>
              <w:top w:val="single" w:sz="4" w:space="0" w:color="auto"/>
              <w:bottom w:val="single" w:sz="4" w:space="0" w:color="auto"/>
            </w:tcBorders>
            <w:vAlign w:val="center"/>
          </w:tcPr>
          <w:p w:rsidR="00055F38" w:rsidRPr="00105D69" w:rsidRDefault="00502B0D" w:rsidP="00105D69">
            <w:pPr>
              <w:spacing w:after="0" w:line="240" w:lineRule="auto"/>
              <w:contextualSpacing/>
              <w:jc w:val="center"/>
              <w:rPr>
                <w:rFonts w:ascii="Times New Roman" w:hAnsi="Times New Roman" w:cs="Times New Roman"/>
                <w:color w:val="000000"/>
                <w:sz w:val="18"/>
              </w:rPr>
            </w:pPr>
            <w:r w:rsidRPr="00105D69">
              <w:rPr>
                <w:rFonts w:ascii="Times New Roman" w:hAnsi="Times New Roman" w:cs="Times New Roman"/>
                <w:color w:val="000000"/>
                <w:sz w:val="18"/>
              </w:rPr>
              <w:t xml:space="preserve">Rp  </w:t>
            </w:r>
            <w:r w:rsidR="00055F38" w:rsidRPr="00105D69">
              <w:rPr>
                <w:rFonts w:ascii="Times New Roman" w:hAnsi="Times New Roman" w:cs="Times New Roman"/>
                <w:color w:val="000000"/>
                <w:sz w:val="18"/>
              </w:rPr>
              <w:t>3.879.535.024</w:t>
            </w:r>
          </w:p>
        </w:tc>
      </w:tr>
    </w:tbl>
    <w:p w:rsidR="00CA6ECE" w:rsidRDefault="00CA6ECE" w:rsidP="00105D69">
      <w:pPr>
        <w:autoSpaceDE w:val="0"/>
        <w:autoSpaceDN w:val="0"/>
        <w:adjustRightInd w:val="0"/>
        <w:spacing w:after="0" w:line="240" w:lineRule="auto"/>
        <w:contextualSpacing/>
        <w:jc w:val="center"/>
        <w:rPr>
          <w:rFonts w:ascii="Times New Roman" w:hAnsi="Times New Roman" w:cs="Times New Roman"/>
          <w:b/>
          <w:sz w:val="20"/>
          <w:szCs w:val="24"/>
        </w:rPr>
      </w:pPr>
    </w:p>
    <w:p w:rsidR="00502B0D" w:rsidRPr="00CA6ECE" w:rsidRDefault="00502B0D"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RSUP DR M Djamil Padang</w:t>
      </w:r>
    </w:p>
    <w:p w:rsidR="00502B0D" w:rsidRPr="00CA6ECE" w:rsidRDefault="00502B0D" w:rsidP="00105D69">
      <w:pPr>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A6ECE">
        <w:rPr>
          <w:rFonts w:ascii="Times New Roman" w:hAnsi="Times New Roman" w:cs="Times New Roman"/>
          <w:b/>
          <w:sz w:val="24"/>
          <w:szCs w:val="24"/>
        </w:rPr>
        <w:t>Rekapitulasi Hari Perawatan Pasien Kelas 1</w:t>
      </w:r>
      <w:r w:rsidR="00931CC5">
        <w:rPr>
          <w:rFonts w:ascii="Times New Roman" w:hAnsi="Times New Roman" w:cs="Times New Roman"/>
          <w:b/>
          <w:sz w:val="24"/>
          <w:szCs w:val="24"/>
        </w:rPr>
        <w:t xml:space="preserve"> </w:t>
      </w:r>
      <w:r w:rsidRPr="00CA6ECE">
        <w:rPr>
          <w:rFonts w:ascii="Times New Roman" w:hAnsi="Times New Roman" w:cs="Times New Roman"/>
          <w:b/>
          <w:sz w:val="24"/>
          <w:szCs w:val="24"/>
        </w:rPr>
        <w:t>Tahun 2014</w:t>
      </w:r>
    </w:p>
    <w:tbl>
      <w:tblPr>
        <w:tblStyle w:val="TableGrid"/>
        <w:tblW w:w="4214" w:type="dxa"/>
        <w:jc w:val="center"/>
        <w:tblInd w:w="108" w:type="dxa"/>
        <w:tblCellMar>
          <w:left w:w="28" w:type="dxa"/>
          <w:right w:w="28" w:type="dxa"/>
        </w:tblCellMar>
        <w:tblLook w:val="04A0" w:firstRow="1" w:lastRow="0" w:firstColumn="1" w:lastColumn="0" w:noHBand="0" w:noVBand="1"/>
      </w:tblPr>
      <w:tblGrid>
        <w:gridCol w:w="452"/>
        <w:gridCol w:w="1453"/>
        <w:gridCol w:w="2309"/>
      </w:tblGrid>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ind w:left="-27" w:firstLine="16"/>
              <w:contextualSpacing/>
              <w:jc w:val="center"/>
              <w:rPr>
                <w:rFonts w:ascii="Times New Roman" w:hAnsi="Times New Roman" w:cs="Times New Roman"/>
                <w:b/>
                <w:sz w:val="20"/>
                <w:szCs w:val="24"/>
              </w:rPr>
            </w:pPr>
            <w:r w:rsidRPr="00105D69">
              <w:rPr>
                <w:rFonts w:ascii="Times New Roman" w:hAnsi="Times New Roman" w:cs="Times New Roman"/>
                <w:b/>
                <w:sz w:val="20"/>
                <w:szCs w:val="24"/>
              </w:rPr>
              <w:t>No</w:t>
            </w:r>
          </w:p>
        </w:tc>
        <w:tc>
          <w:tcPr>
            <w:tcW w:w="1453"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b/>
                <w:sz w:val="20"/>
                <w:szCs w:val="24"/>
              </w:rPr>
            </w:pPr>
            <w:r w:rsidRPr="00105D69">
              <w:rPr>
                <w:rFonts w:ascii="Times New Roman" w:hAnsi="Times New Roman" w:cs="Times New Roman"/>
                <w:b/>
                <w:sz w:val="20"/>
                <w:szCs w:val="24"/>
              </w:rPr>
              <w:t>Bulan</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b/>
                <w:sz w:val="20"/>
                <w:szCs w:val="24"/>
              </w:rPr>
            </w:pPr>
            <w:r w:rsidRPr="00105D69">
              <w:rPr>
                <w:rFonts w:ascii="Times New Roman" w:hAnsi="Times New Roman" w:cs="Times New Roman"/>
                <w:b/>
                <w:sz w:val="20"/>
                <w:szCs w:val="24"/>
              </w:rPr>
              <w:t>Jumlah Hari Perawatan</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1</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Januari</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837</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2</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Februari</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842</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3</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Maret</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823</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4</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April</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804</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5</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Mei</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820</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Juni</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741</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7</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 xml:space="preserve">Juli </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814</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8</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Aguustus</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739</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9</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September</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707</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10</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Oktober</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618</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11</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November</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676</w:t>
            </w:r>
          </w:p>
        </w:tc>
      </w:tr>
      <w:tr w:rsidR="00502B0D" w:rsidRPr="00105D69" w:rsidTr="00931CC5">
        <w:trPr>
          <w:jc w:val="center"/>
        </w:trPr>
        <w:tc>
          <w:tcPr>
            <w:tcW w:w="452"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12</w:t>
            </w:r>
          </w:p>
        </w:tc>
        <w:tc>
          <w:tcPr>
            <w:tcW w:w="1453" w:type="dxa"/>
          </w:tcPr>
          <w:p w:rsidR="00502B0D" w:rsidRPr="00105D69" w:rsidRDefault="00502B0D" w:rsidP="00105D69">
            <w:pPr>
              <w:autoSpaceDE w:val="0"/>
              <w:autoSpaceDN w:val="0"/>
              <w:adjustRightInd w:val="0"/>
              <w:spacing w:after="0" w:line="240" w:lineRule="auto"/>
              <w:contextualSpacing/>
              <w:jc w:val="both"/>
              <w:rPr>
                <w:rFonts w:ascii="Times New Roman" w:hAnsi="Times New Roman" w:cs="Times New Roman"/>
                <w:sz w:val="20"/>
                <w:szCs w:val="24"/>
              </w:rPr>
            </w:pPr>
            <w:r w:rsidRPr="00105D69">
              <w:rPr>
                <w:rFonts w:ascii="Times New Roman" w:hAnsi="Times New Roman" w:cs="Times New Roman"/>
                <w:sz w:val="20"/>
                <w:szCs w:val="24"/>
              </w:rPr>
              <w:t>Desember</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sz w:val="20"/>
                <w:szCs w:val="24"/>
              </w:rPr>
            </w:pPr>
            <w:r w:rsidRPr="00105D69">
              <w:rPr>
                <w:rFonts w:ascii="Times New Roman" w:hAnsi="Times New Roman" w:cs="Times New Roman"/>
                <w:sz w:val="20"/>
                <w:szCs w:val="24"/>
              </w:rPr>
              <w:t>771</w:t>
            </w:r>
          </w:p>
        </w:tc>
      </w:tr>
      <w:tr w:rsidR="00502B0D" w:rsidRPr="00105D69" w:rsidTr="00931CC5">
        <w:trPr>
          <w:jc w:val="center"/>
        </w:trPr>
        <w:tc>
          <w:tcPr>
            <w:tcW w:w="1905" w:type="dxa"/>
            <w:gridSpan w:val="2"/>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b/>
                <w:sz w:val="20"/>
                <w:szCs w:val="24"/>
              </w:rPr>
            </w:pPr>
            <w:r w:rsidRPr="00105D69">
              <w:rPr>
                <w:rFonts w:ascii="Times New Roman" w:hAnsi="Times New Roman" w:cs="Times New Roman"/>
                <w:b/>
                <w:sz w:val="20"/>
                <w:szCs w:val="24"/>
              </w:rPr>
              <w:t>Jumlah</w:t>
            </w:r>
          </w:p>
        </w:tc>
        <w:tc>
          <w:tcPr>
            <w:tcW w:w="2309" w:type="dxa"/>
          </w:tcPr>
          <w:p w:rsidR="00502B0D" w:rsidRPr="00105D69" w:rsidRDefault="00502B0D" w:rsidP="00105D69">
            <w:pPr>
              <w:autoSpaceDE w:val="0"/>
              <w:autoSpaceDN w:val="0"/>
              <w:adjustRightInd w:val="0"/>
              <w:spacing w:after="0" w:line="240" w:lineRule="auto"/>
              <w:contextualSpacing/>
              <w:jc w:val="center"/>
              <w:rPr>
                <w:rFonts w:ascii="Times New Roman" w:hAnsi="Times New Roman" w:cs="Times New Roman"/>
                <w:b/>
                <w:sz w:val="20"/>
                <w:szCs w:val="24"/>
              </w:rPr>
            </w:pPr>
            <w:r w:rsidRPr="00105D69">
              <w:rPr>
                <w:rFonts w:ascii="Times New Roman" w:hAnsi="Times New Roman" w:cs="Times New Roman"/>
                <w:b/>
                <w:sz w:val="20"/>
                <w:szCs w:val="24"/>
              </w:rPr>
              <w:t>9.192</w:t>
            </w:r>
          </w:p>
        </w:tc>
      </w:tr>
    </w:tbl>
    <w:p w:rsidR="00502B0D" w:rsidRPr="00437059" w:rsidRDefault="00502B0D"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37059">
        <w:rPr>
          <w:rFonts w:ascii="Times New Roman" w:hAnsi="Times New Roman" w:cs="Times New Roman"/>
          <w:sz w:val="24"/>
          <w:szCs w:val="24"/>
        </w:rPr>
        <w:t>Dengan mengetahui total biaya</w:t>
      </w:r>
      <w:r>
        <w:rPr>
          <w:rFonts w:ascii="Times New Roman" w:hAnsi="Times New Roman" w:cs="Times New Roman"/>
          <w:sz w:val="24"/>
          <w:szCs w:val="24"/>
        </w:rPr>
        <w:t xml:space="preserve"> dan jumlah hari perawatan pasien</w:t>
      </w:r>
      <w:r w:rsidRPr="00437059">
        <w:rPr>
          <w:rFonts w:ascii="Times New Roman" w:hAnsi="Times New Roman" w:cs="Times New Roman"/>
          <w:sz w:val="24"/>
          <w:szCs w:val="24"/>
        </w:rPr>
        <w:t xml:space="preserve"> rawat inap kelas I, maka kita dapat menghitung biaya rata-rata yang diperlukan untuk operasional sebuah jenis kamar perhari perorang sebagai berikut :</w:t>
      </w:r>
    </w:p>
    <w:p w:rsidR="00502B0D" w:rsidRPr="00437059" w:rsidRDefault="00502B0D" w:rsidP="00105D69">
      <w:p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37059">
        <w:rPr>
          <w:rFonts w:ascii="Times New Roman" w:hAnsi="Times New Roman" w:cs="Times New Roman"/>
          <w:iCs/>
          <w:sz w:val="24"/>
          <w:szCs w:val="24"/>
        </w:rPr>
        <w:t>Harga pokok kamar perhari perorang:</w:t>
      </w:r>
    </w:p>
    <w:tbl>
      <w:tblPr>
        <w:tblW w:w="3510" w:type="dxa"/>
        <w:jc w:val="center"/>
        <w:tblInd w:w="108" w:type="dxa"/>
        <w:tblLook w:val="04A0" w:firstRow="1" w:lastRow="0" w:firstColumn="1" w:lastColumn="0" w:noHBand="0" w:noVBand="1"/>
      </w:tblPr>
      <w:tblGrid>
        <w:gridCol w:w="1701"/>
        <w:gridCol w:w="1809"/>
      </w:tblGrid>
      <w:tr w:rsidR="002F4C76" w:rsidRPr="00105D69" w:rsidTr="00105D69">
        <w:trPr>
          <w:trHeight w:val="20"/>
          <w:jc w:val="center"/>
        </w:trPr>
        <w:tc>
          <w:tcPr>
            <w:tcW w:w="3510" w:type="dxa"/>
            <w:gridSpan w:val="2"/>
            <w:tcBorders>
              <w:top w:val="nil"/>
              <w:left w:val="nil"/>
              <w:bottom w:val="nil"/>
              <w:right w:val="nil"/>
            </w:tcBorders>
            <w:shd w:val="clear" w:color="auto" w:fill="auto"/>
            <w:noWrap/>
            <w:vAlign w:val="bottom"/>
            <w:hideMark/>
          </w:tcPr>
          <w:p w:rsidR="002F4C76" w:rsidRPr="00105D69" w:rsidRDefault="002F4C76" w:rsidP="00105D69">
            <w:pPr>
              <w:spacing w:after="0" w:line="240" w:lineRule="auto"/>
              <w:contextualSpacing/>
              <w:rPr>
                <w:rFonts w:ascii="Times New Roman" w:eastAsia="Times New Roman" w:hAnsi="Times New Roman" w:cs="Times New Roman"/>
                <w:color w:val="000000"/>
                <w:sz w:val="18"/>
                <w:szCs w:val="24"/>
                <w:lang w:eastAsia="id-ID"/>
              </w:rPr>
            </w:pPr>
            <w:r w:rsidRPr="00105D69">
              <w:rPr>
                <w:rFonts w:ascii="Times New Roman" w:eastAsia="Times New Roman" w:hAnsi="Times New Roman" w:cs="Times New Roman"/>
                <w:color w:val="000000"/>
                <w:sz w:val="18"/>
                <w:szCs w:val="24"/>
                <w:lang w:eastAsia="id-ID"/>
              </w:rPr>
              <w:t>Harga pokok rawat inap selama setahun</w:t>
            </w:r>
          </w:p>
        </w:tc>
      </w:tr>
      <w:tr w:rsidR="002F4C76" w:rsidRPr="00105D69" w:rsidTr="00105D69">
        <w:trPr>
          <w:trHeight w:val="20"/>
          <w:jc w:val="center"/>
        </w:trPr>
        <w:tc>
          <w:tcPr>
            <w:tcW w:w="3510" w:type="dxa"/>
            <w:gridSpan w:val="2"/>
            <w:tcBorders>
              <w:top w:val="single" w:sz="4" w:space="0" w:color="auto"/>
              <w:left w:val="nil"/>
              <w:bottom w:val="nil"/>
              <w:right w:val="nil"/>
            </w:tcBorders>
            <w:shd w:val="clear" w:color="auto" w:fill="auto"/>
            <w:noWrap/>
            <w:vAlign w:val="bottom"/>
            <w:hideMark/>
          </w:tcPr>
          <w:p w:rsidR="002F4C76" w:rsidRPr="00105D69" w:rsidRDefault="002F4C76" w:rsidP="00105D69">
            <w:pPr>
              <w:spacing w:after="0" w:line="240" w:lineRule="auto"/>
              <w:contextualSpacing/>
              <w:rPr>
                <w:rFonts w:ascii="Times New Roman" w:eastAsia="Times New Roman" w:hAnsi="Times New Roman" w:cs="Times New Roman"/>
                <w:color w:val="000000"/>
                <w:sz w:val="18"/>
                <w:szCs w:val="24"/>
                <w:lang w:eastAsia="id-ID"/>
              </w:rPr>
            </w:pPr>
            <w:r w:rsidRPr="00105D69">
              <w:rPr>
                <w:rFonts w:ascii="Times New Roman" w:eastAsia="Times New Roman" w:hAnsi="Times New Roman" w:cs="Times New Roman"/>
                <w:color w:val="000000"/>
                <w:sz w:val="18"/>
                <w:szCs w:val="24"/>
                <w:lang w:eastAsia="id-ID"/>
              </w:rPr>
              <w:t>Jumlah hari rawat inap selama setahun</w:t>
            </w:r>
          </w:p>
        </w:tc>
      </w:tr>
      <w:tr w:rsidR="002F4C76" w:rsidRPr="00105D69" w:rsidTr="00105D69">
        <w:trPr>
          <w:trHeight w:val="20"/>
          <w:jc w:val="center"/>
        </w:trPr>
        <w:tc>
          <w:tcPr>
            <w:tcW w:w="1701" w:type="dxa"/>
            <w:tcBorders>
              <w:top w:val="nil"/>
              <w:left w:val="nil"/>
              <w:bottom w:val="nil"/>
              <w:right w:val="nil"/>
            </w:tcBorders>
            <w:shd w:val="clear" w:color="auto" w:fill="auto"/>
            <w:noWrap/>
            <w:vAlign w:val="bottom"/>
            <w:hideMark/>
          </w:tcPr>
          <w:p w:rsidR="002F4C76" w:rsidRPr="00105D69" w:rsidRDefault="002F4C76" w:rsidP="00105D69">
            <w:pPr>
              <w:spacing w:after="0" w:line="240" w:lineRule="auto"/>
              <w:contextualSpacing/>
              <w:jc w:val="center"/>
              <w:rPr>
                <w:rFonts w:ascii="Times New Roman" w:hAnsi="Times New Roman" w:cs="Times New Roman"/>
                <w:color w:val="000000"/>
                <w:sz w:val="18"/>
              </w:rPr>
            </w:pPr>
            <w:r w:rsidRPr="00105D69">
              <w:rPr>
                <w:rFonts w:ascii="Times New Roman" w:hAnsi="Times New Roman" w:cs="Times New Roman"/>
                <w:color w:val="000000"/>
                <w:sz w:val="18"/>
              </w:rPr>
              <w:t>Rp 3.879.535.024</w:t>
            </w:r>
          </w:p>
        </w:tc>
        <w:tc>
          <w:tcPr>
            <w:tcW w:w="1809" w:type="dxa"/>
            <w:vMerge w:val="restart"/>
            <w:tcBorders>
              <w:top w:val="nil"/>
              <w:left w:val="nil"/>
              <w:right w:val="nil"/>
            </w:tcBorders>
            <w:shd w:val="clear" w:color="auto" w:fill="auto"/>
            <w:noWrap/>
            <w:vAlign w:val="bottom"/>
            <w:hideMark/>
          </w:tcPr>
          <w:p w:rsidR="002F4C76" w:rsidRPr="00105D69" w:rsidRDefault="002F4C76" w:rsidP="00105D69">
            <w:pPr>
              <w:autoSpaceDE w:val="0"/>
              <w:autoSpaceDN w:val="0"/>
              <w:adjustRightInd w:val="0"/>
              <w:spacing w:after="0" w:line="240" w:lineRule="auto"/>
              <w:ind w:hanging="1134"/>
              <w:contextualSpacing/>
              <w:jc w:val="both"/>
              <w:rPr>
                <w:rFonts w:ascii="Times New Roman" w:hAnsi="Times New Roman" w:cs="Times New Roman"/>
                <w:sz w:val="18"/>
                <w:szCs w:val="24"/>
              </w:rPr>
            </w:pPr>
            <w:r w:rsidRPr="00105D69">
              <w:rPr>
                <w:rFonts w:ascii="Times New Roman" w:hAnsi="Times New Roman" w:cs="Times New Roman"/>
                <w:sz w:val="18"/>
                <w:szCs w:val="24"/>
              </w:rPr>
              <w:t>= Rp. 422.056,-</w:t>
            </w:r>
          </w:p>
          <w:p w:rsidR="002F4C76" w:rsidRPr="00105D69" w:rsidRDefault="002F4C76" w:rsidP="00105D69">
            <w:pPr>
              <w:spacing w:after="0" w:line="240" w:lineRule="auto"/>
              <w:ind w:left="0" w:right="82" w:hanging="33"/>
              <w:contextualSpacing/>
              <w:jc w:val="center"/>
              <w:rPr>
                <w:rFonts w:ascii="Times New Roman" w:eastAsia="Times New Roman" w:hAnsi="Times New Roman" w:cs="Times New Roman"/>
                <w:color w:val="000000"/>
                <w:sz w:val="18"/>
                <w:lang w:eastAsia="id-ID"/>
              </w:rPr>
            </w:pPr>
          </w:p>
        </w:tc>
      </w:tr>
      <w:tr w:rsidR="002F4C76" w:rsidRPr="00105D69" w:rsidTr="00105D69">
        <w:trPr>
          <w:trHeight w:val="20"/>
          <w:jc w:val="center"/>
        </w:trPr>
        <w:tc>
          <w:tcPr>
            <w:tcW w:w="1701" w:type="dxa"/>
            <w:tcBorders>
              <w:top w:val="single" w:sz="4" w:space="0" w:color="auto"/>
              <w:left w:val="nil"/>
              <w:bottom w:val="nil"/>
              <w:right w:val="nil"/>
            </w:tcBorders>
            <w:shd w:val="clear" w:color="auto" w:fill="auto"/>
            <w:noWrap/>
            <w:vAlign w:val="bottom"/>
            <w:hideMark/>
          </w:tcPr>
          <w:p w:rsidR="002F4C76" w:rsidRPr="00105D69" w:rsidRDefault="002F4C76" w:rsidP="00105D69">
            <w:pPr>
              <w:spacing w:after="0" w:line="240" w:lineRule="auto"/>
              <w:contextualSpacing/>
              <w:jc w:val="center"/>
              <w:rPr>
                <w:rFonts w:ascii="Times New Roman" w:eastAsia="Times New Roman" w:hAnsi="Times New Roman" w:cs="Times New Roman"/>
                <w:color w:val="000000"/>
                <w:sz w:val="18"/>
                <w:lang w:eastAsia="id-ID"/>
              </w:rPr>
            </w:pPr>
            <w:r w:rsidRPr="00105D69">
              <w:rPr>
                <w:rFonts w:ascii="Times New Roman" w:eastAsia="Times New Roman" w:hAnsi="Times New Roman" w:cs="Times New Roman"/>
                <w:color w:val="000000"/>
                <w:sz w:val="18"/>
                <w:lang w:eastAsia="id-ID"/>
              </w:rPr>
              <w:t> 9192</w:t>
            </w:r>
          </w:p>
        </w:tc>
        <w:tc>
          <w:tcPr>
            <w:tcW w:w="1809" w:type="dxa"/>
            <w:vMerge/>
            <w:tcBorders>
              <w:left w:val="nil"/>
              <w:bottom w:val="nil"/>
              <w:right w:val="nil"/>
            </w:tcBorders>
            <w:shd w:val="clear" w:color="auto" w:fill="auto"/>
            <w:noWrap/>
            <w:vAlign w:val="bottom"/>
            <w:hideMark/>
          </w:tcPr>
          <w:p w:rsidR="002F4C76" w:rsidRPr="00105D69" w:rsidRDefault="002F4C76" w:rsidP="00105D69">
            <w:pPr>
              <w:spacing w:after="0" w:line="240" w:lineRule="auto"/>
              <w:contextualSpacing/>
              <w:jc w:val="center"/>
              <w:rPr>
                <w:rFonts w:ascii="Times New Roman" w:eastAsia="Times New Roman" w:hAnsi="Times New Roman" w:cs="Times New Roman"/>
                <w:color w:val="000000"/>
                <w:sz w:val="18"/>
                <w:lang w:eastAsia="id-ID"/>
              </w:rPr>
            </w:pPr>
          </w:p>
        </w:tc>
      </w:tr>
    </w:tbl>
    <w:p w:rsidR="008C7862" w:rsidRPr="005623C0" w:rsidRDefault="008C7862" w:rsidP="00105D69">
      <w:p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437059">
        <w:rPr>
          <w:rFonts w:ascii="Times New Roman" w:hAnsi="Times New Roman" w:cs="Times New Roman"/>
          <w:color w:val="000000" w:themeColor="text1"/>
          <w:sz w:val="24"/>
          <w:szCs w:val="24"/>
        </w:rPr>
        <w:t xml:space="preserve">Jadi menurut perhitungan biaya rata-rata berdasarkan </w:t>
      </w:r>
      <w:r w:rsidRPr="00437059">
        <w:rPr>
          <w:rFonts w:ascii="Times New Roman" w:hAnsi="Times New Roman" w:cs="Times New Roman"/>
          <w:i/>
          <w:iCs/>
          <w:color w:val="000000" w:themeColor="text1"/>
          <w:sz w:val="24"/>
          <w:szCs w:val="24"/>
        </w:rPr>
        <w:t xml:space="preserve">variable costing </w:t>
      </w:r>
      <w:r w:rsidRPr="00437059">
        <w:rPr>
          <w:rFonts w:ascii="Times New Roman" w:hAnsi="Times New Roman" w:cs="Times New Roman"/>
          <w:color w:val="000000" w:themeColor="text1"/>
          <w:sz w:val="24"/>
          <w:szCs w:val="24"/>
        </w:rPr>
        <w:t>maka harga pokok kamar perhari perorang rawat inap kelas I RSUP DR M Djamil Padang adalah sebesar Rp 422.056,- sedangkan tarif yang berlaku di rumah sakit yaitu</w:t>
      </w:r>
      <w:r w:rsidRPr="00437059">
        <w:rPr>
          <w:rFonts w:ascii="Times New Roman" w:hAnsi="Times New Roman" w:cs="Times New Roman"/>
          <w:i/>
          <w:iCs/>
          <w:color w:val="000000" w:themeColor="text1"/>
          <w:sz w:val="24"/>
          <w:szCs w:val="24"/>
        </w:rPr>
        <w:t xml:space="preserve"> </w:t>
      </w:r>
      <w:r w:rsidRPr="00437059">
        <w:rPr>
          <w:rFonts w:ascii="Times New Roman" w:hAnsi="Times New Roman" w:cs="Times New Roman"/>
          <w:color w:val="000000" w:themeColor="text1"/>
          <w:sz w:val="24"/>
          <w:szCs w:val="24"/>
        </w:rPr>
        <w:t>sebesar Rp. 400.000,-. Pola tarif yang ditetapkan oleh pemerintah dianggap tidak</w:t>
      </w:r>
      <w:r w:rsidRPr="00437059">
        <w:rPr>
          <w:rFonts w:ascii="Times New Roman" w:hAnsi="Times New Roman" w:cs="Times New Roman"/>
          <w:i/>
          <w:iCs/>
          <w:color w:val="000000" w:themeColor="text1"/>
          <w:sz w:val="24"/>
          <w:szCs w:val="24"/>
        </w:rPr>
        <w:t xml:space="preserve"> </w:t>
      </w:r>
      <w:r w:rsidRPr="00437059">
        <w:rPr>
          <w:rFonts w:ascii="Times New Roman" w:hAnsi="Times New Roman" w:cs="Times New Roman"/>
          <w:color w:val="000000" w:themeColor="text1"/>
          <w:sz w:val="24"/>
          <w:szCs w:val="24"/>
        </w:rPr>
        <w:t>relevan lagi dengan kondisi sekarang. Dimana harga kebutuhan alat dan bahan</w:t>
      </w:r>
      <w:r w:rsidRPr="00437059">
        <w:rPr>
          <w:rFonts w:ascii="Times New Roman" w:hAnsi="Times New Roman" w:cs="Times New Roman"/>
          <w:i/>
          <w:iCs/>
          <w:color w:val="000000" w:themeColor="text1"/>
          <w:sz w:val="24"/>
          <w:szCs w:val="24"/>
        </w:rPr>
        <w:t xml:space="preserve"> </w:t>
      </w:r>
      <w:r w:rsidRPr="00437059">
        <w:rPr>
          <w:rFonts w:ascii="Times New Roman" w:hAnsi="Times New Roman" w:cs="Times New Roman"/>
          <w:color w:val="000000" w:themeColor="text1"/>
          <w:sz w:val="24"/>
          <w:szCs w:val="24"/>
        </w:rPr>
        <w:t>kesehatan serta bahan-bahan untuk kebutuhan operasional rumah sakit terus</w:t>
      </w:r>
      <w:r w:rsidRPr="00437059">
        <w:rPr>
          <w:rFonts w:ascii="Times New Roman" w:hAnsi="Times New Roman" w:cs="Times New Roman"/>
          <w:i/>
          <w:iCs/>
          <w:color w:val="000000" w:themeColor="text1"/>
          <w:sz w:val="24"/>
          <w:szCs w:val="24"/>
        </w:rPr>
        <w:t xml:space="preserve"> </w:t>
      </w:r>
      <w:r w:rsidRPr="00437059">
        <w:rPr>
          <w:rFonts w:ascii="Times New Roman" w:hAnsi="Times New Roman" w:cs="Times New Roman"/>
          <w:color w:val="000000" w:themeColor="text1"/>
          <w:sz w:val="24"/>
          <w:szCs w:val="24"/>
        </w:rPr>
        <w:t>meningkat sementara tarif pelayanan tetap.</w:t>
      </w:r>
    </w:p>
    <w:p w:rsidR="00D46CC3" w:rsidRDefault="00D46CC3" w:rsidP="00105D69">
      <w:pPr>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Standar Pelayanan Minimal</w:t>
      </w:r>
    </w:p>
    <w:p w:rsidR="00D46CC3" w:rsidRPr="002F4C76" w:rsidRDefault="00D46CC3" w:rsidP="00105D69">
      <w:pPr>
        <w:autoSpaceDE w:val="0"/>
        <w:autoSpaceDN w:val="0"/>
        <w:adjustRightInd w:val="0"/>
        <w:spacing w:after="0" w:line="240" w:lineRule="auto"/>
        <w:ind w:left="0" w:firstLine="11"/>
        <w:jc w:val="center"/>
        <w:rPr>
          <w:rFonts w:ascii="Times New Roman" w:hAnsi="Times New Roman" w:cs="Times New Roman"/>
          <w:b/>
          <w:sz w:val="24"/>
          <w:szCs w:val="24"/>
        </w:rPr>
      </w:pPr>
      <w:r w:rsidRPr="002F4C76">
        <w:rPr>
          <w:rFonts w:ascii="Times New Roman" w:hAnsi="Times New Roman" w:cs="Times New Roman"/>
          <w:b/>
          <w:sz w:val="24"/>
          <w:szCs w:val="24"/>
        </w:rPr>
        <w:t>RSUP DR M Djamil Padang</w:t>
      </w:r>
    </w:p>
    <w:p w:rsidR="00D46CC3" w:rsidRPr="002F4C76" w:rsidRDefault="00D46CC3" w:rsidP="00105D69">
      <w:pPr>
        <w:autoSpaceDE w:val="0"/>
        <w:autoSpaceDN w:val="0"/>
        <w:adjustRightInd w:val="0"/>
        <w:spacing w:after="0" w:line="240" w:lineRule="auto"/>
        <w:ind w:left="0" w:firstLine="11"/>
        <w:contextualSpacing/>
        <w:jc w:val="center"/>
        <w:rPr>
          <w:rFonts w:ascii="Times New Roman" w:hAnsi="Times New Roman" w:cs="Times New Roman"/>
          <w:b/>
          <w:sz w:val="24"/>
          <w:szCs w:val="24"/>
        </w:rPr>
      </w:pPr>
      <w:r w:rsidRPr="002F4C76">
        <w:rPr>
          <w:rFonts w:ascii="Times New Roman" w:hAnsi="Times New Roman" w:cs="Times New Roman"/>
          <w:b/>
          <w:sz w:val="24"/>
          <w:szCs w:val="24"/>
        </w:rPr>
        <w:t>Rekapitulasi Data Pasien Rawat Inap</w:t>
      </w:r>
      <w:r w:rsidR="00931CC5">
        <w:rPr>
          <w:rFonts w:ascii="Times New Roman" w:hAnsi="Times New Roman" w:cs="Times New Roman"/>
          <w:b/>
          <w:sz w:val="24"/>
          <w:szCs w:val="24"/>
        </w:rPr>
        <w:t xml:space="preserve"> </w:t>
      </w:r>
      <w:r w:rsidRPr="002F4C76">
        <w:rPr>
          <w:rFonts w:ascii="Times New Roman" w:hAnsi="Times New Roman" w:cs="Times New Roman"/>
          <w:b/>
          <w:sz w:val="24"/>
          <w:szCs w:val="24"/>
        </w:rPr>
        <w:t>Tahun 2014</w:t>
      </w:r>
    </w:p>
    <w:tbl>
      <w:tblPr>
        <w:tblW w:w="0" w:type="auto"/>
        <w:jc w:val="center"/>
        <w:tblCellMar>
          <w:left w:w="17" w:type="dxa"/>
          <w:right w:w="17" w:type="dxa"/>
        </w:tblCellMar>
        <w:tblLook w:val="04A0" w:firstRow="1" w:lastRow="0" w:firstColumn="1" w:lastColumn="0" w:noHBand="0" w:noVBand="1"/>
      </w:tblPr>
      <w:tblGrid>
        <w:gridCol w:w="1151"/>
        <w:gridCol w:w="784"/>
        <w:gridCol w:w="619"/>
        <w:gridCol w:w="829"/>
        <w:gridCol w:w="676"/>
        <w:gridCol w:w="676"/>
      </w:tblGrid>
      <w:tr w:rsidR="002F4C76" w:rsidRPr="00931CC5" w:rsidTr="00105D69">
        <w:trPr>
          <w:trHeight w:val="20"/>
          <w:jc w:val="center"/>
        </w:trPr>
        <w:tc>
          <w:tcPr>
            <w:tcW w:w="11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Bulan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Hari</w:t>
            </w:r>
          </w:p>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Perawatan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Lama</w:t>
            </w:r>
          </w:p>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Dirawat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Pesien luar</w:t>
            </w:r>
          </w:p>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(H+M)</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Pasien Meninggal</w:t>
            </w:r>
          </w:p>
        </w:tc>
      </w:tr>
      <w:tr w:rsidR="002F4C76" w:rsidRPr="00931CC5" w:rsidTr="00105D69">
        <w:trPr>
          <w:trHeight w:val="20"/>
          <w:jc w:val="center"/>
        </w:trPr>
        <w:tc>
          <w:tcPr>
            <w:tcW w:w="1151" w:type="dxa"/>
            <w:vMerge/>
            <w:tcBorders>
              <w:top w:val="single" w:sz="4" w:space="0" w:color="auto"/>
              <w:left w:val="single" w:sz="4" w:space="0" w:color="auto"/>
              <w:bottom w:val="single" w:sz="4" w:space="0" w:color="000000"/>
              <w:right w:val="single" w:sz="4" w:space="0" w:color="auto"/>
            </w:tcBorders>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&lt; 48 jam</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&gt; 48 jam</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Jan</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15.959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16.008</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2676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96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137</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Feb</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14.769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14.672</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2391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94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139</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Mar</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16.747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15.716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2614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112</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164</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April</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16.464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16.552</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2649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86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162</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Mei</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16.407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16.137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2621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121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158</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Juni</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17.156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17.837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2960</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106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165</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Juli</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13.915</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17.236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2826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88</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175</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Agust</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16.186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16.089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2483</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114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151</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Sept</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17.301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18.646</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2777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109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147</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Okt</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18.367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17.511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2918</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117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158</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Nop</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18.268</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14.793</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2747</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119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126</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Des</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18.990</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17.814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3072</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100</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170</w:t>
            </w:r>
          </w:p>
        </w:tc>
      </w:tr>
      <w:tr w:rsidR="002F4C76" w:rsidRPr="00931CC5" w:rsidTr="00105D69">
        <w:trPr>
          <w:trHeight w:val="20"/>
          <w:jc w:val="center"/>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Jumlah</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200.529</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199.011</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32.734</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1.262</w:t>
            </w:r>
          </w:p>
        </w:tc>
        <w:tc>
          <w:tcPr>
            <w:tcW w:w="0" w:type="auto"/>
            <w:tcBorders>
              <w:top w:val="nil"/>
              <w:left w:val="nil"/>
              <w:bottom w:val="single" w:sz="4" w:space="0" w:color="auto"/>
              <w:right w:val="single" w:sz="4" w:space="0" w:color="auto"/>
            </w:tcBorders>
            <w:shd w:val="clear" w:color="auto" w:fill="auto"/>
            <w:noWrap/>
            <w:vAlign w:val="bottom"/>
            <w:hideMark/>
          </w:tcPr>
          <w:p w:rsidR="002F4C76" w:rsidRPr="00931CC5" w:rsidRDefault="002F4C76" w:rsidP="00105D69">
            <w:pPr>
              <w:spacing w:after="0" w:line="240" w:lineRule="auto"/>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1.852</w:t>
            </w:r>
          </w:p>
        </w:tc>
      </w:tr>
    </w:tbl>
    <w:p w:rsidR="008C7862" w:rsidRDefault="008C7862" w:rsidP="00931CC5">
      <w:pPr>
        <w:autoSpaceDE w:val="0"/>
        <w:autoSpaceDN w:val="0"/>
        <w:adjustRightInd w:val="0"/>
        <w:spacing w:after="0" w:line="240" w:lineRule="auto"/>
        <w:ind w:left="1440" w:firstLine="0"/>
        <w:contextualSpacing/>
        <w:rPr>
          <w:rFonts w:ascii="Times New Roman" w:hAnsi="Times New Roman" w:cs="Times New Roman"/>
          <w:sz w:val="20"/>
          <w:szCs w:val="24"/>
        </w:rPr>
      </w:pPr>
      <w:r w:rsidRPr="00E06814">
        <w:rPr>
          <w:rFonts w:ascii="Times New Roman" w:hAnsi="Times New Roman" w:cs="Times New Roman"/>
          <w:sz w:val="20"/>
          <w:szCs w:val="24"/>
        </w:rPr>
        <w:t>Sumber : RSUP DR M Djamil Padang</w:t>
      </w:r>
    </w:p>
    <w:p w:rsidR="00ED692D" w:rsidRPr="00437059" w:rsidRDefault="00ED692D" w:rsidP="00105D69">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rPr>
      </w:pPr>
      <w:r w:rsidRPr="00437059">
        <w:rPr>
          <w:rFonts w:ascii="Times New Roman" w:hAnsi="Times New Roman" w:cs="Times New Roman"/>
          <w:sz w:val="24"/>
        </w:rPr>
        <w:t>Tingkat pemanfaatan Sarana Pelayanan Kesehatan</w:t>
      </w:r>
    </w:p>
    <w:p w:rsidR="00ED692D" w:rsidRPr="00437059"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hAnsi="Times New Roman" w:cs="Times New Roman"/>
          <w:sz w:val="24"/>
        </w:rPr>
      </w:pPr>
      <w:r w:rsidRPr="00437059">
        <w:rPr>
          <w:rFonts w:ascii="Times New Roman" w:hAnsi="Times New Roman" w:cs="Times New Roman"/>
          <w:bCs/>
          <w:sz w:val="24"/>
          <w:szCs w:val="24"/>
        </w:rPr>
        <w:t>Bed Occupancy Rate (BOR)</w:t>
      </w:r>
    </w:p>
    <w:tbl>
      <w:tblPr>
        <w:tblW w:w="4977" w:type="dxa"/>
        <w:tblInd w:w="284" w:type="dxa"/>
        <w:tblCellMar>
          <w:left w:w="0" w:type="dxa"/>
          <w:right w:w="0" w:type="dxa"/>
        </w:tblCellMar>
        <w:tblLook w:val="04A0" w:firstRow="1" w:lastRow="0" w:firstColumn="1" w:lastColumn="0" w:noHBand="0" w:noVBand="1"/>
      </w:tblPr>
      <w:tblGrid>
        <w:gridCol w:w="808"/>
        <w:gridCol w:w="1642"/>
        <w:gridCol w:w="711"/>
        <w:gridCol w:w="1265"/>
        <w:gridCol w:w="599"/>
      </w:tblGrid>
      <w:tr w:rsidR="00CA6ECE" w:rsidRPr="00931CC5" w:rsidTr="00105D69">
        <w:trPr>
          <w:trHeight w:val="20"/>
        </w:trPr>
        <w:tc>
          <w:tcPr>
            <w:tcW w:w="792" w:type="dxa"/>
            <w:vMerge w:val="restart"/>
            <w:tcBorders>
              <w:top w:val="nil"/>
              <w:left w:val="nil"/>
              <w:bottom w:val="nil"/>
              <w:right w:val="nil"/>
            </w:tcBorders>
            <w:shd w:val="clear" w:color="auto" w:fill="auto"/>
            <w:noWrap/>
            <w:vAlign w:val="center"/>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 xml:space="preserve">Rumus = </w:t>
            </w:r>
          </w:p>
        </w:tc>
        <w:tc>
          <w:tcPr>
            <w:tcW w:w="3602" w:type="dxa"/>
            <w:gridSpan w:val="3"/>
            <w:tcBorders>
              <w:top w:val="nil"/>
              <w:left w:val="nil"/>
              <w:bottom w:val="nil"/>
              <w:right w:val="nil"/>
            </w:tcBorders>
            <w:shd w:val="clear" w:color="auto" w:fill="auto"/>
            <w:noWrap/>
            <w:vAlign w:val="bottom"/>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hari perawatan rumah sakit</w:t>
            </w:r>
          </w:p>
        </w:tc>
        <w:tc>
          <w:tcPr>
            <w:tcW w:w="583" w:type="dxa"/>
            <w:vMerge w:val="restart"/>
            <w:tcBorders>
              <w:top w:val="nil"/>
              <w:left w:val="nil"/>
              <w:bottom w:val="nil"/>
              <w:right w:val="nil"/>
            </w:tcBorders>
            <w:shd w:val="clear" w:color="auto" w:fill="auto"/>
            <w:noWrap/>
            <w:vAlign w:val="center"/>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X 100%</w:t>
            </w:r>
          </w:p>
        </w:tc>
      </w:tr>
      <w:tr w:rsidR="00CA6ECE" w:rsidRPr="00931CC5" w:rsidTr="00105D69">
        <w:trPr>
          <w:trHeight w:val="20"/>
        </w:trPr>
        <w:tc>
          <w:tcPr>
            <w:tcW w:w="792" w:type="dxa"/>
            <w:vMerge/>
            <w:tcBorders>
              <w:top w:val="nil"/>
              <w:left w:val="nil"/>
              <w:bottom w:val="nil"/>
              <w:right w:val="nil"/>
            </w:tcBorders>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3602" w:type="dxa"/>
            <w:gridSpan w:val="3"/>
            <w:tcBorders>
              <w:top w:val="single" w:sz="4" w:space="0" w:color="auto"/>
              <w:left w:val="nil"/>
              <w:bottom w:val="nil"/>
              <w:right w:val="nil"/>
            </w:tcBorders>
            <w:shd w:val="clear" w:color="auto" w:fill="auto"/>
            <w:noWrap/>
            <w:vAlign w:val="bottom"/>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TT x jumlah hari dalan 1 periode</w:t>
            </w:r>
          </w:p>
        </w:tc>
        <w:tc>
          <w:tcPr>
            <w:tcW w:w="583" w:type="dxa"/>
            <w:vMerge/>
            <w:tcBorders>
              <w:top w:val="nil"/>
              <w:left w:val="nil"/>
              <w:bottom w:val="nil"/>
              <w:right w:val="nil"/>
            </w:tcBorders>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p>
        </w:tc>
      </w:tr>
      <w:tr w:rsidR="00CA6ECE" w:rsidRPr="00931CC5" w:rsidTr="00105D69">
        <w:trPr>
          <w:trHeight w:val="20"/>
        </w:trPr>
        <w:tc>
          <w:tcPr>
            <w:tcW w:w="792" w:type="dxa"/>
            <w:vMerge w:val="restart"/>
            <w:tcBorders>
              <w:top w:val="nil"/>
              <w:left w:val="nil"/>
              <w:bottom w:val="nil"/>
              <w:right w:val="nil"/>
            </w:tcBorders>
            <w:shd w:val="clear" w:color="auto" w:fill="auto"/>
            <w:noWrap/>
            <w:vAlign w:val="center"/>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 xml:space="preserve">            =</w:t>
            </w:r>
          </w:p>
        </w:tc>
        <w:tc>
          <w:tcPr>
            <w:tcW w:w="1626" w:type="dxa"/>
            <w:tcBorders>
              <w:top w:val="nil"/>
              <w:left w:val="nil"/>
              <w:bottom w:val="nil"/>
              <w:right w:val="nil"/>
            </w:tcBorders>
            <w:shd w:val="clear" w:color="auto" w:fill="auto"/>
            <w:noWrap/>
            <w:vAlign w:val="bottom"/>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200.529</w:t>
            </w:r>
          </w:p>
        </w:tc>
        <w:tc>
          <w:tcPr>
            <w:tcW w:w="695" w:type="dxa"/>
            <w:vMerge w:val="restart"/>
            <w:tcBorders>
              <w:top w:val="nil"/>
              <w:left w:val="nil"/>
              <w:bottom w:val="nil"/>
              <w:right w:val="nil"/>
            </w:tcBorders>
            <w:shd w:val="clear" w:color="auto" w:fill="auto"/>
            <w:noWrap/>
            <w:vAlign w:val="center"/>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X 100%</w:t>
            </w:r>
          </w:p>
        </w:tc>
        <w:tc>
          <w:tcPr>
            <w:tcW w:w="1864" w:type="dxa"/>
            <w:gridSpan w:val="2"/>
            <w:vMerge w:val="restart"/>
            <w:shd w:val="clear" w:color="auto" w:fill="auto"/>
            <w:vAlign w:val="center"/>
          </w:tcPr>
          <w:p w:rsidR="00CA6ECE" w:rsidRPr="00931CC5" w:rsidRDefault="00CA6ECE" w:rsidP="00105D69">
            <w:pPr>
              <w:spacing w:after="0" w:line="240" w:lineRule="auto"/>
              <w:jc w:val="center"/>
              <w:rPr>
                <w:sz w:val="16"/>
              </w:rPr>
            </w:pPr>
            <w:r w:rsidRPr="00931CC5">
              <w:rPr>
                <w:rFonts w:ascii="Times New Roman" w:eastAsiaTheme="minorEastAsia" w:hAnsi="Times New Roman" w:cs="Times New Roman"/>
                <w:sz w:val="16"/>
                <w:szCs w:val="24"/>
              </w:rPr>
              <w:t>=  68,67 %</w:t>
            </w:r>
          </w:p>
        </w:tc>
      </w:tr>
      <w:tr w:rsidR="00CA6ECE" w:rsidRPr="00931CC5" w:rsidTr="00105D69">
        <w:trPr>
          <w:trHeight w:val="20"/>
        </w:trPr>
        <w:tc>
          <w:tcPr>
            <w:tcW w:w="792" w:type="dxa"/>
            <w:vMerge/>
            <w:tcBorders>
              <w:top w:val="nil"/>
              <w:left w:val="nil"/>
              <w:bottom w:val="nil"/>
              <w:right w:val="nil"/>
            </w:tcBorders>
            <w:vAlign w:val="center"/>
            <w:hideMark/>
          </w:tcPr>
          <w:p w:rsidR="00CA6ECE" w:rsidRPr="00931CC5" w:rsidRDefault="00CA6ECE"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1626" w:type="dxa"/>
            <w:tcBorders>
              <w:top w:val="single" w:sz="4" w:space="0" w:color="auto"/>
              <w:left w:val="nil"/>
              <w:bottom w:val="nil"/>
              <w:right w:val="nil"/>
            </w:tcBorders>
            <w:shd w:val="clear" w:color="auto" w:fill="auto"/>
            <w:noWrap/>
            <w:vAlign w:val="bottom"/>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800 x 365</w:t>
            </w:r>
          </w:p>
        </w:tc>
        <w:tc>
          <w:tcPr>
            <w:tcW w:w="695" w:type="dxa"/>
            <w:vMerge/>
            <w:tcBorders>
              <w:top w:val="nil"/>
              <w:left w:val="nil"/>
              <w:bottom w:val="nil"/>
              <w:right w:val="nil"/>
            </w:tcBorders>
            <w:vAlign w:val="center"/>
            <w:hideMark/>
          </w:tcPr>
          <w:p w:rsidR="00CA6ECE" w:rsidRPr="00931CC5" w:rsidRDefault="00CA6ECE"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1864" w:type="dxa"/>
            <w:gridSpan w:val="2"/>
            <w:vMerge/>
            <w:shd w:val="clear" w:color="auto" w:fill="auto"/>
          </w:tcPr>
          <w:p w:rsidR="00CA6ECE" w:rsidRPr="00931CC5" w:rsidRDefault="00CA6ECE" w:rsidP="00105D69">
            <w:pPr>
              <w:spacing w:after="0" w:line="240" w:lineRule="auto"/>
              <w:rPr>
                <w:sz w:val="16"/>
              </w:rPr>
            </w:pPr>
          </w:p>
        </w:tc>
      </w:tr>
    </w:tbl>
    <w:p w:rsidR="00ED692D" w:rsidRDefault="00ED692D" w:rsidP="00105D69">
      <w:pPr>
        <w:pStyle w:val="ListParagraph"/>
        <w:autoSpaceDE w:val="0"/>
        <w:autoSpaceDN w:val="0"/>
        <w:adjustRightInd w:val="0"/>
        <w:spacing w:after="0"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Standar Pelayanan Minimal, ideal persentase pemakaian tempat tidur (BOR) adalah 60% - 80%. Jadi persentase pemakaian tempat tidur  pada ruang inap kelas 1 di RSUP DR M Djamil Padang adalah ideal yaitu 68,67%.</w:t>
      </w:r>
    </w:p>
    <w:p w:rsidR="00ED692D" w:rsidRPr="00437059"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hAnsi="Times New Roman" w:cs="Times New Roman"/>
          <w:bCs/>
          <w:sz w:val="24"/>
        </w:rPr>
      </w:pPr>
      <w:r w:rsidRPr="00437059">
        <w:rPr>
          <w:rFonts w:ascii="Times New Roman" w:hAnsi="Times New Roman" w:cs="Times New Roman"/>
          <w:bCs/>
          <w:sz w:val="24"/>
        </w:rPr>
        <w:t>Bed Turn Over (BTO)</w:t>
      </w:r>
    </w:p>
    <w:tbl>
      <w:tblPr>
        <w:tblW w:w="3828" w:type="dxa"/>
        <w:tblInd w:w="675" w:type="dxa"/>
        <w:tblLook w:val="04A0" w:firstRow="1" w:lastRow="0" w:firstColumn="1" w:lastColumn="0" w:noHBand="0" w:noVBand="1"/>
      </w:tblPr>
      <w:tblGrid>
        <w:gridCol w:w="1134"/>
        <w:gridCol w:w="1559"/>
        <w:gridCol w:w="1135"/>
      </w:tblGrid>
      <w:tr w:rsidR="00ED692D" w:rsidRPr="00931CC5" w:rsidTr="00105D69">
        <w:trPr>
          <w:trHeight w:val="113"/>
        </w:trPr>
        <w:tc>
          <w:tcPr>
            <w:tcW w:w="1134" w:type="dxa"/>
            <w:vMerge w:val="restart"/>
            <w:tcBorders>
              <w:top w:val="nil"/>
              <w:left w:val="nil"/>
              <w:bottom w:val="nil"/>
              <w:right w:val="nil"/>
            </w:tcBorders>
            <w:shd w:val="clear" w:color="auto" w:fill="auto"/>
            <w:noWrap/>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Rumus =</w:t>
            </w:r>
          </w:p>
        </w:tc>
        <w:tc>
          <w:tcPr>
            <w:tcW w:w="2694" w:type="dxa"/>
            <w:gridSpan w:val="2"/>
            <w:tcBorders>
              <w:top w:val="nil"/>
              <w:left w:val="nil"/>
              <w:bottom w:val="nil"/>
              <w:right w:val="nil"/>
            </w:tcBorders>
            <w:shd w:val="clear" w:color="auto" w:fill="auto"/>
            <w:noWrap/>
            <w:vAlign w:val="bottom"/>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keluar( H + M )</w:t>
            </w:r>
          </w:p>
        </w:tc>
      </w:tr>
      <w:tr w:rsidR="00ED692D" w:rsidRPr="00931CC5" w:rsidTr="00105D69">
        <w:trPr>
          <w:trHeight w:val="113"/>
        </w:trPr>
        <w:tc>
          <w:tcPr>
            <w:tcW w:w="1134" w:type="dxa"/>
            <w:vMerge/>
            <w:tcBorders>
              <w:top w:val="nil"/>
              <w:left w:val="nil"/>
              <w:bottom w:val="nil"/>
              <w:right w:val="nil"/>
            </w:tcBorders>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2694" w:type="dxa"/>
            <w:gridSpan w:val="2"/>
            <w:tcBorders>
              <w:top w:val="single" w:sz="4" w:space="0" w:color="auto"/>
              <w:left w:val="nil"/>
              <w:bottom w:val="nil"/>
              <w:right w:val="nil"/>
            </w:tcBorders>
            <w:shd w:val="clear" w:color="auto" w:fill="auto"/>
            <w:noWrap/>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tempat tidur</w:t>
            </w:r>
          </w:p>
        </w:tc>
      </w:tr>
      <w:tr w:rsidR="00CA6ECE" w:rsidRPr="00931CC5" w:rsidTr="00105D69">
        <w:trPr>
          <w:trHeight w:val="113"/>
        </w:trPr>
        <w:tc>
          <w:tcPr>
            <w:tcW w:w="1134" w:type="dxa"/>
            <w:vMerge w:val="restart"/>
            <w:tcBorders>
              <w:top w:val="nil"/>
              <w:left w:val="nil"/>
              <w:bottom w:val="nil"/>
              <w:right w:val="nil"/>
            </w:tcBorders>
            <w:shd w:val="clear" w:color="auto" w:fill="auto"/>
            <w:noWrap/>
            <w:vAlign w:val="center"/>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 xml:space="preserve">           =</w:t>
            </w:r>
          </w:p>
        </w:tc>
        <w:tc>
          <w:tcPr>
            <w:tcW w:w="1559" w:type="dxa"/>
            <w:tcBorders>
              <w:top w:val="nil"/>
              <w:left w:val="nil"/>
              <w:bottom w:val="nil"/>
              <w:right w:val="nil"/>
            </w:tcBorders>
            <w:shd w:val="clear" w:color="auto" w:fill="auto"/>
            <w:noWrap/>
            <w:vAlign w:val="bottom"/>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32.734</w:t>
            </w:r>
          </w:p>
        </w:tc>
        <w:tc>
          <w:tcPr>
            <w:tcW w:w="1135" w:type="dxa"/>
            <w:vMerge w:val="restart"/>
            <w:shd w:val="clear" w:color="auto" w:fill="auto"/>
            <w:vAlign w:val="center"/>
          </w:tcPr>
          <w:p w:rsidR="00CA6ECE" w:rsidRPr="00931CC5" w:rsidRDefault="00CA6ECE" w:rsidP="00105D69">
            <w:pPr>
              <w:spacing w:after="0" w:line="240" w:lineRule="auto"/>
              <w:jc w:val="center"/>
              <w:rPr>
                <w:sz w:val="16"/>
              </w:rPr>
            </w:pPr>
            <w:r w:rsidRPr="00931CC5">
              <w:rPr>
                <w:rFonts w:ascii="Times New Roman" w:hAnsi="Times New Roman" w:cs="Times New Roman"/>
                <w:sz w:val="16"/>
              </w:rPr>
              <w:t>=  41 kali</w:t>
            </w:r>
          </w:p>
        </w:tc>
      </w:tr>
      <w:tr w:rsidR="00CA6ECE" w:rsidRPr="00931CC5" w:rsidTr="00105D69">
        <w:trPr>
          <w:trHeight w:val="113"/>
        </w:trPr>
        <w:tc>
          <w:tcPr>
            <w:tcW w:w="1134" w:type="dxa"/>
            <w:vMerge/>
            <w:tcBorders>
              <w:top w:val="nil"/>
              <w:left w:val="nil"/>
              <w:bottom w:val="nil"/>
              <w:right w:val="nil"/>
            </w:tcBorders>
            <w:vAlign w:val="center"/>
            <w:hideMark/>
          </w:tcPr>
          <w:p w:rsidR="00CA6ECE" w:rsidRPr="00931CC5" w:rsidRDefault="00CA6ECE"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1559" w:type="dxa"/>
            <w:tcBorders>
              <w:top w:val="single" w:sz="4" w:space="0" w:color="auto"/>
              <w:left w:val="nil"/>
              <w:bottom w:val="nil"/>
              <w:right w:val="nil"/>
            </w:tcBorders>
            <w:shd w:val="clear" w:color="auto" w:fill="auto"/>
            <w:noWrap/>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800</w:t>
            </w:r>
          </w:p>
        </w:tc>
        <w:tc>
          <w:tcPr>
            <w:tcW w:w="1135" w:type="dxa"/>
            <w:vMerge/>
            <w:shd w:val="clear" w:color="auto" w:fill="auto"/>
          </w:tcPr>
          <w:p w:rsidR="00CA6ECE" w:rsidRPr="00931CC5" w:rsidRDefault="00CA6ECE" w:rsidP="00105D69">
            <w:pPr>
              <w:spacing w:after="0" w:line="240" w:lineRule="auto"/>
              <w:rPr>
                <w:sz w:val="16"/>
              </w:rPr>
            </w:pPr>
          </w:p>
        </w:tc>
      </w:tr>
    </w:tbl>
    <w:p w:rsidR="009E03CE" w:rsidRDefault="00B26CCB" w:rsidP="00105D69">
      <w:pPr>
        <w:pStyle w:val="ListParagraph"/>
        <w:autoSpaceDE w:val="0"/>
        <w:autoSpaceDN w:val="0"/>
        <w:adjustRightInd w:val="0"/>
        <w:spacing w:after="0" w:line="240" w:lineRule="auto"/>
        <w:ind w:left="567"/>
        <w:jc w:val="both"/>
        <w:rPr>
          <w:rFonts w:ascii="Times New Roman" w:eastAsiaTheme="minorEastAsia" w:hAnsi="Times New Roman" w:cs="Times New Roman"/>
          <w:sz w:val="24"/>
          <w:szCs w:val="24"/>
        </w:rPr>
      </w:pPr>
      <w:r>
        <w:rPr>
          <w:rFonts w:ascii="Times New Roman" w:hAnsi="Times New Roman" w:cs="Times New Roman"/>
          <w:sz w:val="16"/>
        </w:rPr>
        <w:t xml:space="preserve">       </w:t>
      </w:r>
      <w:r w:rsidR="00ED692D">
        <w:rPr>
          <w:rFonts w:ascii="Times New Roman" w:eastAsiaTheme="minorEastAsia" w:hAnsi="Times New Roman" w:cs="Times New Roman"/>
          <w:sz w:val="24"/>
          <w:szCs w:val="24"/>
        </w:rPr>
        <w:t>Menurut Standar Pelayanan Minimal,  ideal frekuensi pemakaian tempat tidur adalah 41 – 50 kali. Jadi ferekuensi pemakaian tempat pada ruang inap kelas 1 di RSUP DR M Djamil Padang adalah ideal yaitu 41 kali</w:t>
      </w:r>
    </w:p>
    <w:p w:rsidR="00ED692D" w:rsidRPr="009E03CE"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eastAsiaTheme="minorEastAsia" w:hAnsi="Times New Roman" w:cs="Times New Roman"/>
          <w:sz w:val="24"/>
          <w:szCs w:val="24"/>
        </w:rPr>
      </w:pPr>
      <w:r w:rsidRPr="00437059">
        <w:rPr>
          <w:rFonts w:ascii="Times New Roman" w:hAnsi="Times New Roman" w:cs="Times New Roman"/>
          <w:bCs/>
          <w:sz w:val="24"/>
          <w:szCs w:val="24"/>
        </w:rPr>
        <w:t>Turn Over Interval (TOI)</w:t>
      </w:r>
    </w:p>
    <w:tbl>
      <w:tblPr>
        <w:tblW w:w="4428" w:type="dxa"/>
        <w:tblInd w:w="675" w:type="dxa"/>
        <w:tblCellMar>
          <w:left w:w="0" w:type="dxa"/>
          <w:right w:w="0" w:type="dxa"/>
        </w:tblCellMar>
        <w:tblLook w:val="04A0" w:firstRow="1" w:lastRow="0" w:firstColumn="1" w:lastColumn="0" w:noHBand="0" w:noVBand="1"/>
      </w:tblPr>
      <w:tblGrid>
        <w:gridCol w:w="899"/>
        <w:gridCol w:w="1852"/>
        <w:gridCol w:w="1709"/>
      </w:tblGrid>
      <w:tr w:rsidR="00ED692D" w:rsidRPr="00931CC5" w:rsidTr="00105D69">
        <w:trPr>
          <w:trHeight w:val="57"/>
        </w:trPr>
        <w:tc>
          <w:tcPr>
            <w:tcW w:w="883" w:type="dxa"/>
            <w:vMerge w:val="restart"/>
            <w:tcBorders>
              <w:top w:val="nil"/>
              <w:left w:val="nil"/>
              <w:bottom w:val="nil"/>
              <w:right w:val="nil"/>
            </w:tcBorders>
            <w:shd w:val="clear" w:color="auto" w:fill="auto"/>
            <w:noWrap/>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 xml:space="preserve">Rumus </w:t>
            </w:r>
            <w:r w:rsidR="009E03CE" w:rsidRPr="00931CC5">
              <w:rPr>
                <w:rFonts w:ascii="Times New Roman" w:eastAsia="Times New Roman" w:hAnsi="Times New Roman" w:cs="Times New Roman"/>
                <w:color w:val="000000"/>
                <w:sz w:val="16"/>
                <w:lang w:eastAsia="id-ID"/>
              </w:rPr>
              <w:t xml:space="preserve"> </w:t>
            </w:r>
            <w:r w:rsidRPr="00931CC5">
              <w:rPr>
                <w:rFonts w:ascii="Times New Roman" w:eastAsia="Times New Roman" w:hAnsi="Times New Roman" w:cs="Times New Roman"/>
                <w:color w:val="000000"/>
                <w:sz w:val="16"/>
                <w:lang w:eastAsia="id-ID"/>
              </w:rPr>
              <w:t xml:space="preserve">= </w:t>
            </w:r>
          </w:p>
        </w:tc>
        <w:tc>
          <w:tcPr>
            <w:tcW w:w="3545" w:type="dxa"/>
            <w:gridSpan w:val="2"/>
            <w:tcBorders>
              <w:top w:val="nil"/>
              <w:left w:val="nil"/>
              <w:bottom w:val="nil"/>
              <w:right w:val="nil"/>
            </w:tcBorders>
            <w:shd w:val="clear" w:color="auto" w:fill="auto"/>
            <w:noWrap/>
            <w:vAlign w:val="bottom"/>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TT x periode) – hari perawatan</w:t>
            </w:r>
          </w:p>
        </w:tc>
      </w:tr>
      <w:tr w:rsidR="00ED692D" w:rsidRPr="00931CC5" w:rsidTr="00105D69">
        <w:trPr>
          <w:trHeight w:val="57"/>
        </w:trPr>
        <w:tc>
          <w:tcPr>
            <w:tcW w:w="883" w:type="dxa"/>
            <w:vMerge/>
            <w:tcBorders>
              <w:top w:val="nil"/>
              <w:left w:val="nil"/>
              <w:bottom w:val="nil"/>
              <w:right w:val="nil"/>
            </w:tcBorders>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3545" w:type="dxa"/>
            <w:gridSpan w:val="2"/>
            <w:tcBorders>
              <w:top w:val="single" w:sz="4" w:space="0" w:color="auto"/>
              <w:left w:val="nil"/>
              <w:bottom w:val="nil"/>
              <w:right w:val="nil"/>
            </w:tcBorders>
            <w:shd w:val="clear" w:color="auto" w:fill="auto"/>
            <w:noWrap/>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keluar ( H + M )</w:t>
            </w:r>
          </w:p>
        </w:tc>
      </w:tr>
      <w:tr w:rsidR="002F4C76" w:rsidRPr="00931CC5" w:rsidTr="00105D69">
        <w:trPr>
          <w:trHeight w:val="57"/>
        </w:trPr>
        <w:tc>
          <w:tcPr>
            <w:tcW w:w="883" w:type="dxa"/>
            <w:vMerge w:val="restart"/>
            <w:tcBorders>
              <w:top w:val="nil"/>
              <w:left w:val="nil"/>
              <w:bottom w:val="nil"/>
              <w:right w:val="nil"/>
            </w:tcBorders>
            <w:shd w:val="clear" w:color="auto" w:fill="auto"/>
            <w:noWrap/>
            <w:vAlign w:val="center"/>
            <w:hideMark/>
          </w:tcPr>
          <w:p w:rsidR="002F4C76" w:rsidRPr="00931CC5" w:rsidRDefault="002F4C76" w:rsidP="00105D69">
            <w:pPr>
              <w:spacing w:after="0" w:line="240" w:lineRule="auto"/>
              <w:ind w:left="0" w:firstLine="0"/>
              <w:contextualSpacing/>
              <w:jc w:val="right"/>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w:t>
            </w:r>
          </w:p>
        </w:tc>
        <w:tc>
          <w:tcPr>
            <w:tcW w:w="1836" w:type="dxa"/>
            <w:tcBorders>
              <w:top w:val="nil"/>
              <w:left w:val="nil"/>
              <w:bottom w:val="nil"/>
            </w:tcBorders>
            <w:shd w:val="clear" w:color="auto" w:fill="auto"/>
            <w:noWrap/>
            <w:vAlign w:val="bottom"/>
            <w:hideMark/>
          </w:tcPr>
          <w:p w:rsidR="002F4C76" w:rsidRPr="00931CC5" w:rsidRDefault="002F4C76"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(800 x 365) –   200.529</w:t>
            </w:r>
          </w:p>
        </w:tc>
        <w:tc>
          <w:tcPr>
            <w:tcW w:w="1709" w:type="dxa"/>
            <w:vMerge w:val="restart"/>
            <w:shd w:val="clear" w:color="auto" w:fill="auto"/>
            <w:vAlign w:val="center"/>
          </w:tcPr>
          <w:p w:rsidR="002F4C76" w:rsidRPr="00931CC5" w:rsidRDefault="002F4C76" w:rsidP="00105D69">
            <w:pPr>
              <w:spacing w:after="0" w:line="240" w:lineRule="auto"/>
              <w:jc w:val="center"/>
              <w:rPr>
                <w:sz w:val="16"/>
              </w:rPr>
            </w:pPr>
            <w:r w:rsidRPr="00931CC5">
              <w:rPr>
                <w:rFonts w:ascii="Times New Roman" w:hAnsi="Times New Roman" w:cs="Times New Roman"/>
                <w:sz w:val="16"/>
                <w:szCs w:val="24"/>
              </w:rPr>
              <w:t>=   2 hari</w:t>
            </w:r>
          </w:p>
        </w:tc>
      </w:tr>
      <w:tr w:rsidR="002F4C76" w:rsidRPr="00931CC5" w:rsidTr="00105D69">
        <w:trPr>
          <w:trHeight w:val="57"/>
        </w:trPr>
        <w:tc>
          <w:tcPr>
            <w:tcW w:w="883" w:type="dxa"/>
            <w:vMerge/>
            <w:tcBorders>
              <w:top w:val="nil"/>
              <w:left w:val="nil"/>
              <w:bottom w:val="nil"/>
              <w:right w:val="nil"/>
            </w:tcBorders>
            <w:vAlign w:val="center"/>
            <w:hideMark/>
          </w:tcPr>
          <w:p w:rsidR="002F4C76" w:rsidRPr="00931CC5" w:rsidRDefault="002F4C76" w:rsidP="00105D69">
            <w:pPr>
              <w:spacing w:after="0" w:line="240" w:lineRule="auto"/>
              <w:ind w:left="0" w:firstLine="0"/>
              <w:contextualSpacing/>
              <w:rPr>
                <w:rFonts w:ascii="Times New Roman" w:eastAsia="Times New Roman" w:hAnsi="Times New Roman" w:cs="Times New Roman"/>
                <w:color w:val="000000"/>
                <w:sz w:val="16"/>
                <w:lang w:eastAsia="id-ID"/>
              </w:rPr>
            </w:pPr>
          </w:p>
        </w:tc>
        <w:tc>
          <w:tcPr>
            <w:tcW w:w="1836" w:type="dxa"/>
            <w:tcBorders>
              <w:top w:val="single" w:sz="4" w:space="0" w:color="auto"/>
              <w:left w:val="nil"/>
              <w:bottom w:val="nil"/>
            </w:tcBorders>
            <w:shd w:val="clear" w:color="auto" w:fill="auto"/>
            <w:noWrap/>
            <w:vAlign w:val="bottom"/>
            <w:hideMark/>
          </w:tcPr>
          <w:p w:rsidR="002F4C76" w:rsidRPr="00931CC5" w:rsidRDefault="002F4C76" w:rsidP="00105D69">
            <w:pPr>
              <w:spacing w:after="0" w:line="240" w:lineRule="auto"/>
              <w:ind w:left="0" w:firstLine="0"/>
              <w:contextualSpacing/>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32.734</w:t>
            </w:r>
          </w:p>
        </w:tc>
        <w:tc>
          <w:tcPr>
            <w:tcW w:w="1709" w:type="dxa"/>
            <w:vMerge/>
            <w:shd w:val="clear" w:color="auto" w:fill="auto"/>
          </w:tcPr>
          <w:p w:rsidR="002F4C76" w:rsidRPr="00931CC5" w:rsidRDefault="002F4C76" w:rsidP="00105D69">
            <w:pPr>
              <w:spacing w:after="0" w:line="240" w:lineRule="auto"/>
              <w:rPr>
                <w:sz w:val="16"/>
              </w:rPr>
            </w:pPr>
          </w:p>
        </w:tc>
      </w:tr>
    </w:tbl>
    <w:p w:rsidR="00ED692D" w:rsidRDefault="009E03CE" w:rsidP="00105D69">
      <w:pPr>
        <w:pStyle w:val="ListParagraph"/>
        <w:autoSpaceDE w:val="0"/>
        <w:autoSpaceDN w:val="0"/>
        <w:adjustRightInd w:val="0"/>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BE4033">
        <w:rPr>
          <w:rFonts w:ascii="Times New Roman" w:hAnsi="Times New Roman" w:cs="Times New Roman"/>
          <w:sz w:val="24"/>
          <w:szCs w:val="24"/>
        </w:rPr>
        <w:t xml:space="preserve">     </w:t>
      </w:r>
      <w:r>
        <w:rPr>
          <w:rFonts w:ascii="Times New Roman" w:hAnsi="Times New Roman" w:cs="Times New Roman"/>
          <w:sz w:val="24"/>
          <w:szCs w:val="24"/>
        </w:rPr>
        <w:t xml:space="preserve"> </w:t>
      </w:r>
      <w:r w:rsidR="00ED692D" w:rsidRPr="009E03CE">
        <w:rPr>
          <w:rFonts w:ascii="Times New Roman" w:hAnsi="Times New Roman" w:cs="Times New Roman"/>
          <w:sz w:val="16"/>
          <w:szCs w:val="24"/>
        </w:rPr>
        <w:t xml:space="preserve"> </w:t>
      </w:r>
      <w:r w:rsidR="00ED692D">
        <w:rPr>
          <w:rFonts w:ascii="Times New Roman" w:eastAsiaTheme="minorEastAsia" w:hAnsi="Times New Roman" w:cs="Times New Roman"/>
          <w:sz w:val="24"/>
          <w:szCs w:val="24"/>
        </w:rPr>
        <w:t>Menurut Standar Pelayanan Minimal, ideal rata - rata tempat tidur kosong adalah 1 – 3 hari. Jadi rata - rata tempat tidur kosong pada ruang inap kelas 1 di RSUP DR M Djamil Padang adalah ideal yaitu 2 hari</w:t>
      </w:r>
    </w:p>
    <w:p w:rsidR="00ED692D" w:rsidRPr="00437059" w:rsidRDefault="00ED692D" w:rsidP="00105D69">
      <w:pPr>
        <w:pStyle w:val="ListParagraph"/>
        <w:numPr>
          <w:ilvl w:val="0"/>
          <w:numId w:val="18"/>
        </w:numPr>
        <w:autoSpaceDE w:val="0"/>
        <w:autoSpaceDN w:val="0"/>
        <w:adjustRightInd w:val="0"/>
        <w:spacing w:after="0" w:line="240" w:lineRule="auto"/>
        <w:ind w:left="284" w:hanging="284"/>
        <w:jc w:val="both"/>
        <w:rPr>
          <w:rFonts w:ascii="Times New Roman" w:hAnsi="Times New Roman" w:cs="Times New Roman"/>
          <w:sz w:val="24"/>
          <w:szCs w:val="24"/>
        </w:rPr>
      </w:pPr>
      <w:r w:rsidRPr="00437059">
        <w:rPr>
          <w:rFonts w:ascii="Times New Roman" w:hAnsi="Times New Roman" w:cs="Times New Roman"/>
          <w:sz w:val="24"/>
          <w:szCs w:val="24"/>
        </w:rPr>
        <w:t>Mutu Pelayanan</w:t>
      </w:r>
    </w:p>
    <w:p w:rsidR="00ED692D" w:rsidRPr="00736F09"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hAnsi="Times New Roman" w:cs="Times New Roman"/>
          <w:sz w:val="24"/>
          <w:szCs w:val="24"/>
        </w:rPr>
      </w:pPr>
      <w:r w:rsidRPr="00437059">
        <w:rPr>
          <w:rFonts w:ascii="Times New Roman" w:hAnsi="Times New Roman" w:cs="Times New Roman"/>
          <w:bCs/>
          <w:sz w:val="24"/>
          <w:szCs w:val="24"/>
        </w:rPr>
        <w:t>Gross Death Rate (GDR)</w:t>
      </w:r>
    </w:p>
    <w:tbl>
      <w:tblPr>
        <w:tblW w:w="5704" w:type="dxa"/>
        <w:tblInd w:w="675" w:type="dxa"/>
        <w:tblCellMar>
          <w:left w:w="0" w:type="dxa"/>
          <w:right w:w="0" w:type="dxa"/>
        </w:tblCellMar>
        <w:tblLook w:val="04A0" w:firstRow="1" w:lastRow="0" w:firstColumn="1" w:lastColumn="0" w:noHBand="0" w:noVBand="1"/>
      </w:tblPr>
      <w:tblGrid>
        <w:gridCol w:w="995"/>
        <w:gridCol w:w="3058"/>
        <w:gridCol w:w="697"/>
        <w:gridCol w:w="954"/>
      </w:tblGrid>
      <w:tr w:rsidR="00105D69" w:rsidRPr="00931CC5" w:rsidTr="00931CC5">
        <w:trPr>
          <w:trHeight w:val="20"/>
        </w:trPr>
        <w:tc>
          <w:tcPr>
            <w:tcW w:w="979" w:type="dxa"/>
            <w:vMerge w:val="restart"/>
            <w:tcBorders>
              <w:top w:val="nil"/>
              <w:left w:val="nil"/>
              <w:bottom w:val="nil"/>
              <w:right w:val="nil"/>
            </w:tcBorders>
            <w:shd w:val="clear" w:color="auto" w:fill="auto"/>
            <w:noWrap/>
            <w:vAlign w:val="center"/>
            <w:hideMark/>
          </w:tcPr>
          <w:p w:rsidR="00105D69" w:rsidRPr="00931CC5" w:rsidRDefault="00105D69" w:rsidP="00105D69">
            <w:pPr>
              <w:spacing w:after="0" w:line="240" w:lineRule="auto"/>
              <w:ind w:left="0" w:firstLine="0"/>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Rumus  =</w:t>
            </w:r>
          </w:p>
        </w:tc>
        <w:tc>
          <w:tcPr>
            <w:tcW w:w="3042" w:type="dxa"/>
            <w:tcBorders>
              <w:top w:val="nil"/>
              <w:left w:val="nil"/>
              <w:bottom w:val="nil"/>
              <w:right w:val="nil"/>
            </w:tcBorders>
            <w:shd w:val="clear" w:color="auto" w:fill="auto"/>
            <w:noWrap/>
            <w:vAlign w:val="bottom"/>
            <w:hideMark/>
          </w:tcPr>
          <w:p w:rsidR="00105D69" w:rsidRPr="00931CC5" w:rsidRDefault="00105D69"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mati seluruhnya</w:t>
            </w:r>
          </w:p>
        </w:tc>
        <w:tc>
          <w:tcPr>
            <w:tcW w:w="681" w:type="dxa"/>
            <w:vMerge w:val="restart"/>
            <w:tcBorders>
              <w:top w:val="nil"/>
              <w:left w:val="nil"/>
              <w:bottom w:val="nil"/>
              <w:right w:val="nil"/>
            </w:tcBorders>
            <w:shd w:val="clear" w:color="auto" w:fill="auto"/>
            <w:noWrap/>
            <w:vAlign w:val="center"/>
            <w:hideMark/>
          </w:tcPr>
          <w:p w:rsidR="00105D69" w:rsidRPr="00931CC5" w:rsidRDefault="00105D69" w:rsidP="00105D69">
            <w:pPr>
              <w:spacing w:after="0" w:line="240" w:lineRule="auto"/>
              <w:ind w:left="0" w:firstLine="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x 1000</w:t>
            </w:r>
          </w:p>
        </w:tc>
        <w:tc>
          <w:tcPr>
            <w:tcW w:w="1002" w:type="dxa"/>
            <w:tcBorders>
              <w:top w:val="nil"/>
              <w:left w:val="nil"/>
              <w:bottom w:val="nil"/>
              <w:right w:val="nil"/>
            </w:tcBorders>
          </w:tcPr>
          <w:p w:rsidR="00105D69" w:rsidRPr="00931CC5" w:rsidRDefault="00105D69" w:rsidP="00105D69">
            <w:pPr>
              <w:spacing w:after="0" w:line="240" w:lineRule="auto"/>
              <w:ind w:left="0" w:firstLine="0"/>
              <w:jc w:val="center"/>
              <w:rPr>
                <w:rFonts w:ascii="Calibri" w:eastAsia="Times New Roman" w:hAnsi="Calibri" w:cs="Calibri"/>
                <w:color w:val="000000"/>
                <w:sz w:val="16"/>
                <w:lang w:eastAsia="id-ID"/>
              </w:rPr>
            </w:pPr>
          </w:p>
        </w:tc>
      </w:tr>
      <w:tr w:rsidR="00105D69" w:rsidRPr="00931CC5" w:rsidTr="00931CC5">
        <w:trPr>
          <w:trHeight w:val="20"/>
        </w:trPr>
        <w:tc>
          <w:tcPr>
            <w:tcW w:w="979" w:type="dxa"/>
            <w:vMerge/>
            <w:tcBorders>
              <w:top w:val="nil"/>
              <w:left w:val="nil"/>
              <w:bottom w:val="nil"/>
              <w:right w:val="nil"/>
            </w:tcBorders>
            <w:vAlign w:val="center"/>
            <w:hideMark/>
          </w:tcPr>
          <w:p w:rsidR="00105D69" w:rsidRPr="00931CC5" w:rsidRDefault="00105D69" w:rsidP="00105D69">
            <w:pPr>
              <w:spacing w:after="0" w:line="240" w:lineRule="auto"/>
              <w:ind w:left="0" w:firstLine="0"/>
              <w:rPr>
                <w:rFonts w:ascii="Times New Roman" w:eastAsia="Times New Roman" w:hAnsi="Times New Roman" w:cs="Times New Roman"/>
                <w:color w:val="000000"/>
                <w:sz w:val="16"/>
                <w:lang w:eastAsia="id-ID"/>
              </w:rPr>
            </w:pPr>
          </w:p>
        </w:tc>
        <w:tc>
          <w:tcPr>
            <w:tcW w:w="3042" w:type="dxa"/>
            <w:tcBorders>
              <w:top w:val="single" w:sz="8" w:space="0" w:color="auto"/>
              <w:left w:val="nil"/>
              <w:bottom w:val="nil"/>
              <w:right w:val="nil"/>
            </w:tcBorders>
            <w:shd w:val="clear" w:color="auto" w:fill="auto"/>
            <w:noWrap/>
            <w:hideMark/>
          </w:tcPr>
          <w:p w:rsidR="00105D69" w:rsidRPr="00931CC5" w:rsidRDefault="00105D69"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keluar (H + M)</w:t>
            </w:r>
          </w:p>
        </w:tc>
        <w:tc>
          <w:tcPr>
            <w:tcW w:w="681" w:type="dxa"/>
            <w:vMerge/>
            <w:tcBorders>
              <w:top w:val="nil"/>
              <w:left w:val="nil"/>
              <w:bottom w:val="nil"/>
              <w:right w:val="nil"/>
            </w:tcBorders>
            <w:vAlign w:val="center"/>
            <w:hideMark/>
          </w:tcPr>
          <w:p w:rsidR="00105D69" w:rsidRPr="00931CC5" w:rsidRDefault="00105D69" w:rsidP="00105D69">
            <w:pPr>
              <w:spacing w:after="0" w:line="240" w:lineRule="auto"/>
              <w:ind w:left="0" w:firstLine="0"/>
              <w:rPr>
                <w:rFonts w:ascii="Calibri" w:eastAsia="Times New Roman" w:hAnsi="Calibri" w:cs="Calibri"/>
                <w:color w:val="000000"/>
                <w:sz w:val="16"/>
                <w:lang w:eastAsia="id-ID"/>
              </w:rPr>
            </w:pPr>
          </w:p>
        </w:tc>
        <w:tc>
          <w:tcPr>
            <w:tcW w:w="1002" w:type="dxa"/>
            <w:tcBorders>
              <w:top w:val="nil"/>
              <w:left w:val="nil"/>
              <w:bottom w:val="nil"/>
              <w:right w:val="nil"/>
            </w:tcBorders>
          </w:tcPr>
          <w:p w:rsidR="00105D69" w:rsidRPr="00931CC5" w:rsidRDefault="00105D69" w:rsidP="00105D69">
            <w:pPr>
              <w:spacing w:after="0" w:line="240" w:lineRule="auto"/>
              <w:ind w:left="0" w:firstLine="0"/>
              <w:rPr>
                <w:rFonts w:ascii="Calibri" w:eastAsia="Times New Roman" w:hAnsi="Calibri" w:cs="Calibri"/>
                <w:color w:val="000000"/>
                <w:sz w:val="16"/>
                <w:lang w:eastAsia="id-ID"/>
              </w:rPr>
            </w:pPr>
          </w:p>
        </w:tc>
      </w:tr>
      <w:tr w:rsidR="00931CC5" w:rsidRPr="00931CC5" w:rsidTr="00931CC5">
        <w:trPr>
          <w:trHeight w:val="20"/>
        </w:trPr>
        <w:tc>
          <w:tcPr>
            <w:tcW w:w="979" w:type="dxa"/>
            <w:vMerge w:val="restart"/>
            <w:tcBorders>
              <w:top w:val="nil"/>
              <w:left w:val="nil"/>
              <w:bottom w:val="nil"/>
              <w:right w:val="nil"/>
            </w:tcBorders>
            <w:shd w:val="clear" w:color="auto" w:fill="auto"/>
            <w:noWrap/>
            <w:vAlign w:val="bottom"/>
            <w:hideMark/>
          </w:tcPr>
          <w:p w:rsidR="00931CC5" w:rsidRPr="00931CC5" w:rsidRDefault="00931CC5" w:rsidP="00105D69">
            <w:pPr>
              <w:spacing w:after="0" w:line="240" w:lineRule="auto"/>
              <w:ind w:left="0" w:firstLine="0"/>
              <w:jc w:val="right"/>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w:t>
            </w:r>
          </w:p>
        </w:tc>
        <w:tc>
          <w:tcPr>
            <w:tcW w:w="3042" w:type="dxa"/>
            <w:tcBorders>
              <w:top w:val="nil"/>
              <w:left w:val="nil"/>
              <w:bottom w:val="nil"/>
              <w:right w:val="nil"/>
            </w:tcBorders>
            <w:shd w:val="clear" w:color="auto" w:fill="auto"/>
            <w:noWrap/>
            <w:vAlign w:val="bottom"/>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3.114</w:t>
            </w:r>
          </w:p>
        </w:tc>
        <w:tc>
          <w:tcPr>
            <w:tcW w:w="681" w:type="dxa"/>
            <w:vMerge w:val="restart"/>
            <w:tcBorders>
              <w:top w:val="nil"/>
              <w:left w:val="nil"/>
              <w:bottom w:val="nil"/>
              <w:right w:val="nil"/>
            </w:tcBorders>
            <w:shd w:val="clear" w:color="auto" w:fill="auto"/>
            <w:noWrap/>
            <w:vAlign w:val="center"/>
            <w:hideMark/>
          </w:tcPr>
          <w:p w:rsidR="00931CC5" w:rsidRPr="00931CC5" w:rsidRDefault="00931CC5" w:rsidP="00105D69">
            <w:pPr>
              <w:spacing w:after="0" w:line="240" w:lineRule="auto"/>
              <w:ind w:left="0" w:firstLine="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x 1000</w:t>
            </w:r>
          </w:p>
        </w:tc>
        <w:tc>
          <w:tcPr>
            <w:tcW w:w="1002" w:type="dxa"/>
            <w:vMerge w:val="restart"/>
            <w:tcBorders>
              <w:top w:val="nil"/>
              <w:left w:val="nil"/>
              <w:right w:val="nil"/>
            </w:tcBorders>
            <w:vAlign w:val="center"/>
          </w:tcPr>
          <w:p w:rsidR="00931CC5" w:rsidRPr="00931CC5" w:rsidRDefault="00931CC5" w:rsidP="00931CC5">
            <w:pPr>
              <w:spacing w:after="0" w:line="240" w:lineRule="auto"/>
              <w:ind w:left="0" w:firstLine="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 95 orang</w:t>
            </w:r>
          </w:p>
        </w:tc>
      </w:tr>
      <w:tr w:rsidR="00931CC5" w:rsidRPr="00931CC5" w:rsidTr="00931CC5">
        <w:trPr>
          <w:trHeight w:val="20"/>
        </w:trPr>
        <w:tc>
          <w:tcPr>
            <w:tcW w:w="979"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Times New Roman" w:eastAsia="Times New Roman" w:hAnsi="Times New Roman" w:cs="Times New Roman"/>
                <w:color w:val="000000"/>
                <w:sz w:val="16"/>
                <w:lang w:eastAsia="id-ID"/>
              </w:rPr>
            </w:pPr>
          </w:p>
        </w:tc>
        <w:tc>
          <w:tcPr>
            <w:tcW w:w="3042" w:type="dxa"/>
            <w:tcBorders>
              <w:top w:val="single" w:sz="8" w:space="0" w:color="auto"/>
              <w:left w:val="nil"/>
              <w:bottom w:val="nil"/>
              <w:right w:val="nil"/>
            </w:tcBorders>
            <w:shd w:val="clear" w:color="auto" w:fill="auto"/>
            <w:noWrap/>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32.734</w:t>
            </w:r>
          </w:p>
        </w:tc>
        <w:tc>
          <w:tcPr>
            <w:tcW w:w="681"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c>
          <w:tcPr>
            <w:tcW w:w="1002" w:type="dxa"/>
            <w:vMerge/>
            <w:tcBorders>
              <w:left w:val="nil"/>
              <w:bottom w:val="nil"/>
              <w:right w:val="nil"/>
            </w:tcBorders>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r>
    </w:tbl>
    <w:p w:rsidR="00ED692D" w:rsidRDefault="00ED692D" w:rsidP="00105D69">
      <w:pPr>
        <w:pStyle w:val="ListParagraph"/>
        <w:autoSpaceDE w:val="0"/>
        <w:autoSpaceDN w:val="0"/>
        <w:adjustRightInd w:val="0"/>
        <w:spacing w:after="0" w:line="24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Menurut Standar Pelayanan Minimal, ideal angka kematian untuk tiap – tiap 1000 penderita keluar adalah 45 orang. Jadi angka kematian untuk tiap – tiap 1000 penderita keluar pada ruang inap kelas 1 di RSUP DR M Djamil Padang adalah tidak ideal yaitu 95 orang</w:t>
      </w:r>
    </w:p>
    <w:p w:rsidR="00ED692D" w:rsidRPr="001353F1"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hAnsi="Times New Roman" w:cs="Times New Roman"/>
          <w:sz w:val="24"/>
          <w:szCs w:val="24"/>
        </w:rPr>
      </w:pPr>
      <w:r w:rsidRPr="00437059">
        <w:rPr>
          <w:rFonts w:ascii="Times New Roman" w:hAnsi="Times New Roman" w:cs="Times New Roman"/>
          <w:bCs/>
          <w:sz w:val="24"/>
          <w:szCs w:val="24"/>
        </w:rPr>
        <w:t>Net Death Rate</w:t>
      </w:r>
    </w:p>
    <w:tbl>
      <w:tblPr>
        <w:tblW w:w="6226" w:type="dxa"/>
        <w:tblInd w:w="720" w:type="dxa"/>
        <w:tblCellMar>
          <w:left w:w="0" w:type="dxa"/>
          <w:right w:w="0" w:type="dxa"/>
        </w:tblCellMar>
        <w:tblLook w:val="04A0" w:firstRow="1" w:lastRow="0" w:firstColumn="1" w:lastColumn="0" w:noHBand="0" w:noVBand="1"/>
      </w:tblPr>
      <w:tblGrid>
        <w:gridCol w:w="919"/>
        <w:gridCol w:w="3592"/>
        <w:gridCol w:w="659"/>
        <w:gridCol w:w="1056"/>
      </w:tblGrid>
      <w:tr w:rsidR="00931CC5" w:rsidRPr="00931CC5" w:rsidTr="00931CC5">
        <w:trPr>
          <w:trHeight w:val="20"/>
        </w:trPr>
        <w:tc>
          <w:tcPr>
            <w:tcW w:w="903" w:type="dxa"/>
            <w:vMerge w:val="restart"/>
            <w:tcBorders>
              <w:top w:val="nil"/>
              <w:left w:val="nil"/>
              <w:bottom w:val="nil"/>
              <w:right w:val="nil"/>
            </w:tcBorders>
            <w:shd w:val="clear" w:color="auto" w:fill="auto"/>
            <w:noWrap/>
            <w:vAlign w:val="center"/>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Rumus  =</w:t>
            </w:r>
          </w:p>
        </w:tc>
        <w:tc>
          <w:tcPr>
            <w:tcW w:w="3576" w:type="dxa"/>
            <w:tcBorders>
              <w:top w:val="nil"/>
              <w:left w:val="nil"/>
              <w:bottom w:val="single" w:sz="4" w:space="0" w:color="auto"/>
              <w:right w:val="nil"/>
            </w:tcBorders>
            <w:shd w:val="clear" w:color="auto" w:fill="auto"/>
            <w:noWrap/>
            <w:vAlign w:val="bottom"/>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mati &gt; 48 jam dirawat</w:t>
            </w:r>
          </w:p>
        </w:tc>
        <w:tc>
          <w:tcPr>
            <w:tcW w:w="643" w:type="dxa"/>
            <w:vMerge w:val="restart"/>
            <w:tcBorders>
              <w:top w:val="nil"/>
              <w:left w:val="nil"/>
              <w:bottom w:val="nil"/>
              <w:right w:val="nil"/>
            </w:tcBorders>
            <w:shd w:val="clear" w:color="auto" w:fill="auto"/>
            <w:noWrap/>
            <w:vAlign w:val="center"/>
            <w:hideMark/>
          </w:tcPr>
          <w:p w:rsidR="00931CC5" w:rsidRPr="00931CC5" w:rsidRDefault="00931CC5" w:rsidP="00105D69">
            <w:pPr>
              <w:spacing w:after="0" w:line="240" w:lineRule="auto"/>
              <w:ind w:left="-250" w:firstLine="25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x 1000</w:t>
            </w:r>
          </w:p>
        </w:tc>
        <w:tc>
          <w:tcPr>
            <w:tcW w:w="1104" w:type="dxa"/>
            <w:tcBorders>
              <w:top w:val="nil"/>
              <w:left w:val="nil"/>
              <w:bottom w:val="nil"/>
              <w:right w:val="nil"/>
            </w:tcBorders>
          </w:tcPr>
          <w:p w:rsidR="00931CC5" w:rsidRPr="00931CC5" w:rsidRDefault="00931CC5" w:rsidP="00105D69">
            <w:pPr>
              <w:spacing w:after="0" w:line="240" w:lineRule="auto"/>
              <w:ind w:left="-250" w:firstLine="250"/>
              <w:jc w:val="center"/>
              <w:rPr>
                <w:rFonts w:ascii="Calibri" w:eastAsia="Times New Roman" w:hAnsi="Calibri" w:cs="Calibri"/>
                <w:color w:val="000000"/>
                <w:sz w:val="16"/>
                <w:lang w:eastAsia="id-ID"/>
              </w:rPr>
            </w:pPr>
          </w:p>
        </w:tc>
      </w:tr>
      <w:tr w:rsidR="00931CC5" w:rsidRPr="00931CC5" w:rsidTr="00931CC5">
        <w:trPr>
          <w:trHeight w:val="20"/>
        </w:trPr>
        <w:tc>
          <w:tcPr>
            <w:tcW w:w="903"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Times New Roman" w:eastAsia="Times New Roman" w:hAnsi="Times New Roman" w:cs="Times New Roman"/>
                <w:color w:val="000000"/>
                <w:sz w:val="16"/>
                <w:lang w:eastAsia="id-ID"/>
              </w:rPr>
            </w:pPr>
          </w:p>
        </w:tc>
        <w:tc>
          <w:tcPr>
            <w:tcW w:w="3576" w:type="dxa"/>
            <w:tcBorders>
              <w:top w:val="single" w:sz="4" w:space="0" w:color="auto"/>
              <w:left w:val="nil"/>
              <w:bottom w:val="nil"/>
              <w:right w:val="nil"/>
            </w:tcBorders>
            <w:shd w:val="clear" w:color="auto" w:fill="auto"/>
            <w:noWrap/>
            <w:vAlign w:val="bottom"/>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Jumlah pasien keluar ( H + M )</w:t>
            </w:r>
          </w:p>
        </w:tc>
        <w:tc>
          <w:tcPr>
            <w:tcW w:w="643"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c>
          <w:tcPr>
            <w:tcW w:w="1104" w:type="dxa"/>
            <w:tcBorders>
              <w:top w:val="nil"/>
              <w:left w:val="nil"/>
              <w:bottom w:val="nil"/>
              <w:right w:val="nil"/>
            </w:tcBorders>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r>
      <w:tr w:rsidR="00931CC5" w:rsidRPr="00931CC5" w:rsidTr="00931CC5">
        <w:trPr>
          <w:trHeight w:val="20"/>
        </w:trPr>
        <w:tc>
          <w:tcPr>
            <w:tcW w:w="903" w:type="dxa"/>
            <w:vMerge w:val="restart"/>
            <w:tcBorders>
              <w:top w:val="nil"/>
              <w:left w:val="nil"/>
              <w:bottom w:val="nil"/>
              <w:right w:val="nil"/>
            </w:tcBorders>
            <w:shd w:val="clear" w:color="auto" w:fill="auto"/>
            <w:noWrap/>
            <w:vAlign w:val="center"/>
            <w:hideMark/>
          </w:tcPr>
          <w:p w:rsidR="00931CC5" w:rsidRPr="00931CC5" w:rsidRDefault="00931CC5" w:rsidP="00105D69">
            <w:pPr>
              <w:spacing w:after="0" w:line="240" w:lineRule="auto"/>
              <w:ind w:left="0" w:firstLine="0"/>
              <w:jc w:val="right"/>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lastRenderedPageBreak/>
              <w:t>=</w:t>
            </w:r>
          </w:p>
        </w:tc>
        <w:tc>
          <w:tcPr>
            <w:tcW w:w="3576" w:type="dxa"/>
            <w:tcBorders>
              <w:top w:val="nil"/>
              <w:left w:val="nil"/>
              <w:bottom w:val="nil"/>
              <w:right w:val="nil"/>
            </w:tcBorders>
            <w:shd w:val="clear" w:color="auto" w:fill="auto"/>
            <w:noWrap/>
            <w:vAlign w:val="bottom"/>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1.852</w:t>
            </w:r>
          </w:p>
        </w:tc>
        <w:tc>
          <w:tcPr>
            <w:tcW w:w="643" w:type="dxa"/>
            <w:vMerge w:val="restart"/>
            <w:tcBorders>
              <w:top w:val="nil"/>
              <w:left w:val="nil"/>
              <w:bottom w:val="nil"/>
              <w:right w:val="nil"/>
            </w:tcBorders>
            <w:shd w:val="clear" w:color="auto" w:fill="auto"/>
            <w:noWrap/>
            <w:vAlign w:val="center"/>
            <w:hideMark/>
          </w:tcPr>
          <w:p w:rsidR="00931CC5" w:rsidRPr="00931CC5" w:rsidRDefault="00931CC5" w:rsidP="00105D69">
            <w:pPr>
              <w:spacing w:after="0" w:line="240" w:lineRule="auto"/>
              <w:ind w:left="0" w:firstLine="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x 1000</w:t>
            </w:r>
          </w:p>
        </w:tc>
        <w:tc>
          <w:tcPr>
            <w:tcW w:w="1104" w:type="dxa"/>
            <w:vMerge w:val="restart"/>
            <w:tcBorders>
              <w:top w:val="nil"/>
              <w:left w:val="nil"/>
              <w:right w:val="nil"/>
            </w:tcBorders>
            <w:vAlign w:val="center"/>
          </w:tcPr>
          <w:p w:rsidR="00931CC5" w:rsidRPr="00931CC5" w:rsidRDefault="00931CC5" w:rsidP="00931CC5">
            <w:pPr>
              <w:spacing w:after="0" w:line="240" w:lineRule="auto"/>
              <w:ind w:left="0" w:firstLine="0"/>
              <w:jc w:val="center"/>
              <w:rPr>
                <w:rFonts w:ascii="Calibri" w:eastAsia="Times New Roman" w:hAnsi="Calibri" w:cs="Calibri"/>
                <w:color w:val="000000"/>
                <w:sz w:val="16"/>
                <w:lang w:eastAsia="id-ID"/>
              </w:rPr>
            </w:pPr>
            <w:r w:rsidRPr="00931CC5">
              <w:rPr>
                <w:rFonts w:ascii="Calibri" w:eastAsia="Times New Roman" w:hAnsi="Calibri" w:cs="Calibri"/>
                <w:color w:val="000000"/>
                <w:sz w:val="16"/>
                <w:lang w:eastAsia="id-ID"/>
              </w:rPr>
              <w:t xml:space="preserve">= 56 </w:t>
            </w:r>
            <w:r w:rsidRPr="00931CC5">
              <w:rPr>
                <w:rFonts w:ascii="Calibri" w:eastAsia="Times New Roman" w:hAnsi="Calibri" w:cs="Calibri"/>
                <w:color w:val="000000"/>
                <w:sz w:val="16"/>
                <w:lang w:eastAsia="id-ID"/>
              </w:rPr>
              <w:t>orang</w:t>
            </w:r>
          </w:p>
        </w:tc>
      </w:tr>
      <w:tr w:rsidR="00931CC5" w:rsidRPr="00931CC5" w:rsidTr="00931CC5">
        <w:trPr>
          <w:trHeight w:val="20"/>
        </w:trPr>
        <w:tc>
          <w:tcPr>
            <w:tcW w:w="903"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Times New Roman" w:eastAsia="Times New Roman" w:hAnsi="Times New Roman" w:cs="Times New Roman"/>
                <w:color w:val="000000"/>
                <w:sz w:val="16"/>
                <w:lang w:eastAsia="id-ID"/>
              </w:rPr>
            </w:pPr>
          </w:p>
        </w:tc>
        <w:tc>
          <w:tcPr>
            <w:tcW w:w="3576" w:type="dxa"/>
            <w:tcBorders>
              <w:top w:val="single" w:sz="8" w:space="0" w:color="auto"/>
              <w:left w:val="nil"/>
              <w:bottom w:val="nil"/>
              <w:right w:val="nil"/>
            </w:tcBorders>
            <w:shd w:val="clear" w:color="auto" w:fill="auto"/>
            <w:noWrap/>
            <w:vAlign w:val="bottom"/>
            <w:hideMark/>
          </w:tcPr>
          <w:p w:rsidR="00931CC5" w:rsidRPr="00931CC5" w:rsidRDefault="00931CC5" w:rsidP="00105D69">
            <w:pPr>
              <w:spacing w:after="0" w:line="240" w:lineRule="auto"/>
              <w:ind w:left="0" w:firstLine="0"/>
              <w:jc w:val="center"/>
              <w:rPr>
                <w:rFonts w:ascii="Times New Roman" w:eastAsia="Times New Roman" w:hAnsi="Times New Roman" w:cs="Times New Roman"/>
                <w:color w:val="000000"/>
                <w:sz w:val="16"/>
                <w:lang w:eastAsia="id-ID"/>
              </w:rPr>
            </w:pPr>
            <w:r w:rsidRPr="00931CC5">
              <w:rPr>
                <w:rFonts w:ascii="Times New Roman" w:eastAsia="Times New Roman" w:hAnsi="Times New Roman" w:cs="Times New Roman"/>
                <w:color w:val="000000"/>
                <w:sz w:val="16"/>
                <w:lang w:eastAsia="id-ID"/>
              </w:rPr>
              <w:t>32.734</w:t>
            </w:r>
          </w:p>
        </w:tc>
        <w:tc>
          <w:tcPr>
            <w:tcW w:w="643" w:type="dxa"/>
            <w:vMerge/>
            <w:tcBorders>
              <w:top w:val="nil"/>
              <w:left w:val="nil"/>
              <w:bottom w:val="nil"/>
              <w:right w:val="nil"/>
            </w:tcBorders>
            <w:vAlign w:val="center"/>
            <w:hideMark/>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c>
          <w:tcPr>
            <w:tcW w:w="1104" w:type="dxa"/>
            <w:vMerge/>
            <w:tcBorders>
              <w:left w:val="nil"/>
              <w:bottom w:val="nil"/>
              <w:right w:val="nil"/>
            </w:tcBorders>
          </w:tcPr>
          <w:p w:rsidR="00931CC5" w:rsidRPr="00931CC5" w:rsidRDefault="00931CC5" w:rsidP="00105D69">
            <w:pPr>
              <w:spacing w:after="0" w:line="240" w:lineRule="auto"/>
              <w:ind w:left="0" w:firstLine="0"/>
              <w:rPr>
                <w:rFonts w:ascii="Calibri" w:eastAsia="Times New Roman" w:hAnsi="Calibri" w:cs="Calibri"/>
                <w:color w:val="000000"/>
                <w:sz w:val="16"/>
                <w:lang w:eastAsia="id-ID"/>
              </w:rPr>
            </w:pPr>
          </w:p>
        </w:tc>
      </w:tr>
    </w:tbl>
    <w:p w:rsidR="00BE4033" w:rsidRDefault="00ED692D" w:rsidP="00105D69">
      <w:pPr>
        <w:spacing w:after="0" w:line="240" w:lineRule="auto"/>
        <w:ind w:left="567" w:firstLine="0"/>
        <w:contextualSpacing/>
        <w:jc w:val="both"/>
        <w:rPr>
          <w:rFonts w:ascii="Times New Roman" w:hAnsi="Times New Roman" w:cs="Times New Roman"/>
          <w:sz w:val="24"/>
          <w:szCs w:val="24"/>
        </w:rPr>
      </w:pPr>
      <w:r>
        <w:rPr>
          <w:rFonts w:ascii="Times New Roman" w:eastAsiaTheme="minorEastAsia" w:hAnsi="Times New Roman" w:cs="Times New Roman"/>
          <w:sz w:val="24"/>
          <w:szCs w:val="24"/>
        </w:rPr>
        <w:t>Menurut Standar Pelayanan Minimal</w:t>
      </w:r>
      <w:r>
        <w:rPr>
          <w:rFonts w:ascii="Times New Roman" w:hAnsi="Times New Roman" w:cs="Times New Roman"/>
          <w:sz w:val="24"/>
          <w:szCs w:val="24"/>
        </w:rPr>
        <w:t xml:space="preserve">, ideal angka kematian lebih dari 48 jam setelah dirawat untuk tiap – tiap penderita keluar adalah 25 orang. Jadi angka kematian lebih dari 48 jam setelah dirawat untuk tiap – tiap penderita keluar </w:t>
      </w:r>
      <w:r>
        <w:rPr>
          <w:rFonts w:ascii="Times New Roman" w:eastAsiaTheme="minorEastAsia" w:hAnsi="Times New Roman" w:cs="Times New Roman"/>
          <w:sz w:val="24"/>
          <w:szCs w:val="24"/>
        </w:rPr>
        <w:t xml:space="preserve">pada ruang inap kelas 1 di RSUP DR M Djamil Padang adalah tidak ideal yaitu </w:t>
      </w:r>
      <w:r>
        <w:rPr>
          <w:rFonts w:ascii="Times New Roman" w:hAnsi="Times New Roman" w:cs="Times New Roman"/>
          <w:sz w:val="24"/>
          <w:szCs w:val="24"/>
        </w:rPr>
        <w:t>56 orang</w:t>
      </w:r>
    </w:p>
    <w:p w:rsidR="00ED692D" w:rsidRPr="00BE4033" w:rsidRDefault="00ED692D" w:rsidP="00105D69">
      <w:pPr>
        <w:pStyle w:val="ListParagraph"/>
        <w:numPr>
          <w:ilvl w:val="0"/>
          <w:numId w:val="18"/>
        </w:numPr>
        <w:spacing w:after="0" w:line="240" w:lineRule="auto"/>
        <w:ind w:left="284" w:hanging="284"/>
        <w:rPr>
          <w:rFonts w:ascii="Times New Roman" w:hAnsi="Times New Roman" w:cs="Times New Roman"/>
          <w:sz w:val="26"/>
          <w:szCs w:val="24"/>
        </w:rPr>
      </w:pPr>
      <w:r w:rsidRPr="00BE4033">
        <w:rPr>
          <w:rFonts w:ascii="Times New Roman" w:hAnsi="Times New Roman" w:cs="Times New Roman"/>
          <w:sz w:val="24"/>
        </w:rPr>
        <w:t xml:space="preserve">Tingkat Efesiensi Pelayanan </w:t>
      </w:r>
    </w:p>
    <w:p w:rsidR="00ED692D" w:rsidRPr="00437059" w:rsidRDefault="00ED692D" w:rsidP="00105D69">
      <w:pPr>
        <w:pStyle w:val="ListParagraph"/>
        <w:numPr>
          <w:ilvl w:val="0"/>
          <w:numId w:val="9"/>
        </w:numPr>
        <w:autoSpaceDE w:val="0"/>
        <w:autoSpaceDN w:val="0"/>
        <w:adjustRightInd w:val="0"/>
        <w:spacing w:after="0" w:line="240" w:lineRule="auto"/>
        <w:ind w:left="567" w:hanging="207"/>
        <w:jc w:val="both"/>
        <w:rPr>
          <w:rFonts w:ascii="Times New Roman" w:hAnsi="Times New Roman" w:cs="Times New Roman"/>
          <w:sz w:val="24"/>
          <w:szCs w:val="24"/>
        </w:rPr>
      </w:pPr>
      <w:r w:rsidRPr="00437059">
        <w:rPr>
          <w:rFonts w:ascii="Times New Roman" w:hAnsi="Times New Roman" w:cs="Times New Roman"/>
          <w:bCs/>
          <w:sz w:val="24"/>
          <w:szCs w:val="24"/>
        </w:rPr>
        <w:t>Average Lenght Of Stay (Av LOS)</w:t>
      </w:r>
    </w:p>
    <w:tbl>
      <w:tblPr>
        <w:tblW w:w="4395" w:type="dxa"/>
        <w:tblInd w:w="675" w:type="dxa"/>
        <w:tblLook w:val="04A0" w:firstRow="1" w:lastRow="0" w:firstColumn="1" w:lastColumn="0" w:noHBand="0" w:noVBand="1"/>
      </w:tblPr>
      <w:tblGrid>
        <w:gridCol w:w="993"/>
        <w:gridCol w:w="1152"/>
        <w:gridCol w:w="2250"/>
      </w:tblGrid>
      <w:tr w:rsidR="00ED692D" w:rsidRPr="00931CC5" w:rsidTr="00105D69">
        <w:trPr>
          <w:trHeight w:val="170"/>
        </w:trPr>
        <w:tc>
          <w:tcPr>
            <w:tcW w:w="993" w:type="dxa"/>
            <w:vMerge w:val="restart"/>
            <w:tcBorders>
              <w:top w:val="nil"/>
              <w:left w:val="nil"/>
              <w:bottom w:val="nil"/>
              <w:right w:val="nil"/>
            </w:tcBorders>
            <w:shd w:val="clear" w:color="auto" w:fill="auto"/>
            <w:noWrap/>
            <w:vAlign w:val="center"/>
            <w:hideMark/>
          </w:tcPr>
          <w:p w:rsidR="00ED692D" w:rsidRPr="00931CC5" w:rsidRDefault="00BE4033" w:rsidP="00105D69">
            <w:pPr>
              <w:spacing w:after="0" w:line="240" w:lineRule="auto"/>
              <w:ind w:left="0" w:firstLine="0"/>
              <w:contextualSpacing/>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 xml:space="preserve">Rumus </w:t>
            </w:r>
            <w:r w:rsidR="00CA6ECE" w:rsidRPr="00931CC5">
              <w:rPr>
                <w:rFonts w:ascii="Times New Roman" w:eastAsia="Times New Roman" w:hAnsi="Times New Roman" w:cs="Times New Roman"/>
                <w:color w:val="000000"/>
                <w:sz w:val="18"/>
                <w:lang w:eastAsia="id-ID"/>
              </w:rPr>
              <w:t xml:space="preserve"> </w:t>
            </w:r>
            <w:r w:rsidR="00ED692D" w:rsidRPr="00931CC5">
              <w:rPr>
                <w:rFonts w:ascii="Times New Roman" w:eastAsia="Times New Roman" w:hAnsi="Times New Roman" w:cs="Times New Roman"/>
                <w:color w:val="000000"/>
                <w:sz w:val="18"/>
                <w:lang w:eastAsia="id-ID"/>
              </w:rPr>
              <w:t>=</w:t>
            </w:r>
          </w:p>
        </w:tc>
        <w:tc>
          <w:tcPr>
            <w:tcW w:w="3402" w:type="dxa"/>
            <w:gridSpan w:val="2"/>
            <w:tcBorders>
              <w:top w:val="nil"/>
              <w:left w:val="nil"/>
              <w:bottom w:val="nil"/>
              <w:right w:val="nil"/>
            </w:tcBorders>
            <w:shd w:val="clear" w:color="auto" w:fill="auto"/>
            <w:noWrap/>
            <w:vAlign w:val="bottom"/>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Jumlah lama dirawat</w:t>
            </w:r>
          </w:p>
        </w:tc>
      </w:tr>
      <w:tr w:rsidR="00ED692D" w:rsidRPr="00931CC5" w:rsidTr="00105D69">
        <w:trPr>
          <w:trHeight w:val="170"/>
        </w:trPr>
        <w:tc>
          <w:tcPr>
            <w:tcW w:w="993" w:type="dxa"/>
            <w:vMerge/>
            <w:tcBorders>
              <w:top w:val="nil"/>
              <w:left w:val="nil"/>
              <w:bottom w:val="nil"/>
              <w:right w:val="nil"/>
            </w:tcBorders>
            <w:vAlign w:val="center"/>
            <w:hideMark/>
          </w:tcPr>
          <w:p w:rsidR="00ED692D" w:rsidRPr="00931CC5" w:rsidRDefault="00ED692D" w:rsidP="00105D69">
            <w:pPr>
              <w:spacing w:after="0" w:line="240" w:lineRule="auto"/>
              <w:ind w:left="0" w:firstLine="0"/>
              <w:contextualSpacing/>
              <w:rPr>
                <w:rFonts w:ascii="Times New Roman" w:eastAsia="Times New Roman" w:hAnsi="Times New Roman" w:cs="Times New Roman"/>
                <w:color w:val="000000"/>
                <w:sz w:val="18"/>
                <w:lang w:eastAsia="id-ID"/>
              </w:rPr>
            </w:pPr>
          </w:p>
        </w:tc>
        <w:tc>
          <w:tcPr>
            <w:tcW w:w="3402" w:type="dxa"/>
            <w:gridSpan w:val="2"/>
            <w:tcBorders>
              <w:top w:val="single" w:sz="4" w:space="0" w:color="auto"/>
              <w:left w:val="nil"/>
              <w:bottom w:val="nil"/>
              <w:right w:val="nil"/>
            </w:tcBorders>
            <w:shd w:val="clear" w:color="auto" w:fill="auto"/>
            <w:noWrap/>
            <w:hideMark/>
          </w:tcPr>
          <w:p w:rsidR="00ED692D" w:rsidRPr="00931CC5" w:rsidRDefault="00ED692D" w:rsidP="00105D69">
            <w:pPr>
              <w:spacing w:after="0" w:line="240" w:lineRule="auto"/>
              <w:ind w:left="0" w:firstLine="0"/>
              <w:contextualSpacing/>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Jumlah pasien keluar ( H + M )</w:t>
            </w:r>
          </w:p>
        </w:tc>
      </w:tr>
      <w:tr w:rsidR="00CA6ECE" w:rsidRPr="00931CC5" w:rsidTr="00105D69">
        <w:trPr>
          <w:trHeight w:val="170"/>
        </w:trPr>
        <w:tc>
          <w:tcPr>
            <w:tcW w:w="993" w:type="dxa"/>
            <w:vMerge w:val="restart"/>
            <w:tcBorders>
              <w:top w:val="nil"/>
              <w:left w:val="nil"/>
              <w:bottom w:val="nil"/>
              <w:right w:val="nil"/>
            </w:tcBorders>
            <w:shd w:val="clear" w:color="auto" w:fill="auto"/>
            <w:noWrap/>
            <w:vAlign w:val="center"/>
            <w:hideMark/>
          </w:tcPr>
          <w:p w:rsidR="00CA6ECE" w:rsidRPr="00931CC5" w:rsidRDefault="00CA6ECE" w:rsidP="00105D69">
            <w:pPr>
              <w:spacing w:after="0" w:line="240" w:lineRule="auto"/>
              <w:ind w:left="0" w:firstLine="0"/>
              <w:contextualSpacing/>
              <w:jc w:val="right"/>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w:t>
            </w:r>
          </w:p>
        </w:tc>
        <w:tc>
          <w:tcPr>
            <w:tcW w:w="1152" w:type="dxa"/>
            <w:tcBorders>
              <w:top w:val="nil"/>
              <w:left w:val="nil"/>
              <w:bottom w:val="nil"/>
              <w:right w:val="nil"/>
            </w:tcBorders>
            <w:shd w:val="clear" w:color="auto" w:fill="auto"/>
            <w:noWrap/>
            <w:vAlign w:val="bottom"/>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199.011</w:t>
            </w:r>
          </w:p>
        </w:tc>
        <w:tc>
          <w:tcPr>
            <w:tcW w:w="2250" w:type="dxa"/>
            <w:vMerge w:val="restart"/>
            <w:shd w:val="clear" w:color="auto" w:fill="auto"/>
            <w:vAlign w:val="center"/>
          </w:tcPr>
          <w:p w:rsidR="00CA6ECE" w:rsidRPr="00931CC5" w:rsidRDefault="00CA6ECE" w:rsidP="00105D69">
            <w:pPr>
              <w:spacing w:after="0" w:line="240" w:lineRule="auto"/>
              <w:rPr>
                <w:sz w:val="18"/>
              </w:rPr>
            </w:pPr>
            <w:r w:rsidRPr="00931CC5">
              <w:rPr>
                <w:rFonts w:ascii="Times New Roman" w:hAnsi="Times New Roman" w:cs="Times New Roman"/>
                <w:sz w:val="18"/>
                <w:szCs w:val="24"/>
              </w:rPr>
              <w:t>=   6 hari</w:t>
            </w:r>
          </w:p>
        </w:tc>
      </w:tr>
      <w:tr w:rsidR="00CA6ECE" w:rsidRPr="00931CC5" w:rsidTr="00105D69">
        <w:trPr>
          <w:trHeight w:val="170"/>
        </w:trPr>
        <w:tc>
          <w:tcPr>
            <w:tcW w:w="993" w:type="dxa"/>
            <w:vMerge/>
            <w:tcBorders>
              <w:top w:val="nil"/>
              <w:left w:val="nil"/>
              <w:bottom w:val="nil"/>
              <w:right w:val="nil"/>
            </w:tcBorders>
            <w:vAlign w:val="center"/>
            <w:hideMark/>
          </w:tcPr>
          <w:p w:rsidR="00CA6ECE" w:rsidRPr="00931CC5" w:rsidRDefault="00CA6ECE" w:rsidP="00105D69">
            <w:pPr>
              <w:spacing w:after="0" w:line="240" w:lineRule="auto"/>
              <w:ind w:left="0" w:firstLine="0"/>
              <w:contextualSpacing/>
              <w:rPr>
                <w:rFonts w:ascii="Times New Roman" w:eastAsia="Times New Roman" w:hAnsi="Times New Roman" w:cs="Times New Roman"/>
                <w:color w:val="000000"/>
                <w:sz w:val="18"/>
                <w:lang w:eastAsia="id-ID"/>
              </w:rPr>
            </w:pPr>
          </w:p>
        </w:tc>
        <w:tc>
          <w:tcPr>
            <w:tcW w:w="1152" w:type="dxa"/>
            <w:tcBorders>
              <w:top w:val="single" w:sz="4" w:space="0" w:color="auto"/>
              <w:left w:val="nil"/>
              <w:bottom w:val="nil"/>
              <w:right w:val="nil"/>
            </w:tcBorders>
            <w:shd w:val="clear" w:color="auto" w:fill="auto"/>
            <w:noWrap/>
            <w:vAlign w:val="bottom"/>
            <w:hideMark/>
          </w:tcPr>
          <w:p w:rsidR="00CA6ECE" w:rsidRPr="00931CC5" w:rsidRDefault="00CA6ECE" w:rsidP="00105D69">
            <w:pPr>
              <w:spacing w:after="0" w:line="240" w:lineRule="auto"/>
              <w:ind w:left="0" w:firstLine="0"/>
              <w:contextualSpacing/>
              <w:jc w:val="center"/>
              <w:rPr>
                <w:rFonts w:ascii="Times New Roman" w:eastAsia="Times New Roman" w:hAnsi="Times New Roman" w:cs="Times New Roman"/>
                <w:color w:val="000000"/>
                <w:sz w:val="18"/>
                <w:lang w:eastAsia="id-ID"/>
              </w:rPr>
            </w:pPr>
            <w:r w:rsidRPr="00931CC5">
              <w:rPr>
                <w:rFonts w:ascii="Times New Roman" w:eastAsia="Times New Roman" w:hAnsi="Times New Roman" w:cs="Times New Roman"/>
                <w:color w:val="000000"/>
                <w:sz w:val="18"/>
                <w:lang w:eastAsia="id-ID"/>
              </w:rPr>
              <w:t>32.734</w:t>
            </w:r>
          </w:p>
        </w:tc>
        <w:tc>
          <w:tcPr>
            <w:tcW w:w="2250" w:type="dxa"/>
            <w:vMerge/>
            <w:shd w:val="clear" w:color="auto" w:fill="auto"/>
          </w:tcPr>
          <w:p w:rsidR="00CA6ECE" w:rsidRPr="00931CC5" w:rsidRDefault="00CA6ECE" w:rsidP="00105D69">
            <w:pPr>
              <w:spacing w:after="0" w:line="240" w:lineRule="auto"/>
              <w:rPr>
                <w:sz w:val="18"/>
              </w:rPr>
            </w:pPr>
          </w:p>
        </w:tc>
      </w:tr>
    </w:tbl>
    <w:p w:rsidR="00ED692D" w:rsidRDefault="00ED692D" w:rsidP="00931CC5">
      <w:pPr>
        <w:pStyle w:val="ListParagraph"/>
        <w:autoSpaceDE w:val="0"/>
        <w:autoSpaceDN w:val="0"/>
        <w:adjustRightInd w:val="0"/>
        <w:spacing w:after="0" w:line="240" w:lineRule="auto"/>
        <w:ind w:left="567"/>
        <w:rPr>
          <w:rFonts w:ascii="Times New Roman" w:eastAsiaTheme="minorEastAsia" w:hAnsi="Times New Roman" w:cs="Times New Roman"/>
          <w:sz w:val="24"/>
          <w:szCs w:val="24"/>
        </w:rPr>
      </w:pPr>
      <w:bookmarkStart w:id="0" w:name="_GoBack"/>
      <w:r>
        <w:rPr>
          <w:rFonts w:ascii="Times New Roman" w:eastAsiaTheme="minorEastAsia" w:hAnsi="Times New Roman" w:cs="Times New Roman"/>
          <w:sz w:val="24"/>
          <w:szCs w:val="24"/>
        </w:rPr>
        <w:t>Menurut Standar Pelayanan Minimal, ideal rata – rata lama pesien dirawat adalah 6 – 9 hari. Jadi rata – rata lama pasien dirawat pada ruang inap kelas 1 di RSUP DR M Djamil Padang adalah ideal yaitu 6 hari</w:t>
      </w:r>
    </w:p>
    <w:bookmarkEnd w:id="0"/>
    <w:p w:rsidR="00E1175A" w:rsidRDefault="00E1175A" w:rsidP="00105D69">
      <w:pPr>
        <w:autoSpaceDE w:val="0"/>
        <w:autoSpaceDN w:val="0"/>
        <w:adjustRightInd w:val="0"/>
        <w:spacing w:after="0" w:line="240" w:lineRule="auto"/>
        <w:ind w:left="567"/>
        <w:jc w:val="both"/>
        <w:rPr>
          <w:rFonts w:ascii="Times New Roman" w:eastAsiaTheme="minorEastAsia" w:hAnsi="Times New Roman" w:cs="Times New Roman"/>
          <w:sz w:val="24"/>
          <w:szCs w:val="24"/>
        </w:rPr>
      </w:pPr>
    </w:p>
    <w:p w:rsidR="00E1175A" w:rsidRPr="00437059" w:rsidRDefault="00E1175A" w:rsidP="00105D69">
      <w:pPr>
        <w:autoSpaceDE w:val="0"/>
        <w:autoSpaceDN w:val="0"/>
        <w:adjustRightInd w:val="0"/>
        <w:spacing w:after="0" w:line="240" w:lineRule="auto"/>
        <w:contextualSpacing/>
        <w:jc w:val="both"/>
        <w:rPr>
          <w:rFonts w:ascii="Times New Roman" w:hAnsi="Times New Roman" w:cs="Times New Roman"/>
          <w:sz w:val="24"/>
          <w:szCs w:val="24"/>
        </w:rPr>
      </w:pPr>
      <w:r w:rsidRPr="00437059">
        <w:rPr>
          <w:rFonts w:ascii="Times New Roman" w:hAnsi="Times New Roman" w:cs="Times New Roman"/>
          <w:b/>
          <w:sz w:val="24"/>
          <w:szCs w:val="24"/>
        </w:rPr>
        <w:t>Pengujian Hipotesis</w:t>
      </w:r>
    </w:p>
    <w:p w:rsidR="00E503F7" w:rsidRPr="009C5662" w:rsidRDefault="00E1175A"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37059">
        <w:rPr>
          <w:rFonts w:ascii="Times New Roman" w:hAnsi="Times New Roman" w:cs="Times New Roman"/>
          <w:sz w:val="24"/>
          <w:szCs w:val="24"/>
        </w:rPr>
        <w:tab/>
        <w:t>Untuk menjawab hipotesis penulis menggunakan uji tanda</w:t>
      </w:r>
      <w:r w:rsidR="00B4516B">
        <w:rPr>
          <w:rFonts w:ascii="Times New Roman" w:hAnsi="Times New Roman" w:cs="Times New Roman"/>
          <w:sz w:val="24"/>
          <w:szCs w:val="24"/>
        </w:rPr>
        <w:t>.</w:t>
      </w:r>
      <w:r w:rsidRPr="00437059">
        <w:rPr>
          <w:rFonts w:ascii="Times New Roman" w:hAnsi="Times New Roman" w:cs="Times New Roman"/>
          <w:sz w:val="24"/>
          <w:szCs w:val="24"/>
        </w:rPr>
        <w:t xml:space="preserve"> Pengujian hasil pengolahan data yang dilakukan peneliti terlihat dalam tabel berikut :</w:t>
      </w:r>
    </w:p>
    <w:p w:rsidR="00E1175A" w:rsidRPr="00105D69" w:rsidRDefault="00E1175A" w:rsidP="00105D69">
      <w:pPr>
        <w:autoSpaceDE w:val="0"/>
        <w:autoSpaceDN w:val="0"/>
        <w:adjustRightInd w:val="0"/>
        <w:spacing w:after="0" w:line="240" w:lineRule="auto"/>
        <w:contextualSpacing/>
        <w:jc w:val="center"/>
        <w:rPr>
          <w:rFonts w:ascii="Times New Roman" w:hAnsi="Times New Roman" w:cs="Times New Roman"/>
          <w:b/>
          <w:sz w:val="24"/>
          <w:szCs w:val="24"/>
        </w:rPr>
      </w:pPr>
      <w:r w:rsidRPr="00105D69">
        <w:rPr>
          <w:rFonts w:ascii="Times New Roman" w:hAnsi="Times New Roman" w:cs="Times New Roman"/>
          <w:b/>
          <w:sz w:val="24"/>
          <w:szCs w:val="24"/>
        </w:rPr>
        <w:t>RSUP DR M Djamil Padang</w:t>
      </w:r>
    </w:p>
    <w:p w:rsidR="00E1175A" w:rsidRPr="00105D69" w:rsidRDefault="00E1175A" w:rsidP="00105D69">
      <w:pPr>
        <w:autoSpaceDE w:val="0"/>
        <w:autoSpaceDN w:val="0"/>
        <w:adjustRightInd w:val="0"/>
        <w:spacing w:after="0" w:line="240" w:lineRule="auto"/>
        <w:contextualSpacing/>
        <w:jc w:val="center"/>
        <w:rPr>
          <w:rFonts w:ascii="Times New Roman" w:hAnsi="Times New Roman" w:cs="Times New Roman"/>
          <w:b/>
          <w:sz w:val="24"/>
          <w:szCs w:val="24"/>
        </w:rPr>
      </w:pPr>
      <w:r w:rsidRPr="00105D69">
        <w:rPr>
          <w:rFonts w:ascii="Times New Roman" w:hAnsi="Times New Roman" w:cs="Times New Roman"/>
          <w:b/>
          <w:sz w:val="24"/>
          <w:szCs w:val="24"/>
        </w:rPr>
        <w:t>Standar Pelayanan Minimal (SPM)</w:t>
      </w:r>
      <w:r w:rsidR="002F4C76" w:rsidRPr="00105D69">
        <w:rPr>
          <w:rFonts w:ascii="Times New Roman" w:hAnsi="Times New Roman" w:cs="Times New Roman"/>
          <w:b/>
          <w:sz w:val="24"/>
          <w:szCs w:val="24"/>
        </w:rPr>
        <w:t xml:space="preserve"> </w:t>
      </w:r>
      <w:r w:rsidRPr="00105D69">
        <w:rPr>
          <w:rFonts w:ascii="Times New Roman" w:hAnsi="Times New Roman" w:cs="Times New Roman"/>
          <w:b/>
          <w:sz w:val="24"/>
          <w:szCs w:val="24"/>
        </w:rPr>
        <w:t>2014</w:t>
      </w:r>
    </w:p>
    <w:tbl>
      <w:tblPr>
        <w:tblStyle w:val="TableGrid"/>
        <w:tblW w:w="7592" w:type="dxa"/>
        <w:jc w:val="center"/>
        <w:tblInd w:w="108" w:type="dxa"/>
        <w:tblLayout w:type="fixed"/>
        <w:tblCellMar>
          <w:left w:w="17" w:type="dxa"/>
          <w:right w:w="17" w:type="dxa"/>
        </w:tblCellMar>
        <w:tblLook w:val="04A0" w:firstRow="1" w:lastRow="0" w:firstColumn="1" w:lastColumn="0" w:noHBand="0" w:noVBand="1"/>
      </w:tblPr>
      <w:tblGrid>
        <w:gridCol w:w="3996"/>
        <w:gridCol w:w="1263"/>
        <w:gridCol w:w="1199"/>
        <w:gridCol w:w="1134"/>
      </w:tblGrid>
      <w:tr w:rsidR="00E1175A" w:rsidRPr="00931CC5" w:rsidTr="00105D69">
        <w:trPr>
          <w:trHeight w:val="293"/>
          <w:jc w:val="center"/>
        </w:trPr>
        <w:tc>
          <w:tcPr>
            <w:tcW w:w="3996" w:type="dxa"/>
            <w:vAlign w:val="center"/>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Indikator Penilaian</w:t>
            </w:r>
          </w:p>
        </w:tc>
        <w:tc>
          <w:tcPr>
            <w:tcW w:w="1263" w:type="dxa"/>
            <w:vAlign w:val="center"/>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Target</w:t>
            </w:r>
          </w:p>
        </w:tc>
        <w:tc>
          <w:tcPr>
            <w:tcW w:w="1199" w:type="dxa"/>
            <w:vAlign w:val="center"/>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Capaian</w:t>
            </w:r>
          </w:p>
        </w:tc>
        <w:tc>
          <w:tcPr>
            <w:tcW w:w="1134" w:type="dxa"/>
            <w:vAlign w:val="bottom"/>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Selisih Tanda</w:t>
            </w:r>
          </w:p>
        </w:tc>
      </w:tr>
      <w:tr w:rsidR="00E1175A" w:rsidRPr="00931CC5" w:rsidTr="00105D69">
        <w:trPr>
          <w:jc w:val="center"/>
        </w:trPr>
        <w:tc>
          <w:tcPr>
            <w:tcW w:w="3996" w:type="dxa"/>
          </w:tcPr>
          <w:p w:rsidR="00E1175A" w:rsidRPr="00931CC5" w:rsidRDefault="00E1175A" w:rsidP="00105D69">
            <w:pPr>
              <w:autoSpaceDE w:val="0"/>
              <w:autoSpaceDN w:val="0"/>
              <w:adjustRightInd w:val="0"/>
              <w:spacing w:after="0" w:line="240" w:lineRule="auto"/>
              <w:contextualSpacing/>
              <w:rPr>
                <w:rFonts w:ascii="Times New Roman" w:hAnsi="Times New Roman" w:cs="Times New Roman"/>
                <w:sz w:val="18"/>
                <w:szCs w:val="24"/>
              </w:rPr>
            </w:pPr>
            <w:r w:rsidRPr="00931CC5">
              <w:rPr>
                <w:rFonts w:ascii="Times New Roman" w:hAnsi="Times New Roman" w:cs="Times New Roman"/>
                <w:sz w:val="18"/>
                <w:szCs w:val="24"/>
              </w:rPr>
              <w:t>Tingkat Pemanfaatan Sarana Pelayanan Medik</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34" w:type="dxa"/>
          </w:tcPr>
          <w:p w:rsidR="00E1175A" w:rsidRPr="00931CC5" w:rsidRDefault="00E1175A" w:rsidP="00105D69">
            <w:pPr>
              <w:autoSpaceDE w:val="0"/>
              <w:autoSpaceDN w:val="0"/>
              <w:adjustRightInd w:val="0"/>
              <w:spacing w:after="0" w:line="240" w:lineRule="auto"/>
              <w:contextualSpacing/>
              <w:jc w:val="both"/>
              <w:rPr>
                <w:rFonts w:ascii="Times New Roman" w:hAnsi="Times New Roman" w:cs="Times New Roman"/>
                <w:sz w:val="18"/>
                <w:szCs w:val="24"/>
              </w:rPr>
            </w:pPr>
          </w:p>
        </w:tc>
      </w:tr>
      <w:tr w:rsidR="00E1175A" w:rsidRPr="00931CC5" w:rsidTr="00105D69">
        <w:trPr>
          <w:jc w:val="center"/>
        </w:trPr>
        <w:tc>
          <w:tcPr>
            <w:tcW w:w="3996" w:type="dxa"/>
          </w:tcPr>
          <w:p w:rsidR="00E1175A" w:rsidRPr="00931CC5" w:rsidRDefault="00E1175A" w:rsidP="00105D69">
            <w:pPr>
              <w:pStyle w:val="ListParagraph"/>
              <w:numPr>
                <w:ilvl w:val="0"/>
                <w:numId w:val="8"/>
              </w:numPr>
              <w:autoSpaceDE w:val="0"/>
              <w:autoSpaceDN w:val="0"/>
              <w:adjustRightInd w:val="0"/>
              <w:spacing w:after="0" w:line="240" w:lineRule="auto"/>
              <w:ind w:left="318" w:hanging="318"/>
              <w:rPr>
                <w:rFonts w:ascii="Times New Roman" w:hAnsi="Times New Roman" w:cs="Times New Roman"/>
                <w:sz w:val="18"/>
                <w:szCs w:val="24"/>
              </w:rPr>
            </w:pPr>
            <w:r w:rsidRPr="00931CC5">
              <w:rPr>
                <w:rFonts w:ascii="Times New Roman" w:hAnsi="Times New Roman" w:cs="Times New Roman"/>
                <w:sz w:val="18"/>
                <w:szCs w:val="24"/>
              </w:rPr>
              <w:t>Bed accupancy rate</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60 - 85%</w:t>
            </w: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68,67%</w:t>
            </w: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r w:rsidR="00E1175A" w:rsidRPr="00931CC5" w:rsidTr="00105D69">
        <w:trPr>
          <w:jc w:val="center"/>
        </w:trPr>
        <w:tc>
          <w:tcPr>
            <w:tcW w:w="3996" w:type="dxa"/>
          </w:tcPr>
          <w:p w:rsidR="00E1175A" w:rsidRPr="00931CC5" w:rsidRDefault="00E1175A" w:rsidP="00105D69">
            <w:pPr>
              <w:pStyle w:val="ListParagraph"/>
              <w:numPr>
                <w:ilvl w:val="0"/>
                <w:numId w:val="8"/>
              </w:numPr>
              <w:autoSpaceDE w:val="0"/>
              <w:autoSpaceDN w:val="0"/>
              <w:adjustRightInd w:val="0"/>
              <w:spacing w:after="0" w:line="240" w:lineRule="auto"/>
              <w:ind w:left="318" w:hanging="284"/>
              <w:rPr>
                <w:rFonts w:ascii="Times New Roman" w:hAnsi="Times New Roman" w:cs="Times New Roman"/>
                <w:sz w:val="18"/>
                <w:szCs w:val="24"/>
              </w:rPr>
            </w:pPr>
            <w:r w:rsidRPr="00931CC5">
              <w:rPr>
                <w:rFonts w:ascii="Times New Roman" w:hAnsi="Times New Roman" w:cs="Times New Roman"/>
                <w:sz w:val="18"/>
                <w:szCs w:val="24"/>
              </w:rPr>
              <w:t>Bed torn over</w:t>
            </w:r>
          </w:p>
        </w:tc>
        <w:tc>
          <w:tcPr>
            <w:tcW w:w="1263" w:type="dxa"/>
          </w:tcPr>
          <w:p w:rsidR="00E1175A" w:rsidRPr="00931CC5" w:rsidRDefault="00E503F7"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 xml:space="preserve">41-50 </w:t>
            </w:r>
            <w:r w:rsidR="00E1175A" w:rsidRPr="00931CC5">
              <w:rPr>
                <w:rFonts w:ascii="Times New Roman" w:hAnsi="Times New Roman" w:cs="Times New Roman"/>
                <w:sz w:val="18"/>
                <w:szCs w:val="24"/>
              </w:rPr>
              <w:t>kali</w:t>
            </w: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41 kali</w:t>
            </w: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r w:rsidR="00E1175A" w:rsidRPr="00931CC5" w:rsidTr="00105D69">
        <w:trPr>
          <w:jc w:val="center"/>
        </w:trPr>
        <w:tc>
          <w:tcPr>
            <w:tcW w:w="3996" w:type="dxa"/>
          </w:tcPr>
          <w:p w:rsidR="00E1175A" w:rsidRPr="00931CC5" w:rsidRDefault="00E1175A" w:rsidP="00105D69">
            <w:pPr>
              <w:pStyle w:val="ListParagraph"/>
              <w:numPr>
                <w:ilvl w:val="0"/>
                <w:numId w:val="8"/>
              </w:numPr>
              <w:autoSpaceDE w:val="0"/>
              <w:autoSpaceDN w:val="0"/>
              <w:adjustRightInd w:val="0"/>
              <w:spacing w:after="0" w:line="240" w:lineRule="auto"/>
              <w:ind w:left="318" w:hanging="284"/>
              <w:rPr>
                <w:rFonts w:ascii="Times New Roman" w:hAnsi="Times New Roman" w:cs="Times New Roman"/>
                <w:sz w:val="18"/>
                <w:szCs w:val="24"/>
              </w:rPr>
            </w:pPr>
            <w:r w:rsidRPr="00931CC5">
              <w:rPr>
                <w:rFonts w:ascii="Times New Roman" w:hAnsi="Times New Roman" w:cs="Times New Roman"/>
                <w:sz w:val="18"/>
                <w:szCs w:val="24"/>
              </w:rPr>
              <w:t>Turn over interval</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1 - 3 hari</w:t>
            </w: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2 hari</w:t>
            </w: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r w:rsidR="00E1175A" w:rsidRPr="00931CC5" w:rsidTr="00105D69">
        <w:trPr>
          <w:jc w:val="center"/>
        </w:trPr>
        <w:tc>
          <w:tcPr>
            <w:tcW w:w="3996" w:type="dxa"/>
          </w:tcPr>
          <w:p w:rsidR="00E1175A" w:rsidRPr="00931CC5" w:rsidRDefault="00E1175A" w:rsidP="00105D69">
            <w:pPr>
              <w:autoSpaceDE w:val="0"/>
              <w:autoSpaceDN w:val="0"/>
              <w:adjustRightInd w:val="0"/>
              <w:spacing w:after="0" w:line="240" w:lineRule="auto"/>
              <w:contextualSpacing/>
              <w:rPr>
                <w:rFonts w:ascii="Times New Roman" w:hAnsi="Times New Roman" w:cs="Times New Roman"/>
                <w:sz w:val="18"/>
                <w:szCs w:val="24"/>
              </w:rPr>
            </w:pPr>
            <w:r w:rsidRPr="00931CC5">
              <w:rPr>
                <w:rFonts w:ascii="Times New Roman" w:hAnsi="Times New Roman" w:cs="Times New Roman"/>
                <w:sz w:val="18"/>
                <w:szCs w:val="24"/>
              </w:rPr>
              <w:t xml:space="preserve">Mutu Pelayanan </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r>
      <w:tr w:rsidR="00E1175A" w:rsidRPr="00931CC5" w:rsidTr="00105D69">
        <w:trPr>
          <w:jc w:val="center"/>
        </w:trPr>
        <w:tc>
          <w:tcPr>
            <w:tcW w:w="3996" w:type="dxa"/>
          </w:tcPr>
          <w:p w:rsidR="00E1175A" w:rsidRPr="00931CC5" w:rsidRDefault="00E1175A" w:rsidP="00105D69">
            <w:pPr>
              <w:pStyle w:val="ListParagraph"/>
              <w:numPr>
                <w:ilvl w:val="0"/>
                <w:numId w:val="8"/>
              </w:numPr>
              <w:autoSpaceDE w:val="0"/>
              <w:autoSpaceDN w:val="0"/>
              <w:adjustRightInd w:val="0"/>
              <w:spacing w:after="0" w:line="240" w:lineRule="auto"/>
              <w:ind w:left="318" w:hanging="284"/>
              <w:rPr>
                <w:rFonts w:ascii="Times New Roman" w:hAnsi="Times New Roman" w:cs="Times New Roman"/>
                <w:sz w:val="18"/>
                <w:szCs w:val="24"/>
              </w:rPr>
            </w:pPr>
            <w:r w:rsidRPr="00931CC5">
              <w:rPr>
                <w:rFonts w:ascii="Times New Roman" w:hAnsi="Times New Roman" w:cs="Times New Roman"/>
                <w:sz w:val="18"/>
                <w:szCs w:val="24"/>
              </w:rPr>
              <w:t>Gross death rate</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vertAlign w:val="superscript"/>
              </w:rPr>
              <w:t>45</w:t>
            </w:r>
            <w:r w:rsidRPr="00931CC5">
              <w:rPr>
                <w:rFonts w:ascii="Times New Roman" w:hAnsi="Times New Roman" w:cs="Times New Roman"/>
                <w:sz w:val="18"/>
                <w:szCs w:val="24"/>
              </w:rPr>
              <w:t>/</w:t>
            </w:r>
            <w:r w:rsidRPr="00931CC5">
              <w:rPr>
                <w:rFonts w:ascii="Times New Roman" w:hAnsi="Times New Roman" w:cs="Times New Roman"/>
                <w:sz w:val="18"/>
                <w:szCs w:val="24"/>
                <w:vertAlign w:val="subscript"/>
              </w:rPr>
              <w:t>1000</w:t>
            </w: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95 orang</w:t>
            </w: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r w:rsidR="00E1175A" w:rsidRPr="00931CC5" w:rsidTr="00105D69">
        <w:trPr>
          <w:jc w:val="center"/>
        </w:trPr>
        <w:tc>
          <w:tcPr>
            <w:tcW w:w="3996" w:type="dxa"/>
            <w:tcBorders>
              <w:bottom w:val="single" w:sz="4" w:space="0" w:color="000000" w:themeColor="text1"/>
            </w:tcBorders>
          </w:tcPr>
          <w:p w:rsidR="00E1175A" w:rsidRPr="00931CC5" w:rsidRDefault="00E1175A" w:rsidP="00105D69">
            <w:pPr>
              <w:pStyle w:val="ListParagraph"/>
              <w:numPr>
                <w:ilvl w:val="0"/>
                <w:numId w:val="8"/>
              </w:numPr>
              <w:autoSpaceDE w:val="0"/>
              <w:autoSpaceDN w:val="0"/>
              <w:adjustRightInd w:val="0"/>
              <w:spacing w:after="0" w:line="240" w:lineRule="auto"/>
              <w:ind w:left="318" w:hanging="284"/>
              <w:rPr>
                <w:rFonts w:ascii="Times New Roman" w:hAnsi="Times New Roman" w:cs="Times New Roman"/>
                <w:sz w:val="18"/>
                <w:szCs w:val="24"/>
              </w:rPr>
            </w:pPr>
            <w:r w:rsidRPr="00931CC5">
              <w:rPr>
                <w:rFonts w:ascii="Times New Roman" w:hAnsi="Times New Roman" w:cs="Times New Roman"/>
                <w:sz w:val="18"/>
                <w:szCs w:val="24"/>
              </w:rPr>
              <w:t>Net death rate</w:t>
            </w:r>
          </w:p>
        </w:tc>
        <w:tc>
          <w:tcPr>
            <w:tcW w:w="1263" w:type="dxa"/>
            <w:tcBorders>
              <w:bottom w:val="single" w:sz="4" w:space="0" w:color="000000" w:themeColor="text1"/>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vertAlign w:val="superscript"/>
              </w:rPr>
              <w:t>25</w:t>
            </w:r>
            <w:r w:rsidRPr="00931CC5">
              <w:rPr>
                <w:rFonts w:ascii="Times New Roman" w:hAnsi="Times New Roman" w:cs="Times New Roman"/>
                <w:sz w:val="18"/>
                <w:szCs w:val="24"/>
              </w:rPr>
              <w:t>/</w:t>
            </w:r>
            <w:r w:rsidRPr="00931CC5">
              <w:rPr>
                <w:rFonts w:ascii="Times New Roman" w:hAnsi="Times New Roman" w:cs="Times New Roman"/>
                <w:sz w:val="18"/>
                <w:szCs w:val="24"/>
                <w:vertAlign w:val="subscript"/>
              </w:rPr>
              <w:t>1000</w:t>
            </w:r>
          </w:p>
        </w:tc>
        <w:tc>
          <w:tcPr>
            <w:tcW w:w="1199" w:type="dxa"/>
            <w:tcBorders>
              <w:bottom w:val="single" w:sz="4" w:space="0" w:color="000000" w:themeColor="text1"/>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 xml:space="preserve"> 56 orang</w:t>
            </w:r>
          </w:p>
        </w:tc>
        <w:tc>
          <w:tcPr>
            <w:tcW w:w="1134" w:type="dxa"/>
            <w:tcBorders>
              <w:bottom w:val="single" w:sz="4" w:space="0" w:color="000000" w:themeColor="text1"/>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r w:rsidR="00E1175A" w:rsidRPr="00931CC5" w:rsidTr="00105D69">
        <w:trPr>
          <w:jc w:val="center"/>
        </w:trPr>
        <w:tc>
          <w:tcPr>
            <w:tcW w:w="3996" w:type="dxa"/>
            <w:tcBorders>
              <w:top w:val="nil"/>
            </w:tcBorders>
          </w:tcPr>
          <w:p w:rsidR="00E1175A" w:rsidRPr="00931CC5" w:rsidRDefault="00E1175A" w:rsidP="00105D69">
            <w:pPr>
              <w:autoSpaceDE w:val="0"/>
              <w:autoSpaceDN w:val="0"/>
              <w:adjustRightInd w:val="0"/>
              <w:spacing w:after="0" w:line="240" w:lineRule="auto"/>
              <w:contextualSpacing/>
              <w:rPr>
                <w:rFonts w:ascii="Times New Roman" w:hAnsi="Times New Roman" w:cs="Times New Roman"/>
                <w:sz w:val="18"/>
                <w:szCs w:val="24"/>
              </w:rPr>
            </w:pPr>
            <w:r w:rsidRPr="00931CC5">
              <w:rPr>
                <w:rFonts w:ascii="Times New Roman" w:hAnsi="Times New Roman" w:cs="Times New Roman"/>
                <w:sz w:val="18"/>
                <w:szCs w:val="24"/>
              </w:rPr>
              <w:t>Tingkat Efisiensi Pelayanan</w:t>
            </w:r>
          </w:p>
        </w:tc>
        <w:tc>
          <w:tcPr>
            <w:tcW w:w="1263" w:type="dxa"/>
            <w:tcBorders>
              <w:top w:val="nil"/>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99" w:type="dxa"/>
            <w:tcBorders>
              <w:top w:val="nil"/>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c>
          <w:tcPr>
            <w:tcW w:w="1134" w:type="dxa"/>
            <w:tcBorders>
              <w:top w:val="nil"/>
            </w:tcBorders>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p>
        </w:tc>
      </w:tr>
      <w:tr w:rsidR="00E1175A" w:rsidRPr="00931CC5" w:rsidTr="00105D69">
        <w:trPr>
          <w:jc w:val="center"/>
        </w:trPr>
        <w:tc>
          <w:tcPr>
            <w:tcW w:w="3996" w:type="dxa"/>
          </w:tcPr>
          <w:p w:rsidR="00E1175A" w:rsidRPr="00931CC5" w:rsidRDefault="00E1175A" w:rsidP="00105D69">
            <w:pPr>
              <w:pStyle w:val="ListParagraph"/>
              <w:numPr>
                <w:ilvl w:val="0"/>
                <w:numId w:val="9"/>
              </w:numPr>
              <w:autoSpaceDE w:val="0"/>
              <w:autoSpaceDN w:val="0"/>
              <w:adjustRightInd w:val="0"/>
              <w:spacing w:after="0" w:line="240" w:lineRule="auto"/>
              <w:ind w:left="176" w:hanging="176"/>
              <w:rPr>
                <w:rFonts w:ascii="Times New Roman" w:hAnsi="Times New Roman" w:cs="Times New Roman"/>
                <w:sz w:val="18"/>
                <w:szCs w:val="24"/>
              </w:rPr>
            </w:pPr>
            <w:r w:rsidRPr="00931CC5">
              <w:rPr>
                <w:rFonts w:ascii="Times New Roman" w:hAnsi="Times New Roman" w:cs="Times New Roman"/>
                <w:sz w:val="18"/>
                <w:szCs w:val="24"/>
              </w:rPr>
              <w:t>Averang lenght of stay</w:t>
            </w:r>
          </w:p>
        </w:tc>
        <w:tc>
          <w:tcPr>
            <w:tcW w:w="1263"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6 - 9 hari</w:t>
            </w:r>
          </w:p>
        </w:tc>
        <w:tc>
          <w:tcPr>
            <w:tcW w:w="1199"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6 hari</w:t>
            </w:r>
          </w:p>
        </w:tc>
        <w:tc>
          <w:tcPr>
            <w:tcW w:w="1134" w:type="dxa"/>
          </w:tcPr>
          <w:p w:rsidR="00E1175A" w:rsidRPr="00931CC5" w:rsidRDefault="00E1175A" w:rsidP="00105D69">
            <w:pPr>
              <w:autoSpaceDE w:val="0"/>
              <w:autoSpaceDN w:val="0"/>
              <w:adjustRightInd w:val="0"/>
              <w:spacing w:after="0" w:line="240" w:lineRule="auto"/>
              <w:contextualSpacing/>
              <w:jc w:val="center"/>
              <w:rPr>
                <w:rFonts w:ascii="Times New Roman" w:hAnsi="Times New Roman" w:cs="Times New Roman"/>
                <w:sz w:val="18"/>
                <w:szCs w:val="24"/>
              </w:rPr>
            </w:pPr>
            <w:r w:rsidRPr="00931CC5">
              <w:rPr>
                <w:rFonts w:ascii="Times New Roman" w:hAnsi="Times New Roman" w:cs="Times New Roman"/>
                <w:sz w:val="18"/>
                <w:szCs w:val="24"/>
              </w:rPr>
              <w:t>+</w:t>
            </w:r>
          </w:p>
        </w:tc>
      </w:tr>
    </w:tbl>
    <w:p w:rsidR="00E1175A" w:rsidRPr="00E06814" w:rsidRDefault="00E1175A" w:rsidP="00105D69">
      <w:pPr>
        <w:autoSpaceDE w:val="0"/>
        <w:autoSpaceDN w:val="0"/>
        <w:adjustRightInd w:val="0"/>
        <w:spacing w:after="0" w:line="240" w:lineRule="auto"/>
        <w:ind w:left="1996"/>
        <w:contextualSpacing/>
        <w:jc w:val="both"/>
        <w:rPr>
          <w:rFonts w:ascii="Times New Roman" w:hAnsi="Times New Roman" w:cs="Times New Roman"/>
          <w:sz w:val="20"/>
          <w:szCs w:val="24"/>
        </w:rPr>
      </w:pPr>
      <w:r w:rsidRPr="00E06814">
        <w:rPr>
          <w:rFonts w:ascii="Times New Roman" w:hAnsi="Times New Roman" w:cs="Times New Roman"/>
          <w:sz w:val="20"/>
          <w:szCs w:val="24"/>
        </w:rPr>
        <w:t xml:space="preserve"> Sumber : diolah oleh peneliti</w:t>
      </w:r>
    </w:p>
    <w:p w:rsidR="00E1175A" w:rsidRDefault="00E1175A" w:rsidP="00105D69">
      <w:p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37059">
        <w:rPr>
          <w:rFonts w:ascii="Times New Roman" w:hAnsi="Times New Roman" w:cs="Times New Roman"/>
          <w:sz w:val="24"/>
          <w:szCs w:val="24"/>
        </w:rPr>
        <w:tab/>
        <w:t>Dari hasil uji tanda kesesuaian standar pelayanan minimal RSUP DR M Djamil Padang dengan standar yang telah ditetapkan oleh Kemenkes yang memberikan h_</w:t>
      </w:r>
      <w:r w:rsidRPr="00437059">
        <w:rPr>
          <w:rFonts w:ascii="Times New Roman" w:hAnsi="Times New Roman" w:cs="Times New Roman"/>
          <w:sz w:val="24"/>
          <w:szCs w:val="24"/>
          <w:vertAlign w:val="subscript"/>
        </w:rPr>
        <w:t>hitung</w:t>
      </w:r>
      <w:r>
        <w:rPr>
          <w:rFonts w:ascii="Times New Roman" w:hAnsi="Times New Roman" w:cs="Times New Roman"/>
          <w:sz w:val="24"/>
          <w:szCs w:val="24"/>
        </w:rPr>
        <w:t xml:space="preserve"> = 2</w:t>
      </w:r>
      <w:r w:rsidRPr="00437059">
        <w:rPr>
          <w:rFonts w:ascii="Times New Roman" w:hAnsi="Times New Roman" w:cs="Times New Roman"/>
          <w:sz w:val="24"/>
          <w:szCs w:val="24"/>
        </w:rPr>
        <w:t xml:space="preserve"> untuk tanda yang paling sedikit adalah negatif. Dengan n = 6 dan α = 0,05, maka h_</w:t>
      </w:r>
      <w:r w:rsidRPr="00437059">
        <w:rPr>
          <w:rFonts w:ascii="Times New Roman" w:hAnsi="Times New Roman" w:cs="Times New Roman"/>
          <w:sz w:val="24"/>
          <w:szCs w:val="24"/>
          <w:vertAlign w:val="subscript"/>
        </w:rPr>
        <w:t xml:space="preserve">tabel </w:t>
      </w:r>
      <w:r w:rsidRPr="00437059">
        <w:rPr>
          <w:rFonts w:ascii="Times New Roman" w:hAnsi="Times New Roman" w:cs="Times New Roman"/>
          <w:sz w:val="24"/>
          <w:szCs w:val="24"/>
        </w:rPr>
        <w:t>= h(5%:6), dari tebel lampiran diperoleh h_</w:t>
      </w:r>
      <w:r w:rsidRPr="00437059">
        <w:rPr>
          <w:rFonts w:ascii="Times New Roman" w:hAnsi="Times New Roman" w:cs="Times New Roman"/>
          <w:sz w:val="24"/>
          <w:szCs w:val="24"/>
          <w:vertAlign w:val="subscript"/>
        </w:rPr>
        <w:t>hitung</w:t>
      </w:r>
      <w:r>
        <w:rPr>
          <w:rFonts w:ascii="Times New Roman" w:hAnsi="Times New Roman" w:cs="Times New Roman"/>
          <w:sz w:val="24"/>
          <w:szCs w:val="24"/>
        </w:rPr>
        <w:t xml:space="preserve"> = 2</w:t>
      </w:r>
      <w:r w:rsidRPr="00437059">
        <w:rPr>
          <w:rFonts w:ascii="Times New Roman" w:hAnsi="Times New Roman" w:cs="Times New Roman"/>
          <w:sz w:val="24"/>
          <w:szCs w:val="24"/>
        </w:rPr>
        <w:t xml:space="preserve"> &gt; h_</w:t>
      </w:r>
      <w:r w:rsidRPr="00437059">
        <w:rPr>
          <w:rFonts w:ascii="Times New Roman" w:hAnsi="Times New Roman" w:cs="Times New Roman"/>
          <w:sz w:val="24"/>
          <w:szCs w:val="24"/>
          <w:vertAlign w:val="subscript"/>
        </w:rPr>
        <w:t>tabel</w:t>
      </w:r>
      <w:r w:rsidRPr="00437059">
        <w:rPr>
          <w:rFonts w:ascii="Times New Roman" w:hAnsi="Times New Roman" w:cs="Times New Roman"/>
          <w:sz w:val="24"/>
          <w:szCs w:val="24"/>
        </w:rPr>
        <w:t xml:space="preserve"> = 0  maka H</w:t>
      </w:r>
      <w:r w:rsidRPr="00437059">
        <w:rPr>
          <w:rFonts w:ascii="Times New Roman" w:hAnsi="Times New Roman" w:cs="Times New Roman"/>
          <w:sz w:val="24"/>
          <w:szCs w:val="24"/>
          <w:vertAlign w:val="subscript"/>
        </w:rPr>
        <w:t xml:space="preserve">A </w:t>
      </w:r>
      <w:r w:rsidRPr="00437059">
        <w:rPr>
          <w:rFonts w:ascii="Times New Roman" w:hAnsi="Times New Roman" w:cs="Times New Roman"/>
          <w:sz w:val="24"/>
          <w:szCs w:val="24"/>
        </w:rPr>
        <w:t>ditolak dan H</w:t>
      </w:r>
      <w:r w:rsidRPr="00437059">
        <w:rPr>
          <w:rFonts w:ascii="Times New Roman" w:hAnsi="Times New Roman" w:cs="Times New Roman"/>
          <w:sz w:val="24"/>
          <w:szCs w:val="24"/>
          <w:vertAlign w:val="subscript"/>
        </w:rPr>
        <w:t>0</w:t>
      </w:r>
      <w:r w:rsidRPr="00437059">
        <w:rPr>
          <w:rFonts w:ascii="Times New Roman" w:hAnsi="Times New Roman" w:cs="Times New Roman"/>
          <w:sz w:val="24"/>
          <w:szCs w:val="24"/>
        </w:rPr>
        <w:t xml:space="preserve"> diterima. Berarti Standar Pelayanan Minimal yang telah ditetapkan</w:t>
      </w:r>
      <w:r>
        <w:rPr>
          <w:rFonts w:ascii="Times New Roman" w:hAnsi="Times New Roman" w:cs="Times New Roman"/>
          <w:sz w:val="24"/>
          <w:szCs w:val="24"/>
        </w:rPr>
        <w:t>,</w:t>
      </w:r>
      <w:r w:rsidRPr="00437059">
        <w:rPr>
          <w:rFonts w:ascii="Times New Roman" w:hAnsi="Times New Roman" w:cs="Times New Roman"/>
          <w:sz w:val="24"/>
          <w:szCs w:val="24"/>
        </w:rPr>
        <w:t xml:space="preserve"> </w:t>
      </w:r>
      <w:r>
        <w:rPr>
          <w:rFonts w:ascii="Times New Roman" w:hAnsi="Times New Roman" w:cs="Times New Roman"/>
          <w:sz w:val="24"/>
          <w:szCs w:val="24"/>
        </w:rPr>
        <w:t>telah sesuai pada</w:t>
      </w:r>
      <w:r w:rsidRPr="00437059">
        <w:rPr>
          <w:rFonts w:ascii="Times New Roman" w:hAnsi="Times New Roman" w:cs="Times New Roman"/>
          <w:sz w:val="24"/>
          <w:szCs w:val="24"/>
        </w:rPr>
        <w:t xml:space="preserve"> RS</w:t>
      </w:r>
      <w:r>
        <w:rPr>
          <w:rFonts w:ascii="Times New Roman" w:hAnsi="Times New Roman" w:cs="Times New Roman"/>
          <w:sz w:val="24"/>
          <w:szCs w:val="24"/>
        </w:rPr>
        <w:t>UP DR M Djamil Padang.</w:t>
      </w:r>
    </w:p>
    <w:p w:rsidR="00931CC5" w:rsidRDefault="00931CC5" w:rsidP="00105D69">
      <w:pPr>
        <w:autoSpaceDE w:val="0"/>
        <w:autoSpaceDN w:val="0"/>
        <w:adjustRightInd w:val="0"/>
        <w:spacing w:after="0" w:line="240" w:lineRule="auto"/>
        <w:contextualSpacing/>
        <w:jc w:val="both"/>
        <w:rPr>
          <w:rFonts w:ascii="Times New Roman" w:hAnsi="Times New Roman" w:cs="Times New Roman"/>
          <w:b/>
          <w:sz w:val="24"/>
          <w:szCs w:val="24"/>
        </w:rPr>
      </w:pPr>
    </w:p>
    <w:p w:rsidR="00B4516B" w:rsidRDefault="00B4516B" w:rsidP="00105D69">
      <w:pPr>
        <w:autoSpaceDE w:val="0"/>
        <w:autoSpaceDN w:val="0"/>
        <w:adjustRightInd w:val="0"/>
        <w:spacing w:after="0" w:line="240" w:lineRule="auto"/>
        <w:contextualSpacing/>
        <w:jc w:val="both"/>
        <w:rPr>
          <w:rFonts w:ascii="Times New Roman" w:hAnsi="Times New Roman" w:cs="Times New Roman"/>
          <w:b/>
          <w:sz w:val="24"/>
          <w:szCs w:val="24"/>
        </w:rPr>
      </w:pPr>
      <w:r w:rsidRPr="00B4516B">
        <w:rPr>
          <w:rFonts w:ascii="Times New Roman" w:hAnsi="Times New Roman" w:cs="Times New Roman"/>
          <w:b/>
          <w:sz w:val="24"/>
          <w:szCs w:val="24"/>
        </w:rPr>
        <w:t xml:space="preserve">PENUTUP </w:t>
      </w:r>
    </w:p>
    <w:p w:rsidR="00931CC5" w:rsidRDefault="00931CC5" w:rsidP="00105D6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4516B" w:rsidRPr="001B7643" w:rsidRDefault="00B4516B" w:rsidP="00105D6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B7643">
        <w:rPr>
          <w:rFonts w:ascii="Times New Roman" w:hAnsi="Times New Roman" w:cs="Times New Roman"/>
          <w:b/>
          <w:color w:val="000000" w:themeColor="text1"/>
          <w:sz w:val="24"/>
          <w:szCs w:val="24"/>
        </w:rPr>
        <w:t>Kesimpulan</w:t>
      </w:r>
    </w:p>
    <w:p w:rsidR="00B4516B" w:rsidRPr="001B7643" w:rsidRDefault="00B4516B" w:rsidP="00105D69">
      <w:p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1B7643">
        <w:rPr>
          <w:rFonts w:ascii="Times New Roman" w:hAnsi="Times New Roman" w:cs="Times New Roman"/>
          <w:color w:val="000000" w:themeColor="text1"/>
          <w:sz w:val="24"/>
          <w:szCs w:val="24"/>
        </w:rPr>
        <w:t>Berdasarkan hasil penelitian dari pembahasan penulis telah dikemukakan sebelumnya maka ditarik kesimpulan sebagai berikut:</w:t>
      </w:r>
    </w:p>
    <w:p w:rsidR="00B4516B" w:rsidRPr="001B7643" w:rsidRDefault="00B4516B" w:rsidP="00105D69">
      <w:pPr>
        <w:pStyle w:val="ListParagraph"/>
        <w:numPr>
          <w:ilvl w:val="0"/>
          <w:numId w:val="20"/>
        </w:numPr>
        <w:spacing w:after="0" w:line="240" w:lineRule="auto"/>
        <w:ind w:left="284" w:hanging="284"/>
        <w:jc w:val="both"/>
        <w:rPr>
          <w:rFonts w:ascii="Times New Roman" w:eastAsia="Times New Roman" w:hAnsi="Times New Roman" w:cs="Times New Roman"/>
          <w:color w:val="000000" w:themeColor="text1"/>
          <w:lang w:eastAsia="id-ID"/>
        </w:rPr>
      </w:pPr>
      <w:r w:rsidRPr="001B7643">
        <w:rPr>
          <w:rFonts w:ascii="Times New Roman" w:hAnsi="Times New Roman" w:cs="Times New Roman"/>
          <w:color w:val="000000" w:themeColor="text1"/>
          <w:sz w:val="24"/>
          <w:szCs w:val="24"/>
        </w:rPr>
        <w:t xml:space="preserve">Dengan melakukan pengelompokan biaya-biaya dan menggunakan matode variabel costing  maka dapat diketahui besarnya biaya rata-rata per pasien kamar rawat inap kelas I RSUP DR M Djamil Padang adalah sebesar Rp. </w:t>
      </w:r>
      <w:r w:rsidRPr="001B7643">
        <w:rPr>
          <w:rFonts w:ascii="Times New Roman" w:eastAsia="Times New Roman" w:hAnsi="Times New Roman" w:cs="Times New Roman"/>
          <w:color w:val="000000" w:themeColor="text1"/>
          <w:lang w:eastAsia="id-ID"/>
        </w:rPr>
        <w:t xml:space="preserve">Rp   422.056,- </w:t>
      </w:r>
      <w:r w:rsidRPr="00C86844">
        <w:rPr>
          <w:rFonts w:ascii="Times New Roman" w:eastAsia="Times New Roman" w:hAnsi="Times New Roman" w:cs="Times New Roman"/>
          <w:color w:val="000000" w:themeColor="text1"/>
          <w:sz w:val="24"/>
          <w:szCs w:val="24"/>
          <w:lang w:eastAsia="id-ID"/>
        </w:rPr>
        <w:t xml:space="preserve">sedangkan yang ditetapkan rumah sakit </w:t>
      </w:r>
      <w:r w:rsidRPr="00437059">
        <w:rPr>
          <w:rFonts w:ascii="Times New Roman" w:hAnsi="Times New Roman" w:cs="Times New Roman"/>
          <w:color w:val="000000" w:themeColor="text1"/>
          <w:sz w:val="24"/>
          <w:szCs w:val="24"/>
        </w:rPr>
        <w:t>sebesar Rp. 400.000,-.</w:t>
      </w:r>
      <w:r>
        <w:rPr>
          <w:rFonts w:ascii="Times New Roman" w:hAnsi="Times New Roman" w:cs="Times New Roman"/>
          <w:color w:val="000000" w:themeColor="text1"/>
          <w:sz w:val="24"/>
          <w:szCs w:val="24"/>
        </w:rPr>
        <w:t xml:space="preserve"> Maka biaya kamar yang yang ditetapkan RSUP DR M Djamil Padang sudah tidak relevan lagi untuk saat sekarang ini.</w:t>
      </w:r>
    </w:p>
    <w:p w:rsidR="00B4516B" w:rsidRPr="00094641" w:rsidRDefault="00B4516B" w:rsidP="00105D69">
      <w:pPr>
        <w:pStyle w:val="ListParagraph"/>
        <w:numPr>
          <w:ilvl w:val="0"/>
          <w:numId w:val="20"/>
        </w:numPr>
        <w:spacing w:after="0" w:line="240" w:lineRule="auto"/>
        <w:ind w:left="284" w:hanging="284"/>
        <w:jc w:val="both"/>
        <w:rPr>
          <w:rFonts w:ascii="Times New Roman" w:eastAsia="Times New Roman" w:hAnsi="Times New Roman" w:cs="Times New Roman"/>
          <w:color w:val="000000" w:themeColor="text1"/>
          <w:sz w:val="24"/>
          <w:lang w:eastAsia="id-ID"/>
        </w:rPr>
      </w:pPr>
      <w:r w:rsidRPr="00094641">
        <w:rPr>
          <w:rFonts w:ascii="Times New Roman" w:eastAsia="Times New Roman" w:hAnsi="Times New Roman" w:cs="Times New Roman"/>
          <w:color w:val="000000" w:themeColor="text1"/>
          <w:sz w:val="24"/>
          <w:lang w:eastAsia="id-ID"/>
        </w:rPr>
        <w:lastRenderedPageBreak/>
        <w:t>Standar Pelayanan Minimal di RSUP DR M Djamil Padang dilihat dari tingkat pemanfaatan sarana pelayanan,  mutu pelayanan, tingkat efisiensi pelayanan telah sesuai dengan standar yang telah ditetapkan</w:t>
      </w:r>
    </w:p>
    <w:p w:rsidR="00094641" w:rsidRDefault="00094641" w:rsidP="00105D69">
      <w:pPr>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4"/>
          <w:szCs w:val="24"/>
        </w:rPr>
      </w:pPr>
    </w:p>
    <w:p w:rsidR="00B4516B" w:rsidRDefault="00B4516B" w:rsidP="00105D69">
      <w:pPr>
        <w:autoSpaceDE w:val="0"/>
        <w:autoSpaceDN w:val="0"/>
        <w:adjustRightInd w:val="0"/>
        <w:spacing w:after="0" w:line="240" w:lineRule="auto"/>
        <w:ind w:left="0" w:firstLine="0"/>
        <w:contextualSpacing/>
        <w:jc w:val="both"/>
        <w:rPr>
          <w:rFonts w:ascii="Times New Roman" w:hAnsi="Times New Roman" w:cs="Times New Roman"/>
          <w:b/>
          <w:bCs/>
          <w:color w:val="000000" w:themeColor="text1"/>
          <w:sz w:val="24"/>
          <w:szCs w:val="24"/>
        </w:rPr>
      </w:pPr>
      <w:r w:rsidRPr="001B7643">
        <w:rPr>
          <w:rFonts w:ascii="Times New Roman" w:hAnsi="Times New Roman" w:cs="Times New Roman"/>
          <w:b/>
          <w:bCs/>
          <w:color w:val="000000" w:themeColor="text1"/>
          <w:sz w:val="24"/>
          <w:szCs w:val="24"/>
        </w:rPr>
        <w:t>Saran</w:t>
      </w:r>
    </w:p>
    <w:p w:rsidR="00B4516B" w:rsidRPr="00B4516B" w:rsidRDefault="00B4516B" w:rsidP="00105D69">
      <w:p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1B7643">
        <w:rPr>
          <w:rFonts w:ascii="Times New Roman" w:hAnsi="Times New Roman" w:cs="Times New Roman"/>
          <w:color w:val="000000" w:themeColor="text1"/>
          <w:sz w:val="24"/>
          <w:szCs w:val="24"/>
        </w:rPr>
        <w:t xml:space="preserve">Berikut ini beberapa saran yang diusulkan penulis sehubungan dengan perhitungan biaya rata-rata per pasien berdasarkan metode </w:t>
      </w:r>
      <w:r w:rsidRPr="001B7643">
        <w:rPr>
          <w:rFonts w:ascii="Times New Roman" w:hAnsi="Times New Roman" w:cs="Times New Roman"/>
          <w:i/>
          <w:iCs/>
          <w:color w:val="000000" w:themeColor="text1"/>
          <w:sz w:val="24"/>
          <w:szCs w:val="24"/>
        </w:rPr>
        <w:t xml:space="preserve">variable costing </w:t>
      </w:r>
      <w:r w:rsidRPr="001B7643">
        <w:rPr>
          <w:rFonts w:ascii="Times New Roman" w:hAnsi="Times New Roman" w:cs="Times New Roman"/>
          <w:iCs/>
          <w:color w:val="000000" w:themeColor="text1"/>
          <w:sz w:val="24"/>
          <w:szCs w:val="24"/>
        </w:rPr>
        <w:t>dan standar pelayanan</w:t>
      </w:r>
      <w:r>
        <w:rPr>
          <w:rFonts w:ascii="Times New Roman" w:hAnsi="Times New Roman" w:cs="Times New Roman"/>
          <w:iCs/>
          <w:color w:val="000000" w:themeColor="text1"/>
          <w:sz w:val="24"/>
          <w:szCs w:val="24"/>
        </w:rPr>
        <w:t xml:space="preserve"> mininal</w:t>
      </w:r>
      <w:r w:rsidRPr="001B7643">
        <w:rPr>
          <w:rFonts w:ascii="Times New Roman" w:hAnsi="Times New Roman" w:cs="Times New Roman"/>
          <w:iCs/>
          <w:color w:val="000000" w:themeColor="text1"/>
          <w:sz w:val="24"/>
          <w:szCs w:val="24"/>
        </w:rPr>
        <w:t xml:space="preserve"> </w:t>
      </w:r>
      <w:r w:rsidRPr="001B7643">
        <w:rPr>
          <w:rFonts w:ascii="Times New Roman" w:hAnsi="Times New Roman" w:cs="Times New Roman"/>
          <w:color w:val="000000" w:themeColor="text1"/>
          <w:sz w:val="24"/>
          <w:szCs w:val="24"/>
        </w:rPr>
        <w:t>di RSUP DR M Djamil Padang sebagai berikut :</w:t>
      </w:r>
    </w:p>
    <w:p w:rsidR="00B4516B" w:rsidRPr="004A29CC" w:rsidRDefault="00B4516B" w:rsidP="00105D69">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Perlu dilakukannya penyesuaian atau penetapan biaya yang baru, karena biaya yang lama sudah tidak sesuai lagi dengan ekonomi saat sekarang ini, </w:t>
      </w:r>
      <w:r w:rsidRPr="00845D4F">
        <w:rPr>
          <w:rFonts w:ascii="Times New Roman" w:hAnsi="Times New Roman" w:cs="Times New Roman"/>
          <w:sz w:val="24"/>
          <w:szCs w:val="24"/>
        </w:rPr>
        <w:t>dimana harga kebutuhan alat</w:t>
      </w:r>
      <w:r>
        <w:rPr>
          <w:rFonts w:ascii="Times New Roman" w:hAnsi="Times New Roman" w:cs="Times New Roman"/>
          <w:sz w:val="24"/>
          <w:szCs w:val="24"/>
        </w:rPr>
        <w:t>, obat - obatan</w:t>
      </w:r>
      <w:r w:rsidRPr="00845D4F">
        <w:rPr>
          <w:rFonts w:ascii="Times New Roman" w:hAnsi="Times New Roman" w:cs="Times New Roman"/>
          <w:sz w:val="24"/>
          <w:szCs w:val="24"/>
        </w:rPr>
        <w:t xml:space="preserve"> dan bahan kesehatan serta bahan-bahan untuk kebutuhan operasional rumah sakit terus meningkat</w:t>
      </w:r>
      <w:r>
        <w:rPr>
          <w:rFonts w:ascii="Times New Roman" w:hAnsi="Times New Roman" w:cs="Times New Roman"/>
          <w:sz w:val="24"/>
          <w:szCs w:val="24"/>
        </w:rPr>
        <w:t>.</w:t>
      </w:r>
    </w:p>
    <w:p w:rsidR="00B4516B" w:rsidRDefault="00B4516B" w:rsidP="00105D69">
      <w:pPr>
        <w:pStyle w:val="ListParagraph"/>
        <w:numPr>
          <w:ilvl w:val="0"/>
          <w:numId w:val="21"/>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1B7643">
        <w:rPr>
          <w:rFonts w:ascii="Times New Roman" w:hAnsi="Times New Roman" w:cs="Times New Roman"/>
          <w:color w:val="000000" w:themeColor="text1"/>
          <w:sz w:val="24"/>
          <w:szCs w:val="24"/>
        </w:rPr>
        <w:t xml:space="preserve">Untuk menghadapi persaingan </w:t>
      </w:r>
      <w:r>
        <w:rPr>
          <w:rFonts w:ascii="Times New Roman" w:hAnsi="Times New Roman" w:cs="Times New Roman"/>
          <w:color w:val="000000" w:themeColor="text1"/>
          <w:sz w:val="24"/>
          <w:szCs w:val="24"/>
        </w:rPr>
        <w:t xml:space="preserve">pelayanan kesehatan </w:t>
      </w:r>
      <w:r w:rsidRPr="001B7643">
        <w:rPr>
          <w:rFonts w:ascii="Times New Roman" w:hAnsi="Times New Roman" w:cs="Times New Roman"/>
          <w:color w:val="000000" w:themeColor="text1"/>
          <w:sz w:val="24"/>
          <w:szCs w:val="24"/>
        </w:rPr>
        <w:t xml:space="preserve">antar rumah sakit yang semakin ketat, maka pihak rumah sakit </w:t>
      </w:r>
      <w:r>
        <w:rPr>
          <w:rFonts w:ascii="Times New Roman" w:hAnsi="Times New Roman" w:cs="Times New Roman"/>
          <w:color w:val="000000" w:themeColor="text1"/>
          <w:sz w:val="24"/>
          <w:szCs w:val="24"/>
        </w:rPr>
        <w:t xml:space="preserve">seharusnya lebih </w:t>
      </w:r>
      <w:r w:rsidRPr="001B7643">
        <w:rPr>
          <w:rFonts w:ascii="Times New Roman" w:hAnsi="Times New Roman" w:cs="Times New Roman"/>
          <w:color w:val="000000" w:themeColor="text1"/>
          <w:sz w:val="24"/>
          <w:szCs w:val="24"/>
        </w:rPr>
        <w:t>meningkatkan pelayanan kesehatan, fasilitas, dan kemudahan agar pasien dapat merasa lebih nyaman.</w:t>
      </w:r>
    </w:p>
    <w:p w:rsidR="00105D69" w:rsidRDefault="00105D69" w:rsidP="00105D69">
      <w:pPr>
        <w:autoSpaceDE w:val="0"/>
        <w:autoSpaceDN w:val="0"/>
        <w:adjustRightInd w:val="0"/>
        <w:spacing w:after="0" w:line="240" w:lineRule="auto"/>
        <w:ind w:left="0" w:firstLine="0"/>
        <w:jc w:val="both"/>
        <w:rPr>
          <w:rFonts w:ascii="Times New Roman" w:hAnsi="Times New Roman" w:cs="Times New Roman"/>
          <w:b/>
          <w:color w:val="000000" w:themeColor="text1"/>
          <w:sz w:val="24"/>
          <w:szCs w:val="24"/>
        </w:rPr>
      </w:pPr>
    </w:p>
    <w:p w:rsidR="002423F6" w:rsidRDefault="002423F6" w:rsidP="00105D69">
      <w:pPr>
        <w:autoSpaceDE w:val="0"/>
        <w:autoSpaceDN w:val="0"/>
        <w:adjustRightInd w:val="0"/>
        <w:spacing w:after="0" w:line="240" w:lineRule="auto"/>
        <w:ind w:left="0" w:firstLine="0"/>
        <w:jc w:val="both"/>
        <w:rPr>
          <w:rFonts w:ascii="Times New Roman" w:hAnsi="Times New Roman" w:cs="Times New Roman"/>
          <w:b/>
          <w:color w:val="000000" w:themeColor="text1"/>
          <w:sz w:val="24"/>
          <w:szCs w:val="24"/>
        </w:rPr>
      </w:pPr>
      <w:r w:rsidRPr="00867808">
        <w:rPr>
          <w:rFonts w:ascii="Times New Roman" w:hAnsi="Times New Roman" w:cs="Times New Roman"/>
          <w:b/>
          <w:color w:val="000000" w:themeColor="text1"/>
          <w:sz w:val="24"/>
          <w:szCs w:val="24"/>
        </w:rPr>
        <w:t>DAFTAR PUSTAKA</w:t>
      </w:r>
    </w:p>
    <w:p w:rsidR="00CA6ECE" w:rsidRPr="00867808" w:rsidRDefault="00CA6ECE" w:rsidP="00105D69">
      <w:pPr>
        <w:autoSpaceDE w:val="0"/>
        <w:autoSpaceDN w:val="0"/>
        <w:adjustRightInd w:val="0"/>
        <w:spacing w:after="0" w:line="240" w:lineRule="auto"/>
        <w:ind w:left="0" w:firstLine="0"/>
        <w:jc w:val="both"/>
        <w:rPr>
          <w:rFonts w:ascii="Times New Roman" w:hAnsi="Times New Roman" w:cs="Times New Roman"/>
          <w:b/>
          <w:color w:val="000000" w:themeColor="text1"/>
          <w:sz w:val="24"/>
          <w:szCs w:val="24"/>
        </w:rPr>
      </w:pPr>
    </w:p>
    <w:p w:rsidR="00867808" w:rsidRPr="00867808" w:rsidRDefault="00867808" w:rsidP="00931CC5">
      <w:pPr>
        <w:autoSpaceDE w:val="0"/>
        <w:autoSpaceDN w:val="0"/>
        <w:adjustRightInd w:val="0"/>
        <w:spacing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Agussalim Mangguluang. 2013. </w:t>
      </w:r>
      <w:r w:rsidRPr="00867808">
        <w:rPr>
          <w:rFonts w:ascii="Times New Roman" w:hAnsi="Times New Roman" w:cs="Times New Roman"/>
          <w:i/>
          <w:sz w:val="24"/>
          <w:szCs w:val="24"/>
        </w:rPr>
        <w:t>Statistik.</w:t>
      </w:r>
      <w:r w:rsidRPr="00867808">
        <w:rPr>
          <w:rFonts w:ascii="Times New Roman" w:hAnsi="Times New Roman" w:cs="Times New Roman"/>
          <w:sz w:val="24"/>
          <w:szCs w:val="24"/>
        </w:rPr>
        <w:t xml:space="preserve"> Ekasakti Press. Universitas Ekasakti Padang.</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Bastian, Indra. 2008. </w:t>
      </w:r>
      <w:r w:rsidRPr="00867808">
        <w:rPr>
          <w:rFonts w:ascii="Times New Roman" w:hAnsi="Times New Roman" w:cs="Times New Roman"/>
          <w:i/>
          <w:sz w:val="24"/>
          <w:szCs w:val="24"/>
        </w:rPr>
        <w:t xml:space="preserve">Akuntansi Kesehatan. </w:t>
      </w:r>
      <w:r w:rsidRPr="00867808">
        <w:rPr>
          <w:rFonts w:ascii="Times New Roman" w:hAnsi="Times New Roman" w:cs="Times New Roman"/>
          <w:sz w:val="24"/>
          <w:szCs w:val="24"/>
        </w:rPr>
        <w:t>Penerbit Erlangga. Jakarta.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Bustami, Bastian &amp; Nurlela. 2010.  </w:t>
      </w:r>
      <w:r w:rsidRPr="00867808">
        <w:rPr>
          <w:rFonts w:ascii="Times New Roman" w:hAnsi="Times New Roman" w:cs="Times New Roman"/>
          <w:i/>
          <w:sz w:val="24"/>
          <w:szCs w:val="24"/>
        </w:rPr>
        <w:t>Akuntansi Biaya, Teori Dan Aplikasi</w:t>
      </w:r>
      <w:r w:rsidRPr="00867808">
        <w:rPr>
          <w:rFonts w:ascii="Times New Roman" w:hAnsi="Times New Roman" w:cs="Times New Roman"/>
          <w:sz w:val="24"/>
          <w:szCs w:val="24"/>
        </w:rPr>
        <w:t>. Graha Ilmu. Yogyakarta.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Bustami, Bastian &amp; Nurlela. 2006.  </w:t>
      </w:r>
      <w:r w:rsidRPr="00867808">
        <w:rPr>
          <w:rFonts w:ascii="Times New Roman" w:hAnsi="Times New Roman" w:cs="Times New Roman"/>
          <w:i/>
          <w:sz w:val="24"/>
          <w:szCs w:val="24"/>
        </w:rPr>
        <w:t>Akuntansi Biaya Tingkat Lanjut</w:t>
      </w:r>
      <w:r w:rsidRPr="00867808">
        <w:rPr>
          <w:rFonts w:ascii="Times New Roman" w:hAnsi="Times New Roman" w:cs="Times New Roman"/>
          <w:sz w:val="24"/>
          <w:szCs w:val="24"/>
        </w:rPr>
        <w:t>. Graha Ilmu. Yogyakarta.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Departemen Kesehatan. Direktorat Jendral Bina Pelayanan Medik Indonesia. 2008 </w:t>
      </w:r>
      <w:r w:rsidRPr="00867808">
        <w:rPr>
          <w:rFonts w:ascii="Times New Roman" w:hAnsi="Times New Roman" w:cs="Times New Roman"/>
          <w:bCs/>
          <w:i/>
          <w:iCs/>
          <w:sz w:val="24"/>
          <w:szCs w:val="24"/>
        </w:rPr>
        <w:t>Standar Pelayanan Minimal Rumah Sakit</w:t>
      </w:r>
      <w:r w:rsidRPr="00867808">
        <w:rPr>
          <w:rFonts w:ascii="Times New Roman" w:hAnsi="Times New Roman" w:cs="Times New Roman"/>
          <w:b/>
          <w:bCs/>
          <w:i/>
          <w:iCs/>
          <w:sz w:val="24"/>
          <w:szCs w:val="24"/>
        </w:rPr>
        <w:t xml:space="preserve">. </w:t>
      </w:r>
      <w:r w:rsidRPr="00867808">
        <w:rPr>
          <w:rFonts w:ascii="Times New Roman" w:hAnsi="Times New Roman" w:cs="Times New Roman"/>
          <w:sz w:val="24"/>
          <w:szCs w:val="24"/>
        </w:rPr>
        <w:t>Jakarta.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lang w:val="en-US"/>
        </w:rPr>
      </w:pPr>
      <w:proofErr w:type="spellStart"/>
      <w:proofErr w:type="gramStart"/>
      <w:r w:rsidRPr="00867808">
        <w:rPr>
          <w:rFonts w:ascii="Times New Roman" w:hAnsi="Times New Roman" w:cs="Times New Roman"/>
          <w:lang w:val="en-US"/>
        </w:rPr>
        <w:t>Erkadius</w:t>
      </w:r>
      <w:proofErr w:type="spellEnd"/>
      <w:r w:rsidRPr="00867808">
        <w:rPr>
          <w:rFonts w:ascii="Times New Roman" w:hAnsi="Times New Roman" w:cs="Times New Roman"/>
          <w:lang w:val="en-US"/>
        </w:rPr>
        <w:t>.</w:t>
      </w:r>
      <w:proofErr w:type="gramEnd"/>
      <w:r w:rsidRPr="00867808">
        <w:rPr>
          <w:rFonts w:ascii="Times New Roman" w:hAnsi="Times New Roman" w:cs="Times New Roman"/>
          <w:lang w:val="en-US"/>
        </w:rPr>
        <w:t xml:space="preserve"> 2011. </w:t>
      </w:r>
      <w:proofErr w:type="spellStart"/>
      <w:r w:rsidRPr="00867808">
        <w:rPr>
          <w:rFonts w:ascii="Times New Roman" w:hAnsi="Times New Roman" w:cs="Times New Roman"/>
          <w:i/>
          <w:lang w:val="en-US"/>
        </w:rPr>
        <w:t>Manajemen</w:t>
      </w:r>
      <w:proofErr w:type="spellEnd"/>
      <w:r w:rsidR="008342A4">
        <w:rPr>
          <w:rFonts w:ascii="Times New Roman" w:hAnsi="Times New Roman" w:cs="Times New Roman"/>
          <w:i/>
        </w:rPr>
        <w:t xml:space="preserve"> </w:t>
      </w:r>
      <w:proofErr w:type="spellStart"/>
      <w:r w:rsidRPr="00867808">
        <w:rPr>
          <w:rFonts w:ascii="Times New Roman" w:hAnsi="Times New Roman" w:cs="Times New Roman"/>
          <w:i/>
          <w:lang w:val="en-US"/>
        </w:rPr>
        <w:t>Informasi</w:t>
      </w:r>
      <w:proofErr w:type="spellEnd"/>
      <w:r w:rsidR="008342A4">
        <w:rPr>
          <w:rFonts w:ascii="Times New Roman" w:hAnsi="Times New Roman" w:cs="Times New Roman"/>
          <w:i/>
        </w:rPr>
        <w:t xml:space="preserve"> </w:t>
      </w:r>
      <w:proofErr w:type="spellStart"/>
      <w:r w:rsidRPr="00867808">
        <w:rPr>
          <w:rFonts w:ascii="Times New Roman" w:hAnsi="Times New Roman" w:cs="Times New Roman"/>
          <w:i/>
          <w:lang w:val="en-US"/>
        </w:rPr>
        <w:t>Kesehatan</w:t>
      </w:r>
      <w:proofErr w:type="spellEnd"/>
      <w:r w:rsidRPr="00867808">
        <w:rPr>
          <w:rFonts w:ascii="Times New Roman" w:hAnsi="Times New Roman" w:cs="Times New Roman"/>
          <w:lang w:val="en-US"/>
        </w:rPr>
        <w:t xml:space="preserve">. </w:t>
      </w:r>
      <w:proofErr w:type="spellStart"/>
      <w:r w:rsidRPr="00867808">
        <w:rPr>
          <w:rFonts w:ascii="Times New Roman" w:hAnsi="Times New Roman" w:cs="Times New Roman"/>
          <w:lang w:val="en-US"/>
        </w:rPr>
        <w:t>Apikes</w:t>
      </w:r>
      <w:proofErr w:type="spellEnd"/>
      <w:r w:rsidRPr="00867808">
        <w:rPr>
          <w:rFonts w:ascii="Times New Roman" w:hAnsi="Times New Roman" w:cs="Times New Roman"/>
          <w:lang w:val="en-US"/>
        </w:rPr>
        <w:t xml:space="preserve"> Iris. Padang</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Ikhsan, Arfan. 2009. </w:t>
      </w:r>
      <w:r w:rsidRPr="00867808">
        <w:rPr>
          <w:rFonts w:ascii="Times New Roman" w:hAnsi="Times New Roman" w:cs="Times New Roman"/>
          <w:i/>
          <w:sz w:val="24"/>
          <w:szCs w:val="24"/>
        </w:rPr>
        <w:t>Akuntansi Manajemen Perusahaan Jasa. G</w:t>
      </w:r>
      <w:r w:rsidRPr="00867808">
        <w:rPr>
          <w:rFonts w:ascii="Times New Roman" w:hAnsi="Times New Roman" w:cs="Times New Roman"/>
          <w:sz w:val="24"/>
          <w:szCs w:val="24"/>
        </w:rPr>
        <w:t>raha Ilmu. Yogyakarta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bCs/>
          <w:sz w:val="24"/>
          <w:szCs w:val="28"/>
        </w:rPr>
      </w:pPr>
      <w:r w:rsidRPr="00867808">
        <w:rPr>
          <w:rFonts w:ascii="Times New Roman" w:hAnsi="Times New Roman" w:cs="Times New Roman"/>
          <w:bCs/>
          <w:sz w:val="24"/>
          <w:szCs w:val="28"/>
        </w:rPr>
        <w:t xml:space="preserve">Kartika Yusuf. 2012. </w:t>
      </w:r>
      <w:r w:rsidRPr="00867808">
        <w:rPr>
          <w:rFonts w:ascii="Times New Roman" w:hAnsi="Times New Roman" w:cs="Times New Roman"/>
          <w:bCs/>
          <w:i/>
          <w:sz w:val="24"/>
          <w:szCs w:val="28"/>
        </w:rPr>
        <w:t>Analisis Biaya Rata-Rata Rumah Sakit Terhadap PasieRawat Dan Kaitannya Dengan Standar Pelayanan Minimal (SPM) Pada Rumah Sakit Umum Lasinrang Kabupaten Pinrang</w:t>
      </w:r>
      <w:r w:rsidRPr="00867808">
        <w:rPr>
          <w:rFonts w:ascii="Times New Roman" w:hAnsi="Times New Roman" w:cs="Times New Roman"/>
          <w:bCs/>
          <w:sz w:val="24"/>
          <w:szCs w:val="28"/>
        </w:rPr>
        <w:t>. Skripsi. Universitas Hasanuddin.</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Mulyadi. 2010. </w:t>
      </w:r>
      <w:r w:rsidRPr="00867808">
        <w:rPr>
          <w:rFonts w:ascii="Times New Roman" w:hAnsi="Times New Roman" w:cs="Times New Roman"/>
          <w:bCs/>
          <w:i/>
          <w:iCs/>
          <w:sz w:val="24"/>
          <w:szCs w:val="24"/>
        </w:rPr>
        <w:t xml:space="preserve">Akuntansi Biaya, </w:t>
      </w:r>
      <w:r w:rsidRPr="00867808">
        <w:rPr>
          <w:rFonts w:ascii="Times New Roman" w:hAnsi="Times New Roman" w:cs="Times New Roman"/>
          <w:sz w:val="24"/>
          <w:szCs w:val="24"/>
        </w:rPr>
        <w:t>Edisi Kelima-Cetakan Sembilan. UPP AMP YKPN. Yogyakarta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bCs/>
          <w:sz w:val="24"/>
          <w:szCs w:val="28"/>
        </w:rPr>
        <w:t>Nurfaridah. 201</w:t>
      </w:r>
      <w:r w:rsidR="008342A4">
        <w:rPr>
          <w:rFonts w:ascii="Times New Roman" w:hAnsi="Times New Roman" w:cs="Times New Roman"/>
          <w:bCs/>
          <w:sz w:val="24"/>
          <w:szCs w:val="28"/>
        </w:rPr>
        <w:t>2</w:t>
      </w:r>
      <w:r w:rsidRPr="00867808">
        <w:rPr>
          <w:rFonts w:ascii="Times New Roman" w:hAnsi="Times New Roman" w:cs="Times New Roman"/>
          <w:bCs/>
          <w:sz w:val="24"/>
          <w:szCs w:val="28"/>
        </w:rPr>
        <w:t xml:space="preserve">. </w:t>
      </w:r>
      <w:r w:rsidRPr="00867808">
        <w:rPr>
          <w:rFonts w:ascii="Times New Roman" w:hAnsi="Times New Roman" w:cs="Times New Roman"/>
          <w:i/>
          <w:sz w:val="24"/>
          <w:szCs w:val="24"/>
        </w:rPr>
        <w:t>Analisis Biaya Menurut Variabel Costing Untuk Pengambilan Keputusan Jangka Pendek Dalam Pesanan Khusus Pada PT. Sermani Steel di Makassar</w:t>
      </w:r>
      <w:r w:rsidRPr="00867808">
        <w:rPr>
          <w:rFonts w:ascii="Times New Roman" w:hAnsi="Times New Roman" w:cs="Times New Roman"/>
          <w:bCs/>
          <w:i/>
          <w:sz w:val="24"/>
          <w:szCs w:val="28"/>
        </w:rPr>
        <w:t>.</w:t>
      </w:r>
      <w:r w:rsidRPr="00867808">
        <w:rPr>
          <w:rFonts w:ascii="Times New Roman" w:hAnsi="Times New Roman" w:cs="Times New Roman"/>
          <w:bCs/>
          <w:sz w:val="24"/>
          <w:szCs w:val="28"/>
        </w:rPr>
        <w:t>Skripsi. Universitas Hasanuddin.</w:t>
      </w:r>
      <w:r w:rsidRPr="00867808">
        <w:rPr>
          <w:rFonts w:ascii="Times New Roman" w:hAnsi="Times New Roman" w:cs="Times New Roman"/>
          <w:sz w:val="24"/>
          <w:szCs w:val="24"/>
        </w:rPr>
        <w:t>.</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Peraturan Pemerintah Republik Indonesia nomor 23 tahun 2005.</w:t>
      </w:r>
      <w:r w:rsidRPr="00867808">
        <w:rPr>
          <w:rFonts w:ascii="Times New Roman" w:hAnsi="Times New Roman" w:cs="Times New Roman"/>
          <w:i/>
          <w:iCs/>
          <w:sz w:val="24"/>
          <w:szCs w:val="24"/>
        </w:rPr>
        <w:t>Tentang Badan Layanan Umum (Blu)</w:t>
      </w:r>
      <w:r w:rsidRPr="00867808">
        <w:rPr>
          <w:rFonts w:ascii="Times New Roman" w:hAnsi="Times New Roman" w:cs="Times New Roman"/>
          <w:sz w:val="24"/>
          <w:szCs w:val="24"/>
        </w:rPr>
        <w:t>. Kementrian Renbangnas Bappenas. Jakarta.</w:t>
      </w:r>
    </w:p>
    <w:p w:rsidR="00867808" w:rsidRPr="00867808"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Peraturan Pemerintah Republik Indonesia Nomor 65 Tahun 2005.</w:t>
      </w:r>
      <w:r w:rsidRPr="00867808">
        <w:rPr>
          <w:rFonts w:ascii="Times New Roman" w:hAnsi="Times New Roman" w:cs="Times New Roman"/>
          <w:i/>
          <w:sz w:val="24"/>
          <w:szCs w:val="24"/>
        </w:rPr>
        <w:t xml:space="preserve">Tentang Penyusunan Standar Pelayanan Minimal. </w:t>
      </w:r>
      <w:r w:rsidRPr="00867808">
        <w:rPr>
          <w:rFonts w:ascii="Times New Roman" w:hAnsi="Times New Roman" w:cs="Times New Roman"/>
          <w:sz w:val="24"/>
          <w:szCs w:val="24"/>
        </w:rPr>
        <w:t>Jakarta.</w:t>
      </w:r>
    </w:p>
    <w:p w:rsidR="008C7862" w:rsidRPr="00437059" w:rsidRDefault="00867808" w:rsidP="00931CC5">
      <w:pPr>
        <w:autoSpaceDE w:val="0"/>
        <w:autoSpaceDN w:val="0"/>
        <w:adjustRightInd w:val="0"/>
        <w:spacing w:before="120" w:after="0" w:line="240" w:lineRule="auto"/>
        <w:ind w:left="567" w:hanging="567"/>
        <w:jc w:val="both"/>
        <w:rPr>
          <w:rFonts w:ascii="Times New Roman" w:hAnsi="Times New Roman" w:cs="Times New Roman"/>
          <w:sz w:val="24"/>
          <w:szCs w:val="24"/>
        </w:rPr>
      </w:pPr>
      <w:r w:rsidRPr="00867808">
        <w:rPr>
          <w:rFonts w:ascii="Times New Roman" w:hAnsi="Times New Roman" w:cs="Times New Roman"/>
          <w:sz w:val="24"/>
          <w:szCs w:val="24"/>
        </w:rPr>
        <w:t xml:space="preserve">Witjaksono, Armanto. 2006. </w:t>
      </w:r>
      <w:r w:rsidRPr="00867808">
        <w:rPr>
          <w:rFonts w:ascii="Times New Roman" w:hAnsi="Times New Roman" w:cs="Times New Roman"/>
          <w:i/>
          <w:sz w:val="24"/>
          <w:szCs w:val="24"/>
        </w:rPr>
        <w:t>Akuntansi Biaya</w:t>
      </w:r>
      <w:r w:rsidRPr="00867808">
        <w:rPr>
          <w:rFonts w:ascii="Times New Roman" w:hAnsi="Times New Roman" w:cs="Times New Roman"/>
          <w:sz w:val="24"/>
          <w:szCs w:val="24"/>
        </w:rPr>
        <w:t>. Edisi Pertama. Cetakan Pertama. Graha Ilmu.Yogyakarta.</w:t>
      </w:r>
    </w:p>
    <w:p w:rsidR="008C7862" w:rsidRPr="00055F38" w:rsidRDefault="008C7862" w:rsidP="00105D69">
      <w:pPr>
        <w:autoSpaceDE w:val="0"/>
        <w:autoSpaceDN w:val="0"/>
        <w:adjustRightInd w:val="0"/>
        <w:spacing w:after="0" w:line="240" w:lineRule="auto"/>
        <w:contextualSpacing/>
        <w:jc w:val="center"/>
        <w:rPr>
          <w:rFonts w:ascii="Times New Roman" w:hAnsi="Times New Roman" w:cs="Times New Roman"/>
          <w:b/>
          <w:sz w:val="24"/>
          <w:szCs w:val="24"/>
        </w:rPr>
      </w:pPr>
    </w:p>
    <w:sectPr w:rsidR="008C7862" w:rsidRPr="00055F38" w:rsidSect="00105D69">
      <w:type w:val="continuous"/>
      <w:pgSz w:w="11906" w:h="16838" w:code="9"/>
      <w:pgMar w:top="1701" w:right="1701" w:bottom="1701" w:left="1701"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F1" w:rsidRDefault="006719F1" w:rsidP="009E5C95">
      <w:pPr>
        <w:spacing w:after="0" w:line="240" w:lineRule="auto"/>
      </w:pPr>
      <w:r>
        <w:separator/>
      </w:r>
    </w:p>
  </w:endnote>
  <w:endnote w:type="continuationSeparator" w:id="0">
    <w:p w:rsidR="006719F1" w:rsidRDefault="006719F1" w:rsidP="009E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026743"/>
      <w:docPartObj>
        <w:docPartGallery w:val="Page Numbers (Bottom of Page)"/>
        <w:docPartUnique/>
      </w:docPartObj>
    </w:sdtPr>
    <w:sdtEndPr>
      <w:rPr>
        <w:noProof/>
      </w:rPr>
    </w:sdtEndPr>
    <w:sdtContent>
      <w:p w:rsidR="00105D69" w:rsidRDefault="00105D69">
        <w:pPr>
          <w:pStyle w:val="Footer"/>
          <w:jc w:val="center"/>
        </w:pPr>
        <w:r>
          <w:fldChar w:fldCharType="begin"/>
        </w:r>
        <w:r>
          <w:instrText xml:space="preserve"> PAGE   \* MERGEFORMAT </w:instrText>
        </w:r>
        <w:r>
          <w:fldChar w:fldCharType="separate"/>
        </w:r>
        <w:r w:rsidR="00F022BC">
          <w:rPr>
            <w:noProof/>
          </w:rPr>
          <w:t>85</w:t>
        </w:r>
        <w:r>
          <w:rPr>
            <w:noProof/>
          </w:rPr>
          <w:fldChar w:fldCharType="end"/>
        </w:r>
      </w:p>
    </w:sdtContent>
  </w:sdt>
  <w:p w:rsidR="00105D69" w:rsidRDefault="00105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F1" w:rsidRDefault="006719F1" w:rsidP="009E5C95">
      <w:pPr>
        <w:spacing w:after="0" w:line="240" w:lineRule="auto"/>
      </w:pPr>
      <w:r>
        <w:separator/>
      </w:r>
    </w:p>
  </w:footnote>
  <w:footnote w:type="continuationSeparator" w:id="0">
    <w:p w:rsidR="006719F1" w:rsidRDefault="006719F1" w:rsidP="009E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970594"/>
      <w:docPartObj>
        <w:docPartGallery w:val="Page Numbers (Top of Page)"/>
        <w:docPartUnique/>
      </w:docPartObj>
    </w:sdtPr>
    <w:sdtEndPr>
      <w:rPr>
        <w:noProof/>
      </w:rPr>
    </w:sdtEndPr>
    <w:sdtContent>
      <w:p w:rsidR="00105D69" w:rsidRDefault="00105D69" w:rsidP="008E4F0E">
        <w:pPr>
          <w:pStyle w:val="Header"/>
          <w:tabs>
            <w:tab w:val="clear" w:pos="4513"/>
            <w:tab w:val="clear" w:pos="9026"/>
            <w:tab w:val="right" w:pos="8505"/>
          </w:tabs>
          <w:ind w:left="0" w:firstLine="0"/>
        </w:pPr>
        <w:r>
          <w:rPr>
            <w:noProof/>
            <w:lang w:eastAsia="id-ID"/>
          </w:rPr>
          <w:pict>
            <v:group id="Group 11" o:spid="_x0000_s2051" style="position:absolute;margin-left:-4.65pt;margin-top:-.2pt;width:433.85pt;height:17.05pt;flip:x;z-index:-251657216;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2"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3"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54"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55"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56"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fldChar w:fldCharType="begin"/>
        </w:r>
        <w:r>
          <w:instrText xml:space="preserve"> PAGE   \* MERGEFORMAT </w:instrText>
        </w:r>
        <w:r>
          <w:fldChar w:fldCharType="separate"/>
        </w:r>
        <w:r w:rsidR="00F022BC">
          <w:rPr>
            <w:noProof/>
          </w:rPr>
          <w:t>86</w:t>
        </w:r>
        <w:r>
          <w:rPr>
            <w:noProof/>
          </w:rPr>
          <w:fldChar w:fldCharType="end"/>
        </w:r>
        <w:r w:rsidRPr="008E4F0E">
          <w:rPr>
            <w:rFonts w:ascii="Cambria" w:hAnsi="Cambria"/>
            <w:b/>
          </w:rPr>
          <w:t xml:space="preserve"> </w:t>
        </w:r>
        <w:r>
          <w:rPr>
            <w:rFonts w:ascii="Cambria" w:hAnsi="Cambria"/>
            <w:b/>
          </w:rPr>
          <w:tab/>
        </w:r>
        <w:r w:rsidRPr="00DF1F42">
          <w:rPr>
            <w:rFonts w:ascii="Cambria" w:hAnsi="Cambria"/>
            <w:b/>
          </w:rPr>
          <w:t xml:space="preserve">Pareso Jurnal, Vol. </w:t>
        </w:r>
        <w:r w:rsidR="00F022BC">
          <w:rPr>
            <w:rFonts w:ascii="Cambria" w:hAnsi="Cambria"/>
            <w:b/>
          </w:rPr>
          <w:t>1</w:t>
        </w:r>
        <w:r w:rsidRPr="00DF1F42">
          <w:rPr>
            <w:rFonts w:ascii="Cambria" w:hAnsi="Cambria"/>
            <w:b/>
          </w:rPr>
          <w:t xml:space="preserve">, No. 1, Maret 2019, hal. </w:t>
        </w:r>
        <w:r>
          <w:rPr>
            <w:rFonts w:ascii="Cambria" w:hAnsi="Cambria"/>
            <w:b/>
          </w:rPr>
          <w:t>8</w:t>
        </w:r>
        <w:r w:rsidR="00F022BC">
          <w:rPr>
            <w:rFonts w:ascii="Cambria" w:hAnsi="Cambria"/>
            <w:b/>
          </w:rPr>
          <w:t>5</w:t>
        </w:r>
        <w:r>
          <w:rPr>
            <w:rFonts w:ascii="Cambria" w:hAnsi="Cambria"/>
            <w:b/>
          </w:rPr>
          <w:t>-9</w:t>
        </w:r>
        <w:r w:rsidR="00F022BC">
          <w:rPr>
            <w:rFonts w:ascii="Cambria" w:hAnsi="Cambria"/>
            <w:b/>
          </w:rPr>
          <w:t>4</w:t>
        </w:r>
        <w:r w:rsidRPr="00AA6B22">
          <w:rPr>
            <w:rFonts w:ascii="Cambria" w:hAnsi="Cambria"/>
            <w:b/>
            <w:color w:val="FFFFFF"/>
            <w:sz w:val="24"/>
            <w:szCs w:val="26"/>
          </w:rPr>
          <w:t xml:space="preserve">  </w:t>
        </w:r>
      </w:p>
    </w:sdtContent>
  </w:sdt>
  <w:p w:rsidR="00105D69" w:rsidRDefault="00105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18860"/>
      <w:docPartObj>
        <w:docPartGallery w:val="Page Numbers (Top of Page)"/>
        <w:docPartUnique/>
      </w:docPartObj>
    </w:sdtPr>
    <w:sdtEndPr>
      <w:rPr>
        <w:noProof/>
      </w:rPr>
    </w:sdtEndPr>
    <w:sdtContent>
      <w:p w:rsidR="00105D69" w:rsidRDefault="00105D69" w:rsidP="008E4F0E">
        <w:pPr>
          <w:pStyle w:val="Header"/>
          <w:tabs>
            <w:tab w:val="clear" w:pos="9026"/>
            <w:tab w:val="right" w:pos="8505"/>
          </w:tabs>
        </w:pPr>
        <w:r>
          <w:rPr>
            <w:rFonts w:ascii="Cambria" w:hAnsi="Cambria"/>
            <w:b/>
            <w:noProof/>
            <w:lang w:eastAsia="id-ID"/>
          </w:rPr>
          <w:pict>
            <v:group id="_x0000_s2057" style="position:absolute;left:0;text-align:left;margin-left:-4.25pt;margin-top:-1.2pt;width:433.85pt;height:17.05pt;z-index:-251656192;mso-position-horizontal-relative:text;mso-position-vertical-relative:text"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rObQMAAK4TAAAOAAAAZHJzL2Uyb0RvYy54bWzsWN9v2zYQfh+w/4Hg+6IflmRbiFIUaZMN&#10;aLei6bZnWqQkbhKpkXSU7K/f8Sg7jt2nbg2wwjYgkDryePfdfaSOl68ehp7cC2OlVhVNLmJKhKo1&#10;l6qt6K+fbn5YUWIdU5z1WomKPgpLX119/93lNJYi1Z3uuTAElChbTmNFO+fGMops3YmB2Qs9CgXC&#10;RpuBOeiaNuKGTaB96KM0joto0oaPRtfCWnj7JgjpFepvGlG7X5rGCkf6ioJtDp8Gnxv/jK4uWdka&#10;Nnayns1gX2DFwKSCRfeq3jDHyNbIE1WDrI22unEXtR4i3TSyFugDeJPER97cGr0d0Ze2nNpxDxNA&#10;e4TTF6utf77/YIjkELuEEsUGiBEuS6AP4ExjW8KYWzPejR9M8BCa73T9pwVxdCz3/TYMJpvpveag&#10;j22dRnAeGjOQppfjj7AcvgEAyANG43EfDfHgSA0v8zxer9Y5JTXI0qTIF3kIV91BTP20pEgzSkBa&#10;rFY70dt59qpYLsPURYaeRKz06882zzZ6ByHx7BO29t9he9exUWDIrMdth226w/Y1YIFjyCLAi8N2&#10;2NoALFH6umOqFa+N0VMnGAerghPeXNAbJviOhbB8HmkfrBnfPC4AjEOg9iCnC4DQI3wMEytHY92t&#10;0APxjYpCMir+ERiFkWP376zDfOBz2jD+ByXN0AN/7llPkqKARX2OsHIeDK2dTj/T6l7yG9n32DHt&#10;5ro3BKZW9Cb1/3nys2G9IlNF13maoxXPZPZQRYy/z6lAP5D3Htm3imPbMdmHNljZK2+SwP1jdlNv&#10;nTB3HZ8Ilx6NRb5OgTFcwmaSLsNihPUt7IK1M5QY7X6XrsNY+9Q+8XEV+/9s4F47wnWwMBAsxDhk&#10;6kbzR4g3KEfSwMYLjU6bvymZYBOrqP1ry4ygpP9JQc6skyzzux52snyZQsccSjaHEqZqUFVRR0lo&#10;XruwU25HI9sOVgqkVdpncSNd2ABsGaxCZiGZXopVi1NWZR7QZySBPPtKrMqy5MyqHX/PrHri2/+b&#10;VXAehO+Ap7MKD94XYtVimZ1ZdWbVt3ZWwXfsMauKFzyrFkl8ZtWZVd8aq4pTVmHN8TXPKqxgf9t9&#10;DM8V1mkpuquwijiH6u9cYZXnCmsuq/6TCgtvXuBSCAvG+QLL3zod9rEie7pmu/oHAAD//wMAUEsD&#10;BBQABgAIAAAAIQDlpdOj3wAAAAsBAAAPAAAAZHJzL2Rvd25yZXYueG1sTI/NTsMwEITvSLyDtUjc&#10;qN3K6k+IU1VIIIS4EKDq0Y2XJCJeR7Hbhrdnc4LT7mhGs9/m29F34oxDbAMZmM8UCKQquJZqAx/v&#10;j3drEDFZcrYLhAZ+MMK2uL7KbebChd7wXKZacAnFzBpoUuozKWPVoLdxFnok9r7C4G1iOdTSDfbC&#10;5b6TC6WW0tuW+EJje3xosPouT97A567VqPeHl1dVIT47eXgqW23M7c24uweRcEx/YZjwGR0KZjqG&#10;E7koOtbL+YqjBlaK5xRQi40GcZw2vQZZ5PL/D8UvAAAA//8DAFBLAQItABQABgAIAAAAIQC2gziS&#10;/gAAAOEBAAATAAAAAAAAAAAAAAAAAAAAAABbQ29udGVudF9UeXBlc10ueG1sUEsBAi0AFAAGAAgA&#10;AAAhADj9If/WAAAAlAEAAAsAAAAAAAAAAAAAAAAALwEAAF9yZWxzLy5yZWxzUEsBAi0AFAAGAAgA&#10;AAAhAOwNGs5tAwAArhMAAA4AAAAAAAAAAAAAAAAALgIAAGRycy9lMm9Eb2MueG1sUEsBAi0AFAAG&#10;AAgAAAAhAOWl06PfAAAACwEAAA8AAAAAAAAAAAAAAAAAxwUAAGRycy9kb3ducmV2LnhtbFBLBQYA&#10;AAAABAAEAPMAAADTBgAAAAA=&#10;">
              <v:roundrect id="AutoShape 3" o:spid="_x0000_s2058"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4" o:spid="_x0000_s2059"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zE8EA&#10;AADbAAAADwAAAGRycy9kb3ducmV2LnhtbERPS4vCMBC+C/6HMII3TV1BtGsUXRFE9mJ1D3ubbaYP&#10;bCalibX++40geJuP7znLdWcq0VLjSssKJuMIBHFqdcm5gst5P5qDcB5ZY2WZFDzIwXrV7y0x1vbO&#10;J2oTn4sQwi5GBYX3dSylSwsy6Ma2Jg5cZhuDPsAml7rBewg3lfyIopk0WHJoKLCmr4LSa3IzCnix&#10;S3789/EvO5a/7aGanjKab5UaDrrNJwhPnX+LX+6D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oMxPBAAAA2wAAAA8AAAAAAAAAAAAAAAAAmAIAAGRycy9kb3du&#10;cmV2LnhtbFBLBQYAAAAABAAEAPUAAACGAwAAAAA=&#10;" fillcolor="#f2f2f2">
                <v:shadow on="t"/>
              </v:roundrect>
              <v:roundrect id="AutoShape 5" o:spid="_x0000_s2060"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rZ8IA&#10;AADbAAAADwAAAGRycy9kb3ducmV2LnhtbERPS2vCQBC+C/6HZQq9mU2tiI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atnwgAAANsAAAAPAAAAAAAAAAAAAAAAAJgCAABkcnMvZG93&#10;bnJldi54bWxQSwUGAAAAAAQABAD1AAAAhwMAAAAA&#10;" fillcolor="#f2f2f2">
                <v:shadow on="t"/>
              </v:roundrect>
              <v:roundrect id="AutoShape 6" o:spid="_x0000_s2061"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7" o:spid="_x0000_s2062"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9fMIA&#10;AADbAAAADwAAAGRycy9kb3ducmV2LnhtbERPTWsCMRC9F/wPYYTealZBabdGUUEQSoWuHuxtuplu&#10;FjeTJYnu9t8bQehtHu9z5sveNuJKPtSOFYxHGQji0umaKwXHw/blFUSIyBobx6TgjwIsF4OnOeba&#10;dfxF1yJWIoVwyFGBibHNpQylIYth5FrixP06bzEm6CupPXYp3DZykmUzabHm1GCwpY2h8lxcrAI/&#10;/dycfhpadVkb9t8fpng7rGulnof96h1EpD7+ix/unU7zZ3D/JR0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H18wgAAANsAAAAPAAAAAAAAAAAAAAAAAJgCAABkcnMvZG93&#10;bnJldi54bWxQSwUGAAAAAAQABAD1AAAAhwMAAAAA&#10;" fillcolor="#f2f2f2">
                <v:shadow on="t"/>
              </v:roundrect>
            </v:group>
          </w:pict>
        </w:r>
        <w:r w:rsidRPr="00DF1F42">
          <w:rPr>
            <w:rFonts w:ascii="Cambria" w:hAnsi="Cambria"/>
            <w:b/>
          </w:rPr>
          <w:t xml:space="preserve">Pareso Jurnal, Vol. </w:t>
        </w:r>
        <w:r w:rsidR="00F022BC">
          <w:rPr>
            <w:rFonts w:ascii="Cambria" w:hAnsi="Cambria"/>
            <w:b/>
          </w:rPr>
          <w:t>1</w:t>
        </w:r>
        <w:r w:rsidRPr="00DF1F42">
          <w:rPr>
            <w:rFonts w:ascii="Cambria" w:hAnsi="Cambria"/>
            <w:b/>
          </w:rPr>
          <w:t xml:space="preserve">, No. 1, Maret 2019, hal. </w:t>
        </w:r>
        <w:r>
          <w:rPr>
            <w:rFonts w:ascii="Cambria" w:hAnsi="Cambria"/>
            <w:b/>
          </w:rPr>
          <w:t>8</w:t>
        </w:r>
        <w:r w:rsidR="00F022BC">
          <w:rPr>
            <w:rFonts w:ascii="Cambria" w:hAnsi="Cambria"/>
            <w:b/>
          </w:rPr>
          <w:t>5</w:t>
        </w:r>
        <w:r>
          <w:rPr>
            <w:rFonts w:ascii="Cambria" w:hAnsi="Cambria"/>
            <w:b/>
          </w:rPr>
          <w:t>-9</w:t>
        </w:r>
        <w:r w:rsidR="00F022BC">
          <w:rPr>
            <w:rFonts w:ascii="Cambria" w:hAnsi="Cambria"/>
            <w:b/>
          </w:rPr>
          <w:t>4</w:t>
        </w:r>
        <w:r w:rsidRPr="00AA6B22">
          <w:rPr>
            <w:rFonts w:ascii="Cambria" w:hAnsi="Cambria"/>
            <w:b/>
            <w:color w:val="FFFFFF"/>
            <w:sz w:val="24"/>
            <w:szCs w:val="26"/>
          </w:rPr>
          <w:t xml:space="preserve">  </w:t>
        </w:r>
        <w:r>
          <w:rPr>
            <w:rFonts w:ascii="Cambria" w:hAnsi="Cambria"/>
            <w:b/>
            <w:color w:val="FFFFFF"/>
            <w:sz w:val="24"/>
            <w:szCs w:val="26"/>
          </w:rPr>
          <w:tab/>
        </w:r>
        <w:r>
          <w:fldChar w:fldCharType="begin"/>
        </w:r>
        <w:r>
          <w:instrText xml:space="preserve"> PAGE   \* MERGEFORMAT </w:instrText>
        </w:r>
        <w:r>
          <w:fldChar w:fldCharType="separate"/>
        </w:r>
        <w:r w:rsidR="00F022BC">
          <w:rPr>
            <w:noProof/>
          </w:rPr>
          <w:t>93</w:t>
        </w:r>
        <w:r>
          <w:rPr>
            <w:noProof/>
          </w:rPr>
          <w:fldChar w:fldCharType="end"/>
        </w:r>
      </w:p>
    </w:sdtContent>
  </w:sdt>
  <w:p w:rsidR="00105D69" w:rsidRDefault="00105D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69" w:rsidRDefault="00F022BC">
    <w:pPr>
      <w:pStyle w:val="Header"/>
    </w:pPr>
    <w:r>
      <w:rPr>
        <w:noProof/>
        <w:lang w:eastAsia="id-ID"/>
      </w:rPr>
      <w:pict>
        <v:shapetype id="_x0000_t202" coordsize="21600,21600" o:spt="202" path="m,l,21600r21600,l21600,xe">
          <v:stroke joinstyle="miter"/>
          <v:path gradientshapeok="t" o:connecttype="rect"/>
        </v:shapetype>
        <v:shape id="Text Box 10" o:spid="_x0000_s2050" type="#_x0000_t202" style="position:absolute;left:0;text-align:left;margin-left:-3pt;margin-top:-3.15pt;width:314.75pt;height:34.2pt;z-index:251658240;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ONaAIAANkEAAAOAAAAZHJzL2Uyb0RvYy54bWysVNtO3DAQfa/Uf7D8XpJd2LJEZBGFUlWi&#10;FwmqPs/aTmLV8bi2dxP4+o6dZbuC9qVqLFm+jM9czpmcX4y9YVvlg0Zb89lRyZmyAqW2bc2/3d+8&#10;WXIWIlgJBq2q+YMK/GL1+tX54Co1xw6NVJ4RiA3V4GrexeiqogiiUz2EI3TK0mWDvodIW98W0sNA&#10;6L0p5mX5thjQS+dRqBDo9Hq65KuM3zRKxC9NE1RkpuYUW8yzz/M6zcXqHKrWg+u02IUB/xBFD9qS&#10;0z3UNURgG69fQPVaeAzYxCOBfYFNo4XKOVA2s/JZNncdOJVzoeIEty9T+H+w4vP2q2daEndUHgs9&#10;cXSvxsje4cjoiOozuFCR2Z0jwzjSOdnmXIO7RfEjMItXHdhWXXqPQ6dAUnyz9LI4eDrhhASyHj6h&#10;JD+wiZiBxsb3qXhUDkboFMjDnpsUi6DDxeJ4PpvTlaC7k2MaObgCqqfXzof4QWHP0qLmnrjP6LC9&#10;DTFFA9WTSXIW0Gh5o43JG9+ur4xnWyCdnN6kkRN4ZmYsGyi3s3JRThX4K0aZvz9h9DqS4o3ua77c&#10;G0GV6vbeyqzHCNpMa4rZ2BSgylqmRHKdNgRx18mBSZ1SPV6czWecNiTs+ekEysC01JEies48xu86&#10;dllOqbAvMl6WaeyixSf0XLIDx5nOxODEZRzX404ea5QPRCz5yezR/4AWHfpHzgbqrZqHnxvwijPz&#10;0ZI4zmYnxB6LeXOyOE20+sOb9eENWEFQNY+cTcurODXwxnndduRpkqPFSxJUozPXSXlTVDsZUv/k&#10;fHa9nhr0cJ+tfv+RVr8AAAD//wMAUEsDBBQABgAIAAAAIQD/Hb5n3gAAAAsBAAAPAAAAZHJzL2Rv&#10;d25yZXYueG1sTI/BTsMwEETvSPyDtUjcqJ1EBBriVBBUCQ49EPiAbWySiHgdxW6b/j3bE9xmtE+z&#10;M+VmcaM42jkMnjQkKwXCUuvNQJ2Gr8/t3SOIEJEMjp6shrMNsKmur0osjD/Rhz02sRMcQqFADX2M&#10;UyFlaHvrMKz8ZIlv3352GNnOnTQznjjcjTJVKpcOB+IPPU627m370xychpfXe/W2O6/zYXLNFrNQ&#10;T+9ZrfXtzfL8BCLaJf7BcKnP1aHiTnt/IBPEyD5PEkY15EkG4gKoLGW1Z5WuH0BWpfy/ofoFAAD/&#10;/wMAUEsBAi0AFAAGAAgAAAAhALaDOJL+AAAA4QEAABMAAAAAAAAAAAAAAAAAAAAAAFtDb250ZW50&#10;X1R5cGVzXS54bWxQSwECLQAUAAYACAAAACEAOP0h/9YAAACUAQAACwAAAAAAAAAAAAAAAAAvAQAA&#10;X3JlbHMvLnJlbHNQSwECLQAUAAYACAAAACEAYTFTjWgCAADZBAAADgAAAAAAAAAAAAAAAAAuAgAA&#10;ZHJzL2Uyb0RvYy54bWxQSwECLQAUAAYACAAAACEA/x2+Z94AAAALAQAADwAAAAAAAAAAAAAAAADC&#10;BAAAZHJzL2Rvd25yZXYueG1sUEsFBgAAAAAEAAQA8wAAAM0FAAAAAA==&#10;" fillcolor="#eeece1 [3214]" strokeweight="1.5pt">
          <v:shadow on="t"/>
          <v:textbox>
            <w:txbxContent>
              <w:p w:rsidR="00105D69" w:rsidRPr="00F022BC" w:rsidRDefault="00105D69" w:rsidP="008E4F0E">
                <w:pPr>
                  <w:tabs>
                    <w:tab w:val="left" w:pos="6521"/>
                  </w:tabs>
                  <w:spacing w:after="0"/>
                  <w:ind w:left="-142" w:right="-103"/>
                  <w:rPr>
                    <w:rFonts w:ascii="Cambria" w:hAnsi="Cambria"/>
                    <w:b/>
                    <w:sz w:val="2"/>
                  </w:rPr>
                </w:pPr>
              </w:p>
              <w:p w:rsidR="00105D69" w:rsidRPr="00F022BC" w:rsidRDefault="00105D69" w:rsidP="00F022BC">
                <w:pPr>
                  <w:tabs>
                    <w:tab w:val="right" w:pos="8364"/>
                    <w:tab w:val="right" w:pos="8399"/>
                  </w:tabs>
                  <w:spacing w:before="80" w:after="0"/>
                  <w:ind w:right="-103"/>
                  <w:rPr>
                    <w:rFonts w:ascii="Cambria" w:hAnsi="Cambria"/>
                    <w:b/>
                    <w:sz w:val="24"/>
                    <w:szCs w:val="24"/>
                  </w:rPr>
                </w:pPr>
                <w:r w:rsidRPr="00F022BC">
                  <w:rPr>
                    <w:rFonts w:ascii="Cambria" w:hAnsi="Cambria"/>
                    <w:b/>
                    <w:sz w:val="24"/>
                    <w:szCs w:val="24"/>
                  </w:rPr>
                  <w:t xml:space="preserve">Pareso Jurnal, Vol. </w:t>
                </w:r>
                <w:r w:rsidR="00F022BC" w:rsidRPr="00F022BC">
                  <w:rPr>
                    <w:rFonts w:ascii="Cambria" w:hAnsi="Cambria"/>
                    <w:b/>
                    <w:sz w:val="24"/>
                    <w:szCs w:val="24"/>
                  </w:rPr>
                  <w:t>1</w:t>
                </w:r>
                <w:r w:rsidRPr="00F022BC">
                  <w:rPr>
                    <w:rFonts w:ascii="Cambria" w:hAnsi="Cambria"/>
                    <w:b/>
                    <w:sz w:val="24"/>
                    <w:szCs w:val="24"/>
                  </w:rPr>
                  <w:t xml:space="preserve">, No. 1, Maret 2019, hal. </w:t>
                </w:r>
                <w:r w:rsidRPr="00F022BC">
                  <w:rPr>
                    <w:rFonts w:ascii="Cambria" w:hAnsi="Cambria"/>
                    <w:b/>
                  </w:rPr>
                  <w:t>8</w:t>
                </w:r>
                <w:r w:rsidR="00F022BC" w:rsidRPr="00F022BC">
                  <w:rPr>
                    <w:rFonts w:ascii="Cambria" w:hAnsi="Cambria"/>
                    <w:b/>
                  </w:rPr>
                  <w:t>5</w:t>
                </w:r>
                <w:r w:rsidRPr="00F022BC">
                  <w:rPr>
                    <w:rFonts w:ascii="Cambria" w:hAnsi="Cambria"/>
                    <w:b/>
                  </w:rPr>
                  <w:t>-9</w:t>
                </w:r>
                <w:r w:rsidR="00F022BC" w:rsidRPr="00F022BC">
                  <w:rPr>
                    <w:rFonts w:ascii="Cambria" w:hAnsi="Cambria"/>
                    <w:b/>
                  </w:rPr>
                  <w:t>4</w:t>
                </w:r>
                <w:r w:rsidRPr="00F022BC">
                  <w:rPr>
                    <w:rFonts w:ascii="Cambria" w:hAnsi="Cambria"/>
                    <w:b/>
                    <w:sz w:val="24"/>
                    <w:szCs w:val="24"/>
                  </w:rPr>
                  <w:t xml:space="preserve">  </w:t>
                </w:r>
              </w:p>
            </w:txbxContent>
          </v:textbox>
        </v:shape>
      </w:pict>
    </w:r>
    <w:r>
      <w:rPr>
        <w:noProof/>
        <w:lang w:eastAsia="id-ID"/>
      </w:rPr>
      <w:pict>
        <v:shape id="Text Box 24" o:spid="_x0000_s2064" type="#_x0000_t202" style="position:absolute;left:0;text-align:left;margin-left:311.75pt;margin-top:-2.95pt;width:113.4pt;height:34.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T9cAIAAN8EAAAOAAAAZHJzL2Uyb0RvYy54bWysVN9v2yAQfp+0/wHxvtpxkzax4lRduk6T&#10;uh9SO+0ZA7bRMDAgsbu/fsc5TbNuT9MSCXFwfPfdfXdeX429Jnvpg7KmorOznBJpuBXKtBX9+nD7&#10;ZklJiMwIpq2RFX2UgV5tXr9aD66Uhe2sFtITADGhHFxFuxhdmWWBd7Jn4cw6aeCysb5nEUzfZsKz&#10;AdB7nRV5fpEN1gvnLZchwOnNdEk3iN80ksfPTRNkJLqiwC3i6nGt05pt1qxsPXOd4gca7B9Y9EwZ&#10;CHqEumGRkZ1Xf0D1insbbBPPuO0z2zSKS8wBspnlL7K575iTmAsUJ7hjmcL/g+Wf9l88UaKixZwS&#10;w3rQ6EGOkby1I4EjqM/gQglu9w4c4wjnoDPmGtyd5d8DMXbbMdPKa+/t0EkmgN8svcxOnk44IYHU&#10;w0crIA7bRYtAY+P7VDwoBwF00OnxqE3iwlPI+TyfLeGKw938fHGRo3gZK59eOx/ie2l7kjYV9aA9&#10;orP9XYiJDSufXFKwYLUSt0prNFK/ya32ZM+gU+q2QP4vvLQhAzBZ5Yt8KsBvEL6tjwA5/v6G0asI&#10;Da9VX9Hl0YmVqWzvjMB2jEzpaQ+UtUn8JLYy5IFl2gHEfScGIlTK9HyxKmYUDOjr4nICJUy3MJA8&#10;ekq8jd9U7LCbUl0x4VO2yzz9D2ztEzpW7CQwqpkEnKSMYz1i46DUSenaikeQF8KhhvBVgE1n/U9K&#10;BpiwioYfO+YlJfqDgRZZJUlhJNGYLy4LMPzpTX16wwwHqIpGSqbtNk5jvHNetR1EmprS2Gtoq0ah&#10;4s+sDs0IU4RpHSY+jempjV7P36XNLwAAAP//AwBQSwMEFAAGAAgAAAAhAGGtQEvdAAAACwEAAA8A&#10;AABkcnMvZG93bnJldi54bWxMj8FuwjAMhu+T9g6RJ3EbSVupgq4pYtPgPrbLbiExbdXEqZoA5e0J&#10;p+1my59+f3+9mZ1lF5xC70lCthTAkLQ3PbUSfr53rytgISoyynpCCTcMsGmen2pVGX+lL7wcYstS&#10;CIVKSehiHCvOg+7QqbD0I1K6nfzkVEzr1HIzqWsKd5bnQpTcqZ7Sh06N+NGhHg5nJ+G0ffc7Pa/L&#10;T6P3xuphDP3wK+XiZd6+AYs4xz8YHvpJHZrkdPRnMoFZCassLxIqocxKYA9AFOsM2DFNhciBNzX/&#10;36G5AwAA//8DAFBLAQItABQABgAIAAAAIQC2gziS/gAAAOEBAAATAAAAAAAAAAAAAAAAAAAAAABb&#10;Q29udGVudF9UeXBlc10ueG1sUEsBAi0AFAAGAAgAAAAhADj9If/WAAAAlAEAAAsAAAAAAAAAAAAA&#10;AAAALwEAAF9yZWxzLy5yZWxzUEsBAi0AFAAGAAgAAAAhAKuqVP1wAgAA3wQAAA4AAAAAAAAAAAAA&#10;AAAALgIAAGRycy9lMm9Eb2MueG1sUEsBAi0AFAAGAAgAAAAhAGGtQEvdAAAACwEAAA8AAAAAAAAA&#10;AAAAAAAAygQAAGRycy9kb3ducmV2LnhtbFBLBQYAAAAABAAEAPMAAADUBQAAAAA=&#10;" fillcolor="#eeece1" strokeweight="1.5pt">
          <v:shadow on="t"/>
          <v:textbox style="mso-next-textbox:#Text Box 24">
            <w:txbxContent>
              <w:p w:rsidR="00F022BC" w:rsidRDefault="00F022BC" w:rsidP="00F022BC">
                <w:pPr>
                  <w:tabs>
                    <w:tab w:val="right" w:pos="8364"/>
                    <w:tab w:val="right" w:pos="8399"/>
                  </w:tabs>
                  <w:spacing w:after="0"/>
                  <w:ind w:right="-103"/>
                  <w:rPr>
                    <w:rFonts w:ascii="Cambria" w:hAnsi="Cambria"/>
                    <w:b/>
                    <w:sz w:val="20"/>
                    <w:szCs w:val="26"/>
                  </w:rPr>
                </w:pPr>
                <w:r w:rsidRPr="002E11CD">
                  <w:rPr>
                    <w:rFonts w:ascii="Cambria" w:hAnsi="Cambria"/>
                    <w:b/>
                    <w:sz w:val="20"/>
                    <w:szCs w:val="26"/>
                  </w:rPr>
                  <w:t>ISSN-P. 2442-7497</w:t>
                </w:r>
              </w:p>
              <w:p w:rsidR="00F022BC" w:rsidRPr="002E11CD" w:rsidRDefault="00F022BC" w:rsidP="00F022BC">
                <w:pPr>
                  <w:tabs>
                    <w:tab w:val="right" w:pos="8364"/>
                    <w:tab w:val="right" w:pos="8399"/>
                  </w:tabs>
                  <w:spacing w:after="0"/>
                  <w:ind w:right="-103"/>
                  <w:rPr>
                    <w:rFonts w:ascii="Cambria" w:hAnsi="Cambria"/>
                    <w:b/>
                    <w:sz w:val="20"/>
                    <w:szCs w:val="26"/>
                  </w:rPr>
                </w:pPr>
                <w:r w:rsidRPr="002E11CD">
                  <w:rPr>
                    <w:rFonts w:ascii="Cambria" w:hAnsi="Cambria"/>
                    <w:b/>
                    <w:sz w:val="20"/>
                    <w:szCs w:val="26"/>
                  </w:rPr>
                  <w:t>ISSN-O. 2656-8314</w:t>
                </w:r>
              </w:p>
              <w:p w:rsidR="00F022BC" w:rsidRPr="002E11CD" w:rsidRDefault="00F022BC" w:rsidP="00F022BC">
                <w:pPr>
                  <w:tabs>
                    <w:tab w:val="right" w:pos="8364"/>
                    <w:tab w:val="right" w:pos="8399"/>
                  </w:tabs>
                  <w:spacing w:before="100"/>
                  <w:ind w:right="-103"/>
                  <w:rPr>
                    <w:rFonts w:ascii="Cambria" w:hAnsi="Cambria"/>
                    <w:b/>
                    <w:sz w:val="20"/>
                    <w:szCs w:val="26"/>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0ED"/>
    <w:multiLevelType w:val="hybridMultilevel"/>
    <w:tmpl w:val="F7F0534E"/>
    <w:lvl w:ilvl="0" w:tplc="04210001">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EB02338"/>
    <w:multiLevelType w:val="hybridMultilevel"/>
    <w:tmpl w:val="20ACAE46"/>
    <w:lvl w:ilvl="0" w:tplc="2D3844E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B861BD"/>
    <w:multiLevelType w:val="hybridMultilevel"/>
    <w:tmpl w:val="49A012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660248"/>
    <w:multiLevelType w:val="multilevel"/>
    <w:tmpl w:val="456EEDC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B0533E1"/>
    <w:multiLevelType w:val="hybridMultilevel"/>
    <w:tmpl w:val="1ED40C6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2500362D"/>
    <w:multiLevelType w:val="multilevel"/>
    <w:tmpl w:val="B51460F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BF446A"/>
    <w:multiLevelType w:val="hybridMultilevel"/>
    <w:tmpl w:val="A9829428"/>
    <w:lvl w:ilvl="0" w:tplc="0421000F">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7">
    <w:nsid w:val="2EC61E18"/>
    <w:multiLevelType w:val="hybridMultilevel"/>
    <w:tmpl w:val="7B9A32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02078A9"/>
    <w:multiLevelType w:val="multilevel"/>
    <w:tmpl w:val="4ABA32AE"/>
    <w:lvl w:ilvl="0">
      <w:start w:val="1"/>
      <w:numFmt w:val="decimal"/>
      <w:lvlText w:val="%1."/>
      <w:lvlJc w:val="left"/>
      <w:pPr>
        <w:ind w:left="1713" w:hanging="360"/>
      </w:pPr>
    </w:lvl>
    <w:lvl w:ilvl="1">
      <w:start w:val="7"/>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9">
    <w:nsid w:val="3D5B7F8F"/>
    <w:multiLevelType w:val="hybridMultilevel"/>
    <w:tmpl w:val="6A3E347A"/>
    <w:lvl w:ilvl="0" w:tplc="04210005">
      <w:start w:val="1"/>
      <w:numFmt w:val="bullet"/>
      <w:lvlText w:val=""/>
      <w:lvlJc w:val="left"/>
      <w:pPr>
        <w:ind w:left="788" w:hanging="360"/>
      </w:pPr>
      <w:rPr>
        <w:rFonts w:ascii="Wingdings" w:hAnsi="Wingdings"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0">
    <w:nsid w:val="449F4E86"/>
    <w:multiLevelType w:val="hybridMultilevel"/>
    <w:tmpl w:val="56CA1BBC"/>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45DF4948"/>
    <w:multiLevelType w:val="hybridMultilevel"/>
    <w:tmpl w:val="20CCAB3C"/>
    <w:lvl w:ilvl="0" w:tplc="8C669D5E">
      <w:start w:val="1"/>
      <w:numFmt w:val="bullet"/>
      <w:lvlText w:val="-"/>
      <w:lvlJc w:val="left"/>
      <w:pPr>
        <w:ind w:left="1854" w:hanging="360"/>
      </w:pPr>
      <w:rPr>
        <w:rFonts w:ascii="Calibri" w:eastAsia="Calibri" w:hAnsi="Calibri"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2">
    <w:nsid w:val="47401F43"/>
    <w:multiLevelType w:val="hybridMultilevel"/>
    <w:tmpl w:val="8D8833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D07441E"/>
    <w:multiLevelType w:val="hybridMultilevel"/>
    <w:tmpl w:val="052808FA"/>
    <w:lvl w:ilvl="0" w:tplc="0421000B">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596C51A3"/>
    <w:multiLevelType w:val="hybridMultilevel"/>
    <w:tmpl w:val="629C53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D74DAE"/>
    <w:multiLevelType w:val="hybridMultilevel"/>
    <w:tmpl w:val="7586045C"/>
    <w:lvl w:ilvl="0" w:tplc="04210001">
      <w:start w:val="1"/>
      <w:numFmt w:val="bullet"/>
      <w:lvlText w:val=""/>
      <w:lvlJc w:val="left"/>
      <w:pPr>
        <w:ind w:left="1440" w:hanging="360"/>
      </w:pPr>
      <w:rPr>
        <w:rFonts w:ascii="Symbol" w:hAnsi="Symbol" w:hint="default"/>
        <w:color w:val="auto"/>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605F55A8"/>
    <w:multiLevelType w:val="hybridMultilevel"/>
    <w:tmpl w:val="AC6665C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690532A9"/>
    <w:multiLevelType w:val="hybridMultilevel"/>
    <w:tmpl w:val="9A7CFFE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8">
    <w:nsid w:val="6E865F1D"/>
    <w:multiLevelType w:val="hybridMultilevel"/>
    <w:tmpl w:val="58D6885C"/>
    <w:lvl w:ilvl="0" w:tplc="8C669D5E">
      <w:start w:val="1"/>
      <w:numFmt w:val="bullet"/>
      <w:lvlText w:val="-"/>
      <w:lvlJc w:val="left"/>
      <w:pPr>
        <w:ind w:left="1996" w:hanging="360"/>
      </w:pPr>
      <w:rPr>
        <w:rFonts w:ascii="Calibri" w:eastAsia="Calibri" w:hAnsi="Calibri" w:cs="Times New Roman"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9">
    <w:nsid w:val="707B74A4"/>
    <w:multiLevelType w:val="hybridMultilevel"/>
    <w:tmpl w:val="FFDEA904"/>
    <w:lvl w:ilvl="0" w:tplc="8C669D5E">
      <w:start w:val="1"/>
      <w:numFmt w:val="bullet"/>
      <w:lvlText w:val="-"/>
      <w:lvlJc w:val="left"/>
      <w:pPr>
        <w:ind w:left="1854" w:hanging="360"/>
      </w:pPr>
      <w:rPr>
        <w:rFonts w:ascii="Calibri" w:eastAsia="Calibri" w:hAnsi="Calibri" w:cs="Times New Roman"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0">
    <w:nsid w:val="78A359C1"/>
    <w:multiLevelType w:val="hybridMultilevel"/>
    <w:tmpl w:val="697E68DA"/>
    <w:lvl w:ilvl="0" w:tplc="4D542792">
      <w:start w:val="5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CB61E4"/>
    <w:multiLevelType w:val="hybridMultilevel"/>
    <w:tmpl w:val="38DE001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4"/>
  </w:num>
  <w:num w:numId="2">
    <w:abstractNumId w:val="3"/>
  </w:num>
  <w:num w:numId="3">
    <w:abstractNumId w:val="17"/>
  </w:num>
  <w:num w:numId="4">
    <w:abstractNumId w:val="21"/>
  </w:num>
  <w:num w:numId="5">
    <w:abstractNumId w:val="7"/>
  </w:num>
  <w:num w:numId="6">
    <w:abstractNumId w:val="12"/>
  </w:num>
  <w:num w:numId="7">
    <w:abstractNumId w:val="9"/>
  </w:num>
  <w:num w:numId="8">
    <w:abstractNumId w:val="15"/>
  </w:num>
  <w:num w:numId="9">
    <w:abstractNumId w:val="0"/>
  </w:num>
  <w:num w:numId="10">
    <w:abstractNumId w:val="5"/>
  </w:num>
  <w:num w:numId="11">
    <w:abstractNumId w:val="16"/>
  </w:num>
  <w:num w:numId="12">
    <w:abstractNumId w:val="18"/>
  </w:num>
  <w:num w:numId="13">
    <w:abstractNumId w:val="8"/>
  </w:num>
  <w:num w:numId="14">
    <w:abstractNumId w:val="1"/>
  </w:num>
  <w:num w:numId="15">
    <w:abstractNumId w:val="13"/>
  </w:num>
  <w:num w:numId="16">
    <w:abstractNumId w:val="19"/>
  </w:num>
  <w:num w:numId="17">
    <w:abstractNumId w:val="11"/>
  </w:num>
  <w:num w:numId="18">
    <w:abstractNumId w:val="2"/>
  </w:num>
  <w:num w:numId="19">
    <w:abstractNumId w:val="20"/>
  </w:num>
  <w:num w:numId="20">
    <w:abstractNumId w:val="14"/>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151B"/>
    <w:rsid w:val="00007804"/>
    <w:rsid w:val="0001130E"/>
    <w:rsid w:val="00040F27"/>
    <w:rsid w:val="00055F38"/>
    <w:rsid w:val="00094641"/>
    <w:rsid w:val="000B49E4"/>
    <w:rsid w:val="000C65B3"/>
    <w:rsid w:val="00103E0D"/>
    <w:rsid w:val="00105D69"/>
    <w:rsid w:val="00184BE8"/>
    <w:rsid w:val="00205676"/>
    <w:rsid w:val="00240D81"/>
    <w:rsid w:val="002423F6"/>
    <w:rsid w:val="002524BA"/>
    <w:rsid w:val="002A111A"/>
    <w:rsid w:val="002E6F07"/>
    <w:rsid w:val="002F4C76"/>
    <w:rsid w:val="00305586"/>
    <w:rsid w:val="00386435"/>
    <w:rsid w:val="003F2FA1"/>
    <w:rsid w:val="00436E93"/>
    <w:rsid w:val="0044151B"/>
    <w:rsid w:val="00447997"/>
    <w:rsid w:val="00502B0D"/>
    <w:rsid w:val="00532154"/>
    <w:rsid w:val="005623C0"/>
    <w:rsid w:val="005771BC"/>
    <w:rsid w:val="005A0144"/>
    <w:rsid w:val="005F5B68"/>
    <w:rsid w:val="00627CAB"/>
    <w:rsid w:val="00647C08"/>
    <w:rsid w:val="006719F1"/>
    <w:rsid w:val="006F1B97"/>
    <w:rsid w:val="006F62EB"/>
    <w:rsid w:val="00711EFD"/>
    <w:rsid w:val="0075428B"/>
    <w:rsid w:val="007C7403"/>
    <w:rsid w:val="008342A4"/>
    <w:rsid w:val="00856036"/>
    <w:rsid w:val="00867808"/>
    <w:rsid w:val="008C7862"/>
    <w:rsid w:val="008E4F0E"/>
    <w:rsid w:val="00931CC5"/>
    <w:rsid w:val="009873D0"/>
    <w:rsid w:val="009A769E"/>
    <w:rsid w:val="009E03CE"/>
    <w:rsid w:val="009E5C95"/>
    <w:rsid w:val="009E6C38"/>
    <w:rsid w:val="00A346A4"/>
    <w:rsid w:val="00A45871"/>
    <w:rsid w:val="00AC1018"/>
    <w:rsid w:val="00AF3916"/>
    <w:rsid w:val="00B26CCB"/>
    <w:rsid w:val="00B32894"/>
    <w:rsid w:val="00B34F0B"/>
    <w:rsid w:val="00B41AEF"/>
    <w:rsid w:val="00B43186"/>
    <w:rsid w:val="00B4516B"/>
    <w:rsid w:val="00BE4033"/>
    <w:rsid w:val="00C043CA"/>
    <w:rsid w:val="00C561EB"/>
    <w:rsid w:val="00CA6ECE"/>
    <w:rsid w:val="00CD4036"/>
    <w:rsid w:val="00D46CC3"/>
    <w:rsid w:val="00E1175A"/>
    <w:rsid w:val="00E33AFA"/>
    <w:rsid w:val="00E503F7"/>
    <w:rsid w:val="00E53D25"/>
    <w:rsid w:val="00E826E0"/>
    <w:rsid w:val="00ED692D"/>
    <w:rsid w:val="00EE72C1"/>
    <w:rsid w:val="00EF21FF"/>
    <w:rsid w:val="00F022BC"/>
    <w:rsid w:val="00F11C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276" w:hanging="12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151B"/>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44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4151B"/>
    <w:rPr>
      <w:rFonts w:ascii="Courier New" w:eastAsia="Times New Roman" w:hAnsi="Courier New" w:cs="Courier New"/>
      <w:sz w:val="20"/>
      <w:szCs w:val="20"/>
      <w:lang w:eastAsia="id-ID"/>
    </w:rPr>
  </w:style>
  <w:style w:type="paragraph" w:styleId="ListParagraph">
    <w:name w:val="List Paragraph"/>
    <w:basedOn w:val="Normal"/>
    <w:uiPriority w:val="34"/>
    <w:qFormat/>
    <w:rsid w:val="000B49E4"/>
    <w:pPr>
      <w:ind w:left="720" w:firstLine="0"/>
      <w:contextualSpacing/>
    </w:pPr>
  </w:style>
  <w:style w:type="table" w:styleId="TableGrid">
    <w:name w:val="Table Grid"/>
    <w:basedOn w:val="TableNormal"/>
    <w:uiPriority w:val="59"/>
    <w:rsid w:val="00184BE8"/>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E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C95"/>
  </w:style>
  <w:style w:type="paragraph" w:styleId="Footer">
    <w:name w:val="footer"/>
    <w:basedOn w:val="Normal"/>
    <w:link w:val="FooterChar"/>
    <w:uiPriority w:val="99"/>
    <w:unhideWhenUsed/>
    <w:rsid w:val="009E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C95"/>
  </w:style>
  <w:style w:type="paragraph" w:styleId="BalloonText">
    <w:name w:val="Balloon Text"/>
    <w:basedOn w:val="Normal"/>
    <w:link w:val="BalloonTextChar"/>
    <w:uiPriority w:val="99"/>
    <w:semiHidden/>
    <w:unhideWhenUsed/>
    <w:rsid w:val="005F5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10</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31</cp:revision>
  <cp:lastPrinted>2018-10-27T04:45:00Z</cp:lastPrinted>
  <dcterms:created xsi:type="dcterms:W3CDTF">2016-01-03T08:03:00Z</dcterms:created>
  <dcterms:modified xsi:type="dcterms:W3CDTF">2020-07-08T08:07:00Z</dcterms:modified>
</cp:coreProperties>
</file>